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AC1C4">
      <w:pPr>
        <w:spacing w:line="360" w:lineRule="auto"/>
        <w:jc w:val="center"/>
        <w:outlineLvl w:val="2"/>
        <w:rPr>
          <w:rFonts w:hint="eastAsia" w:ascii="宋体" w:hAnsi="宋体" w:eastAsia="宋体" w:cs="宋体"/>
          <w:color w:val="auto"/>
          <w:sz w:val="32"/>
          <w:szCs w:val="32"/>
          <w:highlight w:val="none"/>
        </w:rPr>
      </w:pPr>
      <w:bookmarkStart w:id="0" w:name="_Toc28887"/>
      <w:r>
        <w:rPr>
          <w:rFonts w:hint="eastAsia" w:ascii="宋体" w:hAnsi="宋体" w:eastAsia="宋体" w:cs="宋体"/>
          <w:b/>
          <w:bCs/>
          <w:color w:val="auto"/>
          <w:sz w:val="32"/>
          <w:szCs w:val="32"/>
          <w:highlight w:val="none"/>
        </w:rPr>
        <w:t>资格证明文件</w:t>
      </w:r>
      <w:bookmarkEnd w:id="0"/>
    </w:p>
    <w:p w14:paraId="3906EE86">
      <w:pPr>
        <w:spacing w:line="360" w:lineRule="auto"/>
        <w:ind w:firstLine="420" w:firstLineChars="200"/>
        <w:rPr>
          <w:rFonts w:hint="eastAsia" w:ascii="宋体" w:hAnsi="宋体" w:eastAsia="宋体" w:cs="宋体"/>
          <w:color w:val="auto"/>
          <w:highlight w:val="none"/>
        </w:rPr>
      </w:pPr>
      <w:bookmarkStart w:id="1" w:name="_Toc29757"/>
      <w:bookmarkStart w:id="2" w:name="_Toc9550"/>
      <w:bookmarkStart w:id="3" w:name="_Toc27767"/>
      <w:bookmarkStart w:id="4" w:name="_Toc28599"/>
      <w:bookmarkStart w:id="5" w:name="_Toc13686"/>
      <w:r>
        <w:rPr>
          <w:rFonts w:hint="eastAsia" w:ascii="宋体" w:hAnsi="宋体" w:eastAsia="宋体" w:cs="宋体"/>
          <w:color w:val="auto"/>
          <w:highlight w:val="none"/>
          <w:lang w:eastAsia="zh-CN"/>
        </w:rPr>
        <w:t>投标单位</w:t>
      </w:r>
      <w:r>
        <w:rPr>
          <w:rFonts w:hint="eastAsia" w:ascii="宋体" w:hAnsi="宋体" w:eastAsia="宋体" w:cs="宋体"/>
          <w:color w:val="auto"/>
          <w:highlight w:val="none"/>
        </w:rPr>
        <w:t>应按照</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第</w:t>
      </w: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章</w:t>
      </w:r>
      <w:r>
        <w:rPr>
          <w:rFonts w:hint="eastAsia" w:ascii="宋体" w:hAnsi="宋体" w:eastAsia="宋体" w:cs="宋体"/>
          <w:color w:val="auto"/>
          <w:highlight w:val="none"/>
          <w:lang w:val="en-US" w:eastAsia="zh-CN"/>
        </w:rPr>
        <w:t xml:space="preserve"> 资格审查</w:t>
      </w:r>
      <w:r>
        <w:rPr>
          <w:rFonts w:hint="eastAsia" w:ascii="宋体" w:hAnsi="宋体" w:eastAsia="宋体" w:cs="宋体"/>
          <w:color w:val="auto"/>
          <w:highlight w:val="none"/>
        </w:rPr>
        <w:t>逐一提供全部资格证明文件。缺少其中任何一项，其</w:t>
      </w:r>
      <w:r>
        <w:rPr>
          <w:rFonts w:hint="eastAsia" w:ascii="宋体" w:hAnsi="宋体" w:eastAsia="宋体" w:cs="宋体"/>
          <w:color w:val="auto"/>
          <w:highlight w:val="none"/>
          <w:lang w:eastAsia="zh-CN"/>
        </w:rPr>
        <w:t>投标文件</w:t>
      </w:r>
      <w:r>
        <w:rPr>
          <w:rFonts w:hint="eastAsia" w:ascii="宋体" w:hAnsi="宋体" w:eastAsia="宋体" w:cs="宋体"/>
          <w:color w:val="auto"/>
          <w:highlight w:val="none"/>
        </w:rPr>
        <w:t>将被视为无效文件。其中，文件中给定格式的，须按下文给定格式填写。</w:t>
      </w:r>
    </w:p>
    <w:p w14:paraId="23FB30B5">
      <w:pPr>
        <w:rPr>
          <w:rFonts w:hint="eastAsia" w:ascii="宋体" w:hAnsi="宋体" w:cs="宋体"/>
          <w:sz w:val="24"/>
          <w:szCs w:val="24"/>
        </w:rPr>
      </w:pPr>
    </w:p>
    <w:p w14:paraId="463FA116">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供应商符合《政府采购法》第二十二条规定条件的承诺函</w:t>
      </w:r>
    </w:p>
    <w:p w14:paraId="7AC85B8C">
      <w:pPr>
        <w:pStyle w:val="3"/>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42639A2">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4C246CB5">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7283384">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3D607D7A">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2583C300">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09429714">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（四）有依法缴纳税收的良好记录； </w:t>
      </w:r>
    </w:p>
    <w:p w14:paraId="6806A7D6">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91B36AE">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（六）法律、行政法规规定的其他条件。</w:t>
      </w:r>
    </w:p>
    <w:p w14:paraId="13288382">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BB44F8">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如违反以上承诺，本公司愿承担一切法律责任。</w:t>
      </w:r>
    </w:p>
    <w:p w14:paraId="53169A58">
      <w:pPr>
        <w:pStyle w:val="3"/>
        <w:spacing w:line="360" w:lineRule="auto"/>
        <w:ind w:left="0" w:leftChars="0"/>
        <w:rPr>
          <w:rFonts w:ascii="宋体" w:hAnsi="宋体" w:cs="宋体"/>
          <w:sz w:val="24"/>
          <w:szCs w:val="24"/>
        </w:rPr>
      </w:pPr>
    </w:p>
    <w:p w14:paraId="787A6250">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301074E">
      <w:pPr>
        <w:spacing w:line="360" w:lineRule="auto"/>
        <w:rPr>
          <w:rFonts w:ascii="宋体" w:hAnsi="宋体" w:cs="宋体"/>
          <w:sz w:val="24"/>
          <w:szCs w:val="24"/>
        </w:rPr>
      </w:pPr>
    </w:p>
    <w:p w14:paraId="3632FC98">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A0434F2">
      <w:pPr>
        <w:spacing w:line="360" w:lineRule="auto"/>
        <w:rPr>
          <w:rFonts w:ascii="宋体" w:hAnsi="宋体" w:cs="宋体"/>
          <w:sz w:val="24"/>
          <w:szCs w:val="24"/>
        </w:rPr>
      </w:pPr>
    </w:p>
    <w:p w14:paraId="4240BCEF">
      <w:pPr>
        <w:spacing w:line="360" w:lineRule="auto"/>
        <w:rPr>
          <w:rFonts w:ascii="宋体" w:hAnsi="宋体" w:cs="宋体"/>
          <w:sz w:val="24"/>
          <w:szCs w:val="24"/>
        </w:rPr>
      </w:pPr>
      <w:r>
        <w:rPr>
          <w:rFonts w:hint="eastAsia" w:ascii="宋体" w:hAnsi="宋体" w:cs="宋体"/>
          <w:sz w:val="24"/>
          <w:szCs w:val="24"/>
        </w:rPr>
        <w:t>日期：</w:t>
      </w:r>
    </w:p>
    <w:p w14:paraId="7F0CE2FF">
      <w:pPr>
        <w:spacing w:line="360" w:lineRule="auto"/>
        <w:rPr>
          <w:rFonts w:hint="eastAsia" w:ascii="宋体" w:hAnsi="宋体" w:eastAsia="宋体" w:cs="宋体"/>
          <w:b/>
          <w:sz w:val="28"/>
          <w:szCs w:val="28"/>
          <w:lang w:val="en-US" w:eastAsia="zh-CN"/>
        </w:rPr>
      </w:pPr>
    </w:p>
    <w:p w14:paraId="316424C8">
      <w:pPr>
        <w:pStyle w:val="5"/>
        <w:spacing w:line="360" w:lineRule="auto"/>
        <w:rPr>
          <w:rFonts w:hint="eastAsia" w:ascii="宋体" w:hAnsi="宋体" w:eastAsia="宋体" w:cs="宋体"/>
          <w:lang w:val="en-US" w:eastAsia="zh-CN"/>
        </w:rPr>
      </w:pPr>
    </w:p>
    <w:p w14:paraId="2B456AEC">
      <w:pPr>
        <w:rPr>
          <w:rFonts w:hint="eastAsia" w:ascii="宋体" w:hAnsi="宋体" w:eastAsia="宋体" w:cs="宋体"/>
          <w:b/>
          <w:bCs/>
          <w:sz w:val="24"/>
          <w:szCs w:val="24"/>
        </w:rPr>
      </w:pPr>
      <w:r>
        <w:rPr>
          <w:rFonts w:hint="eastAsia" w:ascii="宋体" w:hAnsi="宋体" w:eastAsia="宋体" w:cs="宋体"/>
          <w:b/>
          <w:bCs/>
          <w:sz w:val="24"/>
          <w:szCs w:val="24"/>
        </w:rPr>
        <w:br w:type="page"/>
      </w:r>
    </w:p>
    <w:p w14:paraId="7A87960A">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营业执照</w:t>
      </w:r>
    </w:p>
    <w:p w14:paraId="539B34C4">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w:t>
      </w:r>
    </w:p>
    <w:p w14:paraId="13A49386">
      <w:pPr>
        <w:pStyle w:val="9"/>
        <w:spacing w:line="360" w:lineRule="auto"/>
        <w:rPr>
          <w:rFonts w:hint="eastAsia" w:ascii="宋体" w:hAnsi="宋体" w:eastAsia="宋体" w:cs="宋体"/>
          <w:sz w:val="24"/>
          <w:szCs w:val="24"/>
        </w:rPr>
      </w:pPr>
    </w:p>
    <w:p w14:paraId="309761FF">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社会保障资金缴纳证明</w:t>
      </w:r>
    </w:p>
    <w:p w14:paraId="5BCCD772">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提供自开标前三个月内任意一个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28544EC5">
      <w:pPr>
        <w:pStyle w:val="9"/>
        <w:spacing w:line="360" w:lineRule="auto"/>
        <w:rPr>
          <w:rFonts w:hint="eastAsia" w:ascii="宋体" w:hAnsi="宋体" w:eastAsia="宋体" w:cs="宋体"/>
          <w:sz w:val="24"/>
          <w:szCs w:val="24"/>
        </w:rPr>
      </w:pPr>
    </w:p>
    <w:p w14:paraId="6B3F2130">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税收缴纳证明</w:t>
      </w:r>
    </w:p>
    <w:p w14:paraId="58BBA125">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供应商提供自开标前三个月内任意一个月纳税证明或完税证明，依法免税的单位应提供相关证明材料（以税款所属期为准）；</w:t>
      </w:r>
    </w:p>
    <w:p w14:paraId="14AC1019">
      <w:pPr>
        <w:pStyle w:val="9"/>
        <w:spacing w:line="360" w:lineRule="auto"/>
        <w:rPr>
          <w:rFonts w:hint="eastAsia" w:ascii="宋体" w:hAnsi="宋体" w:eastAsia="宋体" w:cs="宋体"/>
          <w:sz w:val="24"/>
          <w:szCs w:val="24"/>
        </w:rPr>
      </w:pPr>
    </w:p>
    <w:p w14:paraId="19F98A34">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财务状况证明</w:t>
      </w:r>
    </w:p>
    <w:p w14:paraId="78CD49D1">
      <w:pPr>
        <w:pStyle w:val="9"/>
        <w:spacing w:line="360" w:lineRule="auto"/>
        <w:ind w:firstLine="480" w:firstLineChars="200"/>
        <w:rPr>
          <w:rFonts w:hint="eastAsia" w:ascii="宋体" w:hAnsi="宋体" w:eastAsia="宋体" w:cs="宋体"/>
          <w:b/>
          <w:bCs/>
          <w:sz w:val="24"/>
          <w:szCs w:val="24"/>
        </w:rPr>
      </w:pPr>
      <w:r>
        <w:rPr>
          <w:rFonts w:hint="eastAsia" w:ascii="宋体" w:hAnsi="宋体" w:eastAsia="宋体" w:cs="宋体"/>
          <w:b w:val="0"/>
          <w:bCs w:val="0"/>
          <w:sz w:val="24"/>
          <w:szCs w:val="24"/>
        </w:rPr>
        <w:t>提供经会计师事务所审计的2024年财务审计报告，或在开标日期前六个月内其基本开户银行出具的资信证明；</w:t>
      </w:r>
      <w:r>
        <w:rPr>
          <w:rFonts w:hint="eastAsia" w:ascii="宋体" w:hAnsi="宋体" w:eastAsia="宋体" w:cs="宋体"/>
          <w:b/>
          <w:bCs/>
          <w:sz w:val="24"/>
          <w:szCs w:val="24"/>
        </w:rPr>
        <w:t>注：财会[2023]15号文《财政部 国务院国资委 金融监管总局关于加强审计报告查验工作的通知》会计师事务所应当主动向被审计单位提供附验证码的审计报告。即 2023 年及以后的审计报告需附验证码；</w:t>
      </w:r>
    </w:p>
    <w:p w14:paraId="22F2DB0A">
      <w:pPr>
        <w:pStyle w:val="9"/>
        <w:rPr>
          <w:rFonts w:hint="eastAsia" w:ascii="宋体" w:hAnsi="宋体" w:eastAsia="宋体" w:cs="宋体"/>
          <w:b/>
          <w:bCs/>
          <w:sz w:val="24"/>
          <w:szCs w:val="24"/>
        </w:rPr>
      </w:pPr>
    </w:p>
    <w:p w14:paraId="54BD9CE1">
      <w:pPr>
        <w:rPr>
          <w:rFonts w:hint="eastAsia" w:ascii="宋体" w:hAnsi="宋体" w:eastAsia="宋体" w:cs="宋体"/>
          <w:sz w:val="24"/>
          <w:szCs w:val="24"/>
        </w:rPr>
      </w:pPr>
      <w:r>
        <w:rPr>
          <w:rFonts w:hint="eastAsia" w:ascii="宋体" w:hAnsi="宋体" w:eastAsia="宋体" w:cs="宋体"/>
          <w:sz w:val="24"/>
          <w:szCs w:val="24"/>
        </w:rPr>
        <w:br w:type="page"/>
      </w:r>
    </w:p>
    <w:p w14:paraId="693BBD66">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书面声明</w:t>
      </w:r>
    </w:p>
    <w:p w14:paraId="5AEF27AC">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供应商应出具参加本次政府采购活动前3年内在经营活动中没有重大违法违纪，以及未被列入失信被执行人、重大税收违法案件当事人名单、政府采购严重违法失信行为记录名单的书面声明；</w:t>
      </w:r>
    </w:p>
    <w:p w14:paraId="50AC51C2">
      <w:pPr>
        <w:pStyle w:val="9"/>
        <w:rPr>
          <w:rFonts w:hint="eastAsia" w:ascii="宋体" w:hAnsi="宋体" w:eastAsia="宋体" w:cs="宋体"/>
          <w:sz w:val="24"/>
          <w:szCs w:val="24"/>
        </w:rPr>
      </w:pPr>
    </w:p>
    <w:p w14:paraId="63235572">
      <w:pPr>
        <w:pStyle w:val="4"/>
        <w:spacing w:line="560" w:lineRule="exact"/>
        <w:ind w:firstLine="562" w:firstLineChars="20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参加本次政府采购活动前三年内，在经营活动中</w:t>
      </w:r>
    </w:p>
    <w:p w14:paraId="26A483E2">
      <w:pPr>
        <w:spacing w:line="560" w:lineRule="exact"/>
        <w:ind w:firstLine="562" w:firstLineChars="200"/>
        <w:jc w:val="center"/>
        <w:rPr>
          <w:rFonts w:hint="eastAsia" w:ascii="宋体" w:hAnsi="宋体" w:eastAsia="宋体" w:cs="宋体"/>
          <w:kern w:val="2"/>
          <w:sz w:val="24"/>
          <w:szCs w:val="24"/>
          <w:highlight w:val="none"/>
        </w:rPr>
      </w:pPr>
      <w:r>
        <w:rPr>
          <w:rFonts w:hint="eastAsia" w:ascii="宋体" w:hAnsi="宋体" w:eastAsia="宋体" w:cs="宋体"/>
          <w:b/>
          <w:sz w:val="28"/>
          <w:szCs w:val="28"/>
          <w:highlight w:val="none"/>
        </w:rPr>
        <w:t>没有重大违法记录声明函</w:t>
      </w:r>
    </w:p>
    <w:p w14:paraId="778A12C6">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6F1B106C">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《政府采购法》第二十二条第一款第(五)项所称重大违法记录，包括：</w:t>
      </w:r>
    </w:p>
    <w:p w14:paraId="1878CA8F">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354EFBD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21CB4D61">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52B27186">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0D69BAA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3C52ABC">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4A19990F">
      <w:pPr>
        <w:spacing w:line="560" w:lineRule="exact"/>
        <w:rPr>
          <w:rFonts w:hint="eastAsia" w:ascii="宋体" w:hAnsi="宋体" w:eastAsia="宋体" w:cs="宋体"/>
          <w:kern w:val="2"/>
          <w:sz w:val="28"/>
          <w:szCs w:val="28"/>
          <w:highlight w:val="none"/>
        </w:rPr>
      </w:pPr>
    </w:p>
    <w:p w14:paraId="05610862">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投标人名称(公章)：____________</w:t>
      </w:r>
    </w:p>
    <w:p w14:paraId="631193E9">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562CCB73">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469B582E">
      <w:pPr>
        <w:pStyle w:val="4"/>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p w14:paraId="7DAA02FA">
      <w:pPr>
        <w:pStyle w:val="4"/>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投标人在参加政府采购活动前3年内因违法经营被禁止在一定期限内参加政府采购活动，期限届满的，可以参加政府采购活动，但应提供期限届满的证明材料。</w:t>
      </w:r>
    </w:p>
    <w:p w14:paraId="33E53454">
      <w:pPr>
        <w:pStyle w:val="4"/>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《中华人民共和国政府采购法实施条例》第十九条 重大违法记录，是指供应商因违法经营受到刑事处罚或者责令停产停业、吊销许可证</w:t>
      </w:r>
      <w:r>
        <w:rPr>
          <w:rFonts w:hint="eastAsia" w:ascii="宋体" w:hAnsi="宋体" w:eastAsia="宋体" w:cs="宋体"/>
          <w:b/>
          <w:bCs/>
          <w:sz w:val="24"/>
          <w:szCs w:val="24"/>
          <w:highlight w:val="none"/>
          <w:lang w:eastAsia="zh-CN"/>
        </w:rPr>
        <w:t>或者</w:t>
      </w:r>
      <w:r>
        <w:rPr>
          <w:rFonts w:hint="eastAsia" w:ascii="宋体" w:hAnsi="宋体" w:eastAsia="宋体" w:cs="宋体"/>
          <w:b/>
          <w:bCs/>
          <w:sz w:val="24"/>
          <w:szCs w:val="24"/>
          <w:highlight w:val="none"/>
        </w:rPr>
        <w:t>执照、较大数额罚款等行政处罚。</w:t>
      </w:r>
    </w:p>
    <w:p w14:paraId="79A5CB9A">
      <w:pPr>
        <w:pStyle w:val="4"/>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9F27351">
      <w:pPr>
        <w:pStyle w:val="9"/>
        <w:rPr>
          <w:rFonts w:hint="eastAsia" w:ascii="宋体" w:hAnsi="宋体" w:eastAsia="宋体" w:cs="宋体"/>
          <w:sz w:val="24"/>
          <w:szCs w:val="24"/>
        </w:rPr>
      </w:pPr>
    </w:p>
    <w:p w14:paraId="512A1798">
      <w:pPr>
        <w:rPr>
          <w:rFonts w:hint="eastAsia" w:ascii="宋体" w:hAnsi="宋体" w:eastAsia="宋体" w:cs="宋体"/>
          <w:sz w:val="24"/>
          <w:szCs w:val="24"/>
        </w:rPr>
      </w:pPr>
      <w:r>
        <w:rPr>
          <w:rFonts w:hint="eastAsia" w:ascii="宋体" w:hAnsi="宋体" w:eastAsia="宋体" w:cs="宋体"/>
          <w:sz w:val="24"/>
          <w:szCs w:val="24"/>
        </w:rPr>
        <w:br w:type="page"/>
      </w:r>
    </w:p>
    <w:p w14:paraId="4DFAFCAF">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授权书</w:t>
      </w:r>
    </w:p>
    <w:p w14:paraId="4DFA5F28">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非法定代表人参加投标，须提供法定代表人授权委托书及被授权人身份证</w:t>
      </w:r>
      <w:r>
        <w:rPr>
          <w:rFonts w:hint="eastAsia" w:ascii="宋体" w:hAnsi="宋体" w:eastAsia="宋体" w:cs="宋体"/>
          <w:sz w:val="24"/>
          <w:szCs w:val="24"/>
          <w:lang w:val="en-US" w:eastAsia="zh-CN"/>
        </w:rPr>
        <w:t>复印件加盖公章</w:t>
      </w:r>
      <w:r>
        <w:rPr>
          <w:rFonts w:hint="eastAsia" w:ascii="宋体" w:hAnsi="宋体" w:eastAsia="宋体" w:cs="宋体"/>
          <w:sz w:val="24"/>
          <w:szCs w:val="24"/>
        </w:rPr>
        <w:t>及被授权人</w:t>
      </w:r>
      <w:r>
        <w:rPr>
          <w:rFonts w:hint="eastAsia" w:ascii="宋体" w:hAnsi="宋体" w:eastAsia="宋体" w:cs="宋体"/>
          <w:sz w:val="24"/>
          <w:szCs w:val="24"/>
          <w:lang w:eastAsia="zh-CN"/>
        </w:rPr>
        <w:t>在本单位自开标前一个月的的</w:t>
      </w:r>
      <w:r>
        <w:rPr>
          <w:rFonts w:hint="eastAsia" w:ascii="宋体" w:hAnsi="宋体" w:eastAsia="宋体" w:cs="宋体"/>
          <w:sz w:val="24"/>
          <w:szCs w:val="24"/>
        </w:rPr>
        <w:t>社保缴纳证明；法定代表人参加投标时,须提供法定代表人身份证</w:t>
      </w:r>
      <w:r>
        <w:rPr>
          <w:rFonts w:hint="eastAsia" w:ascii="宋体" w:hAnsi="宋体" w:eastAsia="宋体" w:cs="宋体"/>
          <w:sz w:val="24"/>
          <w:szCs w:val="24"/>
          <w:lang w:val="en-US" w:eastAsia="zh-CN"/>
        </w:rPr>
        <w:t>复印件加盖公章</w:t>
      </w:r>
      <w:r>
        <w:rPr>
          <w:rFonts w:hint="eastAsia" w:ascii="宋体" w:hAnsi="宋体" w:eastAsia="宋体" w:cs="宋体"/>
          <w:sz w:val="24"/>
          <w:szCs w:val="24"/>
        </w:rPr>
        <w:t>；</w:t>
      </w:r>
    </w:p>
    <w:p w14:paraId="32FED2FB">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6"/>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037"/>
        <w:gridCol w:w="1759"/>
        <w:gridCol w:w="184"/>
        <w:gridCol w:w="2156"/>
        <w:gridCol w:w="1690"/>
      </w:tblGrid>
      <w:tr w14:paraId="14C7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14:paraId="2B2F712C">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66B5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3FABF74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w:t>
            </w:r>
          </w:p>
          <w:p w14:paraId="42D0683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法人</w:t>
            </w:r>
          </w:p>
        </w:tc>
        <w:tc>
          <w:tcPr>
            <w:tcW w:w="2037" w:type="dxa"/>
            <w:vAlign w:val="center"/>
          </w:tcPr>
          <w:p w14:paraId="393C6220">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5789" w:type="dxa"/>
            <w:gridSpan w:val="4"/>
            <w:vAlign w:val="center"/>
          </w:tcPr>
          <w:p w14:paraId="45F1F24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37A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05FA1B6">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192EB75">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5789" w:type="dxa"/>
            <w:gridSpan w:val="4"/>
            <w:vAlign w:val="center"/>
          </w:tcPr>
          <w:p w14:paraId="6869404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524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C1D3D58">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928B2B2">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5789" w:type="dxa"/>
            <w:gridSpan w:val="4"/>
            <w:vAlign w:val="center"/>
          </w:tcPr>
          <w:p w14:paraId="4BEEA05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D0E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5FD71BF">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21ACB04">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5789" w:type="dxa"/>
            <w:gridSpan w:val="4"/>
            <w:vAlign w:val="center"/>
          </w:tcPr>
          <w:p w14:paraId="0170A147">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4F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4D4C4DC4">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7B17626">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5789" w:type="dxa"/>
            <w:gridSpan w:val="4"/>
            <w:vAlign w:val="center"/>
          </w:tcPr>
          <w:p w14:paraId="382AE638">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E5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27F7742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w:t>
            </w:r>
          </w:p>
          <w:p w14:paraId="5BD1A4A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代表</w:t>
            </w:r>
          </w:p>
          <w:p w14:paraId="14F1B8C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037" w:type="dxa"/>
            <w:vAlign w:val="center"/>
          </w:tcPr>
          <w:p w14:paraId="3C40A9D2">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1943" w:type="dxa"/>
            <w:gridSpan w:val="2"/>
            <w:vAlign w:val="center"/>
          </w:tcPr>
          <w:p w14:paraId="5D83FF68">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6A9887E1">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90" w:type="dxa"/>
            <w:vAlign w:val="center"/>
          </w:tcPr>
          <w:p w14:paraId="093D5520">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6D17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727C6AC">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9FF8C7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1943" w:type="dxa"/>
            <w:gridSpan w:val="2"/>
            <w:vAlign w:val="center"/>
          </w:tcPr>
          <w:p w14:paraId="21DD1420">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318FCD41">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90" w:type="dxa"/>
            <w:vAlign w:val="center"/>
          </w:tcPr>
          <w:p w14:paraId="18B9F40D">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4761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1114" w:type="dxa"/>
            <w:vMerge w:val="continue"/>
            <w:vAlign w:val="center"/>
          </w:tcPr>
          <w:p w14:paraId="1CD0EBA6">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E592F88">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5789" w:type="dxa"/>
            <w:gridSpan w:val="4"/>
            <w:vAlign w:val="center"/>
          </w:tcPr>
          <w:p w14:paraId="1186786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EA4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14:paraId="55CE6F7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w:t>
            </w:r>
          </w:p>
          <w:p w14:paraId="1C1625A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表人身</w:t>
            </w:r>
          </w:p>
          <w:p w14:paraId="1F9C95C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份证复</w:t>
            </w:r>
          </w:p>
          <w:p w14:paraId="64F9784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印件</w:t>
            </w:r>
          </w:p>
        </w:tc>
        <w:tc>
          <w:tcPr>
            <w:tcW w:w="3796" w:type="dxa"/>
            <w:gridSpan w:val="2"/>
            <w:vMerge w:val="restart"/>
            <w:vAlign w:val="center"/>
          </w:tcPr>
          <w:p w14:paraId="3019C674">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30" w:type="dxa"/>
            <w:gridSpan w:val="3"/>
            <w:vAlign w:val="center"/>
          </w:tcPr>
          <w:p w14:paraId="7E69CA5A">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0D1F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14:paraId="11290E7B">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3796" w:type="dxa"/>
            <w:gridSpan w:val="2"/>
            <w:vMerge w:val="continue"/>
            <w:vAlign w:val="center"/>
          </w:tcPr>
          <w:p w14:paraId="0B511289">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30" w:type="dxa"/>
            <w:gridSpan w:val="3"/>
            <w:vAlign w:val="bottom"/>
          </w:tcPr>
          <w:p w14:paraId="69335D40">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3FE3B9E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611C8FD">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7CA72798">
      <w:pPr>
        <w:rPr>
          <w:rFonts w:hint="eastAsia" w:ascii="宋体" w:hAnsi="宋体" w:cs="宋体"/>
          <w:b/>
          <w:bCs/>
          <w:kern w:val="0"/>
          <w:sz w:val="24"/>
          <w:szCs w:val="24"/>
        </w:rPr>
      </w:pPr>
    </w:p>
    <w:p w14:paraId="787B942C">
      <w:pPr>
        <w:rPr>
          <w:rFonts w:hint="eastAsia" w:ascii="宋体" w:hAnsi="宋体" w:cs="宋体"/>
          <w:b/>
          <w:bCs/>
          <w:kern w:val="0"/>
          <w:sz w:val="24"/>
          <w:szCs w:val="24"/>
        </w:rPr>
      </w:pPr>
      <w:r>
        <w:rPr>
          <w:rFonts w:hint="eastAsia" w:ascii="宋体" w:hAnsi="宋体" w:cs="宋体"/>
          <w:b/>
          <w:bCs/>
          <w:kern w:val="0"/>
          <w:sz w:val="24"/>
          <w:szCs w:val="24"/>
        </w:rPr>
        <w:br w:type="page"/>
      </w:r>
    </w:p>
    <w:p w14:paraId="55C381C5">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14:paraId="5D6C6252">
      <w:pPr>
        <w:pStyle w:val="4"/>
        <w:spacing w:line="500" w:lineRule="exact"/>
        <w:jc w:val="left"/>
        <w:rPr>
          <w:rFonts w:hAnsi="宋体" w:cs="宋体"/>
          <w:b/>
          <w:bCs/>
          <w:sz w:val="24"/>
          <w:szCs w:val="24"/>
        </w:rPr>
      </w:pPr>
      <w:r>
        <w:rPr>
          <w:rFonts w:hint="eastAsia" w:hAnsi="宋体" w:cs="宋体"/>
          <w:sz w:val="24"/>
          <w:szCs w:val="24"/>
        </w:rPr>
        <w:t>陕西万泽招标有限公司：</w:t>
      </w:r>
    </w:p>
    <w:p w14:paraId="281D02CF">
      <w:pPr>
        <w:pStyle w:val="4"/>
        <w:spacing w:line="500" w:lineRule="exact"/>
        <w:ind w:firstLine="480"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149C40A9">
      <w:pPr>
        <w:pStyle w:val="4"/>
        <w:spacing w:line="500" w:lineRule="exact"/>
        <w:ind w:firstLine="480"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73E8EAF">
      <w:pPr>
        <w:pStyle w:val="4"/>
        <w:spacing w:line="500" w:lineRule="exact"/>
        <w:ind w:firstLine="480" w:firstLineChars="200"/>
        <w:jc w:val="left"/>
        <w:rPr>
          <w:rFonts w:hAnsi="宋体" w:cs="宋体"/>
          <w:sz w:val="24"/>
          <w:szCs w:val="24"/>
        </w:rPr>
      </w:pPr>
      <w:r>
        <w:rPr>
          <w:rFonts w:hint="eastAsia" w:hAnsi="宋体" w:cs="宋体"/>
          <w:sz w:val="24"/>
          <w:szCs w:val="24"/>
        </w:rPr>
        <w:t>单位名称：__________（公章）</w:t>
      </w:r>
    </w:p>
    <w:p w14:paraId="1D2758BD">
      <w:pPr>
        <w:pStyle w:val="4"/>
        <w:spacing w:line="500" w:lineRule="exact"/>
        <w:ind w:firstLine="480" w:firstLineChars="200"/>
        <w:jc w:val="left"/>
        <w:rPr>
          <w:rFonts w:hAnsi="宋体" w:cs="宋体"/>
          <w:sz w:val="24"/>
          <w:szCs w:val="24"/>
        </w:rPr>
      </w:pPr>
      <w:r>
        <w:rPr>
          <w:rFonts w:hint="eastAsia" w:hAnsi="宋体" w:cs="宋体"/>
          <w:sz w:val="24"/>
          <w:szCs w:val="24"/>
        </w:rPr>
        <w:t>法定代表人（签字或盖章）：________</w:t>
      </w:r>
    </w:p>
    <w:p w14:paraId="2AF5201F">
      <w:pPr>
        <w:pStyle w:val="4"/>
        <w:spacing w:line="500" w:lineRule="exact"/>
        <w:ind w:firstLine="480" w:firstLineChars="200"/>
        <w:jc w:val="left"/>
        <w:rPr>
          <w:rFonts w:hAnsi="宋体" w:cs="宋体"/>
          <w:sz w:val="24"/>
          <w:szCs w:val="24"/>
        </w:rPr>
      </w:pPr>
      <w:r>
        <w:rPr>
          <w:rFonts w:hint="eastAsia" w:hAnsi="宋体" w:cs="宋体"/>
          <w:sz w:val="24"/>
          <w:szCs w:val="24"/>
        </w:rPr>
        <w:t>被授权人(签字)：___________性别：_______职务：____________</w:t>
      </w:r>
    </w:p>
    <w:p w14:paraId="4579CE0D">
      <w:pPr>
        <w:pStyle w:val="4"/>
        <w:spacing w:line="500" w:lineRule="exact"/>
        <w:ind w:firstLine="480" w:firstLineChars="200"/>
        <w:jc w:val="left"/>
        <w:rPr>
          <w:rFonts w:hAnsi="宋体" w:cs="宋体"/>
          <w:sz w:val="24"/>
          <w:szCs w:val="24"/>
          <w:u w:val="single"/>
        </w:rPr>
      </w:pPr>
      <w:r>
        <w:rPr>
          <w:rFonts w:hint="eastAsia" w:hAnsi="宋体" w:cs="宋体"/>
          <w:sz w:val="24"/>
          <w:szCs w:val="24"/>
        </w:rPr>
        <w:t>联系地址：____________________</w:t>
      </w:r>
    </w:p>
    <w:p w14:paraId="6108CF14">
      <w:pPr>
        <w:pStyle w:val="4"/>
        <w:spacing w:line="500" w:lineRule="exact"/>
        <w:ind w:firstLine="480"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059E605B">
      <w:pPr>
        <w:pStyle w:val="4"/>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w:t>
      </w:r>
    </w:p>
    <w:tbl>
      <w:tblPr>
        <w:tblStyle w:val="6"/>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1BA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B15591C">
            <w:pPr>
              <w:pStyle w:val="4"/>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0E126A88">
            <w:pPr>
              <w:pStyle w:val="4"/>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02DEF2F6">
            <w:pPr>
              <w:pStyle w:val="4"/>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7ADBA653">
            <w:pPr>
              <w:pStyle w:val="4"/>
              <w:spacing w:line="500" w:lineRule="exact"/>
              <w:ind w:firstLine="480" w:firstLineChars="200"/>
              <w:jc w:val="left"/>
              <w:rPr>
                <w:rFonts w:hAnsi="宋体" w:cs="宋体"/>
                <w:sz w:val="24"/>
                <w:szCs w:val="24"/>
                <w:shd w:val="pct10" w:color="auto" w:fill="FFFFFF"/>
              </w:rPr>
            </w:pPr>
          </w:p>
        </w:tc>
      </w:tr>
    </w:tbl>
    <w:p w14:paraId="0A4D8A15">
      <w:pPr>
        <w:rPr>
          <w:rFonts w:hint="eastAsia" w:ascii="宋体" w:hAnsi="宋体" w:eastAsia="宋体" w:cs="宋体"/>
          <w:b/>
          <w:bCs/>
          <w:sz w:val="24"/>
          <w:szCs w:val="24"/>
        </w:rPr>
      </w:pPr>
    </w:p>
    <w:p w14:paraId="6BCB504F">
      <w:pPr>
        <w:pStyle w:val="4"/>
        <w:spacing w:line="500" w:lineRule="exact"/>
        <w:ind w:firstLine="482" w:firstLineChars="200"/>
        <w:jc w:val="left"/>
        <w:rPr>
          <w:rFonts w:hint="eastAsia" w:hAnsi="宋体" w:cs="宋体"/>
          <w:b/>
          <w:bCs/>
          <w:sz w:val="24"/>
          <w:szCs w:val="24"/>
        </w:rPr>
      </w:pPr>
      <w:r>
        <w:rPr>
          <w:rFonts w:hint="eastAsia" w:hAnsi="宋体" w:cs="宋体"/>
          <w:b/>
          <w:bCs/>
          <w:sz w:val="24"/>
          <w:szCs w:val="24"/>
          <w:lang w:val="en-US" w:eastAsia="zh-CN"/>
        </w:rPr>
        <w:t>注：后附</w:t>
      </w:r>
      <w:r>
        <w:rPr>
          <w:rFonts w:hint="eastAsia" w:hAnsi="宋体" w:cs="宋体"/>
          <w:b/>
          <w:bCs/>
          <w:sz w:val="24"/>
          <w:szCs w:val="24"/>
          <w:lang w:eastAsia="zh-CN"/>
        </w:rPr>
        <w:t>授权人自开标前</w:t>
      </w:r>
      <w:r>
        <w:rPr>
          <w:rFonts w:hint="eastAsia" w:hAnsi="宋体" w:cs="宋体"/>
          <w:b/>
          <w:bCs/>
          <w:sz w:val="24"/>
          <w:szCs w:val="24"/>
          <w:lang w:val="en-US" w:eastAsia="zh-CN"/>
        </w:rPr>
        <w:t>三</w:t>
      </w:r>
      <w:r>
        <w:rPr>
          <w:rFonts w:hint="eastAsia" w:hAnsi="宋体" w:cs="宋体"/>
          <w:b/>
          <w:bCs/>
          <w:sz w:val="24"/>
          <w:szCs w:val="24"/>
          <w:lang w:eastAsia="zh-CN"/>
        </w:rPr>
        <w:t>个月内任意一个月</w:t>
      </w:r>
      <w:r>
        <w:rPr>
          <w:rFonts w:hint="eastAsia" w:hAnsi="宋体" w:cs="宋体"/>
          <w:b/>
          <w:bCs/>
          <w:sz w:val="24"/>
          <w:szCs w:val="24"/>
          <w:lang w:val="en-US" w:eastAsia="zh-CN"/>
        </w:rPr>
        <w:t>的</w:t>
      </w:r>
      <w:r>
        <w:rPr>
          <w:rFonts w:hint="eastAsia" w:hAnsi="宋体" w:cs="宋体"/>
          <w:b/>
          <w:bCs/>
          <w:sz w:val="24"/>
          <w:szCs w:val="24"/>
          <w:lang w:eastAsia="zh-CN"/>
        </w:rPr>
        <w:t>社保缴纳证明；</w:t>
      </w:r>
    </w:p>
    <w:p w14:paraId="3EA19CA4">
      <w:pPr>
        <w:rPr>
          <w:rFonts w:hint="eastAsia" w:ascii="宋体" w:hAnsi="宋体" w:eastAsia="宋体" w:cs="宋体"/>
          <w:b/>
          <w:bCs/>
          <w:sz w:val="24"/>
          <w:szCs w:val="24"/>
        </w:rPr>
      </w:pPr>
      <w:r>
        <w:rPr>
          <w:rFonts w:hint="eastAsia" w:ascii="宋体" w:hAnsi="宋体" w:eastAsia="宋体" w:cs="宋体"/>
          <w:b/>
          <w:bCs/>
          <w:sz w:val="24"/>
          <w:szCs w:val="24"/>
        </w:rPr>
        <w:br w:type="page"/>
      </w:r>
    </w:p>
    <w:p w14:paraId="0D20DFFB">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供应商非采购人单位职工及家属投资开办声明</w:t>
      </w:r>
    </w:p>
    <w:p w14:paraId="7D3337B8">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供应商非采购人单位职工及家属投资开办，其法人、股东和经营管理人员非采购人单位职工及家属。</w:t>
      </w:r>
    </w:p>
    <w:p w14:paraId="71963D5A">
      <w:pPr>
        <w:pStyle w:val="9"/>
        <w:rPr>
          <w:rFonts w:hint="eastAsia" w:ascii="宋体" w:hAnsi="宋体" w:eastAsia="宋体" w:cs="宋体"/>
          <w:sz w:val="24"/>
          <w:szCs w:val="24"/>
        </w:rPr>
      </w:pPr>
    </w:p>
    <w:p w14:paraId="3467E25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供应商声明函；</w:t>
      </w:r>
    </w:p>
    <w:p w14:paraId="42F31A13">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lang w:eastAsia="zh-CN"/>
        </w:rPr>
        <w:t>西安市第三医院</w:t>
      </w:r>
      <w:r>
        <w:rPr>
          <w:rFonts w:hint="eastAsia" w:ascii="宋体" w:hAnsi="宋体" w:eastAsia="宋体" w:cs="宋体"/>
          <w:sz w:val="24"/>
          <w:szCs w:val="24"/>
        </w:rPr>
        <w:t>：</w:t>
      </w:r>
    </w:p>
    <w:p w14:paraId="64D4AE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（-------公司）为在中华人民共和国境内合法注册并经营的机构。在此郑重声明，我公司非采购人单位职工及家属投资开办，本公司法人、股东和经营管理人员非采购人单位职工及家属，特此澄清。</w:t>
      </w:r>
    </w:p>
    <w:p w14:paraId="309CD066">
      <w:pPr>
        <w:rPr>
          <w:rFonts w:hint="eastAsia" w:ascii="宋体" w:hAnsi="宋体" w:eastAsia="宋体" w:cs="宋体"/>
          <w:sz w:val="24"/>
          <w:szCs w:val="24"/>
        </w:rPr>
      </w:pPr>
    </w:p>
    <w:p w14:paraId="59433767">
      <w:pPr>
        <w:rPr>
          <w:rFonts w:hint="eastAsia" w:ascii="宋体" w:hAnsi="宋体" w:eastAsia="宋体" w:cs="宋体"/>
          <w:sz w:val="24"/>
          <w:szCs w:val="24"/>
        </w:rPr>
      </w:pPr>
    </w:p>
    <w:p w14:paraId="499F9108">
      <w:pPr>
        <w:rPr>
          <w:rFonts w:hint="eastAsia" w:ascii="宋体" w:hAnsi="宋体" w:eastAsia="宋体" w:cs="宋体"/>
          <w:sz w:val="24"/>
          <w:szCs w:val="24"/>
        </w:rPr>
      </w:pPr>
    </w:p>
    <w:p w14:paraId="13093CBC">
      <w:pPr>
        <w:rPr>
          <w:rFonts w:hint="eastAsia" w:ascii="宋体" w:hAnsi="宋体" w:eastAsia="宋体" w:cs="宋体"/>
          <w:sz w:val="24"/>
          <w:szCs w:val="24"/>
        </w:rPr>
      </w:pPr>
    </w:p>
    <w:p w14:paraId="192160E5">
      <w:pPr>
        <w:spacing w:line="360" w:lineRule="auto"/>
        <w:rPr>
          <w:rFonts w:ascii="宋体" w:hAnsi="宋体" w:cs="宋体"/>
          <w:sz w:val="24"/>
          <w:szCs w:val="24"/>
          <w:u w:val="single"/>
        </w:rPr>
      </w:pPr>
      <w:r>
        <w:rPr>
          <w:rFonts w:hint="eastAsia"/>
          <w:sz w:val="24"/>
          <w:szCs w:val="24"/>
        </w:rPr>
        <w:t>供应商名称：</w:t>
      </w:r>
      <w:r>
        <w:rPr>
          <w:rFonts w:hint="eastAsia" w:ascii="宋体" w:hAnsi="宋体" w:cs="宋体"/>
          <w:sz w:val="24"/>
          <w:szCs w:val="24"/>
          <w:u w:val="single"/>
        </w:rPr>
        <w:t xml:space="preserve">        （名称及盖章）</w:t>
      </w:r>
    </w:p>
    <w:p w14:paraId="45B268ED">
      <w:pPr>
        <w:rPr>
          <w:sz w:val="24"/>
          <w:szCs w:val="24"/>
        </w:rPr>
      </w:pPr>
    </w:p>
    <w:p w14:paraId="41FCD776">
      <w:pPr>
        <w:rPr>
          <w:sz w:val="24"/>
          <w:szCs w:val="24"/>
        </w:rPr>
      </w:pPr>
      <w:r>
        <w:rPr>
          <w:rFonts w:hint="eastAsia"/>
          <w:sz w:val="24"/>
          <w:szCs w:val="24"/>
        </w:rPr>
        <w:t>法定代表人或委托代理人（签字或盖章）：</w:t>
      </w:r>
    </w:p>
    <w:p w14:paraId="1DD42FA5">
      <w:pPr>
        <w:rPr>
          <w:sz w:val="24"/>
          <w:szCs w:val="24"/>
        </w:rPr>
      </w:pPr>
    </w:p>
    <w:p w14:paraId="6811A910">
      <w:pPr>
        <w:rPr>
          <w:sz w:val="24"/>
          <w:szCs w:val="24"/>
        </w:rPr>
      </w:pPr>
      <w:r>
        <w:rPr>
          <w:rFonts w:hint="eastAsia"/>
          <w:sz w:val="24"/>
          <w:szCs w:val="24"/>
        </w:rPr>
        <w:t>日期：</w:t>
      </w:r>
    </w:p>
    <w:p w14:paraId="65B1AA48">
      <w:pPr>
        <w:pStyle w:val="9"/>
        <w:rPr>
          <w:rFonts w:hint="eastAsia" w:ascii="宋体" w:hAnsi="宋体" w:eastAsia="宋体" w:cs="宋体"/>
          <w:sz w:val="24"/>
          <w:szCs w:val="24"/>
        </w:rPr>
      </w:pPr>
    </w:p>
    <w:p w14:paraId="73CEA15D">
      <w:pPr>
        <w:rPr>
          <w:rFonts w:hint="eastAsia" w:ascii="宋体" w:hAnsi="宋体" w:eastAsia="宋体" w:cs="宋体"/>
          <w:b/>
          <w:bCs/>
          <w:sz w:val="24"/>
          <w:szCs w:val="24"/>
        </w:rPr>
      </w:pPr>
      <w:r>
        <w:rPr>
          <w:rFonts w:hint="eastAsia" w:ascii="宋体" w:hAnsi="宋体" w:eastAsia="宋体" w:cs="宋体"/>
          <w:b/>
          <w:bCs/>
          <w:sz w:val="24"/>
          <w:szCs w:val="24"/>
        </w:rPr>
        <w:br w:type="page"/>
      </w:r>
    </w:p>
    <w:p w14:paraId="2B55D5D0">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承诺书</w:t>
      </w:r>
    </w:p>
    <w:p w14:paraId="1F234897">
      <w:pPr>
        <w:pStyle w:val="9"/>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承诺1：单位负责人为同一人或者存在直接控股、管理关系的不同供应商，不得参加同一合同项下的政府采购活动。</w:t>
      </w:r>
    </w:p>
    <w:p w14:paraId="3456EBEC">
      <w:pPr>
        <w:rPr>
          <w:rFonts w:hint="eastAsia" w:ascii="宋体" w:hAnsi="宋体" w:eastAsia="宋体" w:cs="宋体"/>
          <w:sz w:val="24"/>
          <w:szCs w:val="24"/>
        </w:rPr>
      </w:pPr>
    </w:p>
    <w:p w14:paraId="36D27A4D">
      <w:pPr>
        <w:pStyle w:val="2"/>
        <w:jc w:val="center"/>
        <w:rPr>
          <w:rFonts w:hint="eastAsia" w:ascii="宋体" w:hAnsi="宋体" w:eastAsia="宋体" w:cs="宋体"/>
          <w:b w:val="0"/>
          <w:bCs w:val="0"/>
          <w:i/>
          <w:iCs/>
          <w:color w:val="auto"/>
          <w:sz w:val="32"/>
          <w:szCs w:val="32"/>
          <w:lang w:val="en-US" w:eastAsia="zh-CN"/>
        </w:rPr>
      </w:pPr>
      <w:r>
        <w:rPr>
          <w:rFonts w:hint="eastAsia" w:ascii="宋体" w:hAnsi="宋体" w:eastAsia="宋体" w:cs="宋体"/>
          <w:b w:val="0"/>
          <w:bCs w:val="0"/>
          <w:i/>
          <w:iCs/>
          <w:color w:val="auto"/>
          <w:sz w:val="32"/>
          <w:szCs w:val="32"/>
          <w:lang w:val="en-US" w:eastAsia="zh-CN"/>
        </w:rPr>
        <w:t>提供承诺函，格式自拟</w:t>
      </w:r>
    </w:p>
    <w:p w14:paraId="5F40503C">
      <w:pPr>
        <w:rPr>
          <w:rFonts w:hint="eastAsia" w:ascii="宋体" w:hAnsi="宋体" w:eastAsia="宋体" w:cs="宋体"/>
          <w:sz w:val="24"/>
          <w:szCs w:val="24"/>
        </w:rPr>
      </w:pPr>
    </w:p>
    <w:p w14:paraId="21AB823F">
      <w:pPr>
        <w:pStyle w:val="2"/>
        <w:rPr>
          <w:rFonts w:hint="default" w:eastAsia="宋体"/>
          <w:lang w:val="en-US" w:eastAsia="zh-CN"/>
        </w:rPr>
      </w:pPr>
    </w:p>
    <w:p w14:paraId="28081B12">
      <w:pPr>
        <w:rPr>
          <w:rFonts w:hint="eastAsia" w:ascii="宋体" w:hAnsi="宋体" w:eastAsia="宋体" w:cs="宋体"/>
          <w:sz w:val="24"/>
          <w:szCs w:val="24"/>
        </w:rPr>
      </w:pPr>
      <w:r>
        <w:rPr>
          <w:rFonts w:hint="eastAsia" w:ascii="宋体" w:hAnsi="宋体" w:eastAsia="宋体" w:cs="宋体"/>
          <w:sz w:val="24"/>
          <w:szCs w:val="24"/>
        </w:rPr>
        <w:br w:type="page"/>
      </w:r>
    </w:p>
    <w:p w14:paraId="237B0651">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承诺2：其他相关承诺。</w:t>
      </w:r>
    </w:p>
    <w:p w14:paraId="7C392624">
      <w:pPr>
        <w:spacing w:line="360" w:lineRule="auto"/>
        <w:ind w:left="1"/>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供应商声明函</w:t>
      </w:r>
    </w:p>
    <w:p w14:paraId="33B6AEE5">
      <w:pPr>
        <w:spacing w:line="360" w:lineRule="auto"/>
        <w:rPr>
          <w:rFonts w:hint="eastAsia" w:ascii="宋体" w:hAnsi="宋体" w:cs="宋体"/>
          <w:b/>
          <w:color w:val="auto"/>
          <w:spacing w:val="4"/>
          <w:sz w:val="24"/>
          <w:szCs w:val="24"/>
          <w:highlight w:val="none"/>
          <w:u w:val="single"/>
        </w:rPr>
      </w:pPr>
    </w:p>
    <w:p w14:paraId="34D35283">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致：（采购人名称）</w:t>
      </w:r>
    </w:p>
    <w:p w14:paraId="3193EF2D">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cs="宋体"/>
          <w:color w:val="auto"/>
          <w:spacing w:val="4"/>
          <w:sz w:val="24"/>
          <w:szCs w:val="24"/>
          <w:highlight w:val="none"/>
        </w:rPr>
        <w:t>（</w:t>
      </w:r>
      <w:r>
        <w:rPr>
          <w:rFonts w:hint="eastAsia" w:ascii="宋体" w:hAnsi="宋体"/>
          <w:color w:val="auto"/>
          <w:spacing w:val="4"/>
          <w:sz w:val="24"/>
          <w:szCs w:val="24"/>
          <w:highlight w:val="none"/>
          <w:u w:val="single"/>
        </w:rPr>
        <w:t xml:space="preserve">      </w:t>
      </w:r>
      <w:r>
        <w:rPr>
          <w:rFonts w:hint="eastAsia" w:ascii="宋体" w:hAnsi="宋体" w:cs="宋体"/>
          <w:color w:val="auto"/>
          <w:spacing w:val="4"/>
          <w:sz w:val="24"/>
          <w:szCs w:val="24"/>
          <w:highlight w:val="none"/>
        </w:rPr>
        <w:t>公司）为在中华人民共和国境内合法注册并经营的机构。在此郑重声明</w:t>
      </w:r>
      <w:r>
        <w:rPr>
          <w:rFonts w:hint="eastAsia" w:ascii="宋体" w:hAnsi="宋体" w:cs="宋体"/>
          <w:color w:val="auto"/>
          <w:spacing w:val="4"/>
          <w:sz w:val="24"/>
          <w:szCs w:val="24"/>
          <w:highlight w:val="none"/>
          <w:lang w:eastAsia="zh-CN"/>
        </w:rPr>
        <w:t>：</w:t>
      </w:r>
    </w:p>
    <w:p w14:paraId="7ECB7507">
      <w:pPr>
        <w:spacing w:line="440" w:lineRule="exact"/>
        <w:ind w:firstLine="480" w:firstLineChars="200"/>
        <w:jc w:val="left"/>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lang w:val="en-US" w:eastAsia="zh-CN"/>
        </w:rPr>
        <w:t>1、</w:t>
      </w:r>
      <w:r>
        <w:rPr>
          <w:rFonts w:hint="eastAsia" w:ascii="宋体" w:hAnsi="宋体" w:eastAsia="宋体" w:cs="宋体"/>
          <w:b w:val="0"/>
          <w:bCs w:val="0"/>
          <w:color w:val="auto"/>
          <w:sz w:val="24"/>
          <w:highlight w:val="none"/>
          <w:lang w:eastAsia="zh-CN"/>
        </w:rPr>
        <w:t>承诺投标人与交叉控股股东、交叉兼任高管的其他投标人未同时参与该项目投标；</w:t>
      </w:r>
    </w:p>
    <w:p w14:paraId="040D4F3B">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5AE065D1">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3、具备完成该项目相关的技术力量和设备设施，具备完全的履约能力，诚信履约；</w:t>
      </w:r>
    </w:p>
    <w:p w14:paraId="3AF8DA0C">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w:t>
      </w:r>
      <w:r>
        <w:rPr>
          <w:rFonts w:hint="default" w:ascii="宋体" w:hAnsi="宋体" w:eastAsia="宋体" w:cs="宋体"/>
          <w:b w:val="0"/>
          <w:bCs w:val="0"/>
          <w:color w:val="auto"/>
          <w:sz w:val="24"/>
          <w:highlight w:val="none"/>
          <w:lang w:val="en-US" w:eastAsia="zh-CN"/>
        </w:rPr>
        <w:t>其公司非采购人单位职工和家属投资开办的公司，其法人、股东、高级管理人员也不是采购人单位职工及家属</w:t>
      </w:r>
      <w:r>
        <w:rPr>
          <w:rFonts w:hint="eastAsia" w:ascii="宋体" w:hAnsi="宋体" w:eastAsia="宋体" w:cs="宋体"/>
          <w:b w:val="0"/>
          <w:bCs w:val="0"/>
          <w:color w:val="auto"/>
          <w:sz w:val="24"/>
          <w:highlight w:val="none"/>
          <w:lang w:val="en-US" w:eastAsia="zh-CN"/>
        </w:rPr>
        <w:t>；</w:t>
      </w:r>
    </w:p>
    <w:p w14:paraId="6151FABC">
      <w:pPr>
        <w:spacing w:line="440" w:lineRule="exact"/>
        <w:ind w:firstLine="480" w:firstLineChars="200"/>
        <w:jc w:val="left"/>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5、无采购单位和招标代理机构职工在该单位兼职的情况，不向采购单位和代理机构相关人员输送利益等行贿行为</w:t>
      </w:r>
      <w:r>
        <w:rPr>
          <w:rFonts w:hint="eastAsia" w:ascii="宋体" w:hAnsi="宋体" w:cs="宋体"/>
          <w:b w:val="0"/>
          <w:bCs w:val="0"/>
          <w:color w:val="auto"/>
          <w:sz w:val="24"/>
          <w:highlight w:val="none"/>
          <w:lang w:val="en-US" w:eastAsia="zh-CN"/>
        </w:rPr>
        <w:t>；</w:t>
      </w:r>
    </w:p>
    <w:p w14:paraId="14ABF620">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6</w:t>
      </w:r>
      <w:r>
        <w:rPr>
          <w:rFonts w:hint="eastAsia" w:ascii="宋体" w:hAnsi="宋体" w:eastAsia="宋体" w:cs="宋体"/>
          <w:b w:val="0"/>
          <w:bCs w:val="0"/>
          <w:color w:val="auto"/>
          <w:sz w:val="24"/>
          <w:highlight w:val="none"/>
          <w:lang w:val="en-US" w:eastAsia="zh-CN"/>
        </w:rPr>
        <w:t>、未因违规违纪被列入市卫健系统或采购人“黑名单”。</w:t>
      </w:r>
    </w:p>
    <w:p w14:paraId="2F0E1D8B">
      <w:pPr>
        <w:spacing w:before="312" w:beforeLines="100" w:after="156" w:afterLines="50" w:line="360" w:lineRule="auto"/>
        <w:ind w:firstLine="446" w:firstLineChars="18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特此声明。</w:t>
      </w:r>
    </w:p>
    <w:p w14:paraId="0937CC49">
      <w:pPr>
        <w:spacing w:before="312" w:beforeLines="100" w:after="156" w:afterLines="50" w:line="360" w:lineRule="auto"/>
        <w:ind w:firstLine="170"/>
        <w:rPr>
          <w:rFonts w:hint="eastAsia" w:ascii="宋体" w:hAnsi="宋体" w:cs="宋体"/>
          <w:color w:val="auto"/>
          <w:spacing w:val="4"/>
          <w:sz w:val="24"/>
          <w:szCs w:val="24"/>
          <w:highlight w:val="none"/>
        </w:rPr>
      </w:pPr>
    </w:p>
    <w:p w14:paraId="3C36B1BF">
      <w:pPr>
        <w:spacing w:line="360" w:lineRule="auto"/>
        <w:rPr>
          <w:rFonts w:ascii="宋体" w:hAnsi="宋体" w:cs="宋体"/>
          <w:sz w:val="24"/>
          <w:szCs w:val="24"/>
          <w:u w:val="single"/>
        </w:rPr>
      </w:pPr>
      <w:r>
        <w:rPr>
          <w:rFonts w:hint="eastAsia"/>
          <w:sz w:val="24"/>
          <w:szCs w:val="24"/>
        </w:rPr>
        <w:t>供应商名称：</w:t>
      </w:r>
      <w:r>
        <w:rPr>
          <w:rFonts w:hint="eastAsia" w:ascii="宋体" w:hAnsi="宋体" w:cs="宋体"/>
          <w:sz w:val="24"/>
          <w:szCs w:val="24"/>
          <w:u w:val="single"/>
        </w:rPr>
        <w:t xml:space="preserve">        （名称及盖章）</w:t>
      </w:r>
    </w:p>
    <w:p w14:paraId="76E04EA2">
      <w:pPr>
        <w:rPr>
          <w:sz w:val="24"/>
          <w:szCs w:val="24"/>
        </w:rPr>
      </w:pPr>
    </w:p>
    <w:p w14:paraId="55D92DBE">
      <w:pPr>
        <w:rPr>
          <w:sz w:val="24"/>
          <w:szCs w:val="24"/>
        </w:rPr>
      </w:pPr>
      <w:r>
        <w:rPr>
          <w:rFonts w:hint="eastAsia"/>
          <w:sz w:val="24"/>
          <w:szCs w:val="24"/>
        </w:rPr>
        <w:t>法定代表人或委托代理人（签字或盖章）：</w:t>
      </w:r>
    </w:p>
    <w:p w14:paraId="75013882">
      <w:pPr>
        <w:rPr>
          <w:sz w:val="24"/>
          <w:szCs w:val="24"/>
        </w:rPr>
      </w:pPr>
    </w:p>
    <w:p w14:paraId="6AA66CE5">
      <w:pPr>
        <w:rPr>
          <w:sz w:val="24"/>
          <w:szCs w:val="24"/>
        </w:rPr>
      </w:pPr>
      <w:r>
        <w:rPr>
          <w:rFonts w:hint="eastAsia"/>
          <w:sz w:val="24"/>
          <w:szCs w:val="24"/>
        </w:rPr>
        <w:t>日期：</w:t>
      </w:r>
    </w:p>
    <w:p w14:paraId="65AB8BD9">
      <w:pPr>
        <w:pStyle w:val="9"/>
        <w:spacing w:line="360" w:lineRule="auto"/>
        <w:rPr>
          <w:rFonts w:hint="eastAsia" w:ascii="宋体" w:hAnsi="宋体" w:eastAsia="宋体" w:cs="宋体"/>
          <w:sz w:val="24"/>
          <w:szCs w:val="24"/>
        </w:rPr>
      </w:pPr>
    </w:p>
    <w:p w14:paraId="354408C6">
      <w:pPr>
        <w:rPr>
          <w:rFonts w:hint="eastAsia" w:ascii="宋体" w:hAnsi="宋体" w:eastAsia="宋体" w:cs="宋体"/>
          <w:b/>
          <w:bCs/>
          <w:sz w:val="24"/>
          <w:szCs w:val="24"/>
        </w:rPr>
      </w:pPr>
      <w:r>
        <w:rPr>
          <w:rFonts w:hint="eastAsia" w:ascii="宋体" w:hAnsi="宋体" w:eastAsia="宋体" w:cs="宋体"/>
          <w:b/>
          <w:bCs/>
          <w:sz w:val="24"/>
          <w:szCs w:val="24"/>
        </w:rPr>
        <w:br w:type="page"/>
      </w:r>
    </w:p>
    <w:p w14:paraId="243F23EC">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医疗器械经营许可证</w:t>
      </w:r>
    </w:p>
    <w:p w14:paraId="385E9E90">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供应商具备有效的医疗器械经营许可证。</w:t>
      </w:r>
    </w:p>
    <w:p w14:paraId="53C33C94">
      <w:pPr>
        <w:bidi w:val="0"/>
        <w:rPr>
          <w:rFonts w:hint="eastAsia"/>
        </w:rPr>
      </w:pPr>
    </w:p>
    <w:p w14:paraId="5D008545">
      <w:pPr>
        <w:bidi w:val="0"/>
        <w:rPr>
          <w:rFonts w:hint="eastAsia"/>
        </w:rPr>
      </w:pPr>
    </w:p>
    <w:p w14:paraId="183F1546">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医用中心供氧系统注册证</w:t>
      </w:r>
    </w:p>
    <w:p w14:paraId="2E0F9015">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供应商具备有效的医用中心供氧系统注册证。</w:t>
      </w:r>
    </w:p>
    <w:p w14:paraId="3115055B">
      <w:pPr>
        <w:bidi w:val="0"/>
        <w:rPr>
          <w:rFonts w:hint="eastAsia"/>
        </w:rPr>
      </w:pPr>
    </w:p>
    <w:p w14:paraId="40517B1E">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备承压类特种设备安装改造维修许可证（GC2）</w:t>
      </w:r>
    </w:p>
    <w:p w14:paraId="69882878">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供应商具备有效的承压类特种设备安装改造维修许可证（GC2）。</w:t>
      </w:r>
    </w:p>
    <w:p w14:paraId="1699B1A6">
      <w:pPr>
        <w:rPr>
          <w:rFonts w:hint="eastAsia" w:ascii="宋体" w:hAnsi="宋体" w:eastAsia="宋体" w:cs="宋体"/>
          <w:b/>
          <w:bCs/>
          <w:sz w:val="24"/>
          <w:szCs w:val="24"/>
        </w:rPr>
      </w:pPr>
    </w:p>
    <w:p w14:paraId="762A30DF">
      <w:pPr>
        <w:pStyle w:val="9"/>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非联合体声明</w:t>
      </w:r>
    </w:p>
    <w:p w14:paraId="281807DB">
      <w:pPr>
        <w:spacing w:line="440" w:lineRule="exact"/>
        <w:ind w:firstLine="480" w:firstLineChars="200"/>
        <w:jc w:val="left"/>
        <w:rPr>
          <w:rFonts w:hint="default"/>
          <w:lang w:val="en-US" w:eastAsia="zh-CN"/>
        </w:rPr>
      </w:pPr>
      <w:r>
        <w:rPr>
          <w:rFonts w:hint="eastAsia" w:ascii="宋体" w:hAnsi="宋体" w:eastAsia="宋体" w:cs="宋体"/>
          <w:sz w:val="24"/>
          <w:szCs w:val="24"/>
        </w:rPr>
        <w:t>本</w:t>
      </w:r>
      <w:bookmarkStart w:id="6" w:name="_GoBack"/>
      <w:bookmarkEnd w:id="6"/>
      <w:r>
        <w:rPr>
          <w:rFonts w:hint="eastAsia" w:ascii="宋体" w:hAnsi="宋体" w:eastAsia="宋体" w:cs="宋体"/>
          <w:sz w:val="24"/>
          <w:szCs w:val="24"/>
        </w:rPr>
        <w:t>项目不接受联合体</w:t>
      </w:r>
      <w:r>
        <w:rPr>
          <w:rFonts w:hint="eastAsia" w:ascii="宋体" w:hAnsi="宋体" w:eastAsia="宋体" w:cs="宋体"/>
          <w:b w:val="0"/>
          <w:bCs w:val="0"/>
          <w:sz w:val="24"/>
          <w:szCs w:val="24"/>
        </w:rPr>
        <w:t>磋商</w:t>
      </w:r>
      <w:r>
        <w:rPr>
          <w:rFonts w:hint="eastAsia" w:ascii="宋体" w:hAnsi="宋体" w:eastAsia="宋体" w:cs="宋体"/>
          <w:sz w:val="24"/>
          <w:szCs w:val="24"/>
          <w:lang w:val="en-US" w:eastAsia="zh-CN"/>
        </w:rPr>
        <w:t>,提供非联合体声明，</w:t>
      </w:r>
      <w:r>
        <w:rPr>
          <w:rFonts w:hint="eastAsia" w:ascii="宋体" w:hAnsi="宋体" w:eastAsia="宋体" w:cs="宋体"/>
          <w:b/>
          <w:bCs/>
          <w:sz w:val="32"/>
          <w:szCs w:val="32"/>
          <w:lang w:val="en-US" w:eastAsia="zh-CN"/>
        </w:rPr>
        <w:t>格式自拟</w:t>
      </w:r>
      <w:bookmarkEnd w:id="1"/>
      <w:bookmarkEnd w:id="2"/>
      <w:bookmarkEnd w:id="3"/>
      <w:bookmarkEnd w:id="4"/>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pPr>
        <w:ind w:left="-3"/>
      </w:pPr>
      <w:rPr>
        <w:rFonts w:hint="default"/>
        <w:b/>
        <w:bCs/>
      </w:rPr>
    </w:lvl>
  </w:abstractNum>
  <w:abstractNum w:abstractNumId="1">
    <w:nsid w:val="103CF894"/>
    <w:multiLevelType w:val="singleLevel"/>
    <w:tmpl w:val="103CF894"/>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17274B"/>
    <w:rsid w:val="1D332C51"/>
    <w:rsid w:val="1E2B3F1A"/>
    <w:rsid w:val="2E5F7614"/>
    <w:rsid w:val="4317274B"/>
    <w:rsid w:val="5280734D"/>
    <w:rsid w:val="7A692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kern w:val="0"/>
      <w:sz w:val="24"/>
      <w:szCs w:val="24"/>
    </w:rPr>
  </w:style>
  <w:style w:type="paragraph" w:styleId="3">
    <w:name w:val="Body Text Indent"/>
    <w:basedOn w:val="1"/>
    <w:next w:val="1"/>
    <w:qFormat/>
    <w:uiPriority w:val="99"/>
    <w:pPr>
      <w:spacing w:after="120"/>
      <w:ind w:left="420" w:leftChars="200"/>
    </w:pPr>
    <w:rPr>
      <w:rFonts w:cs="Times New Roman"/>
      <w:kern w:val="0"/>
      <w:sz w:val="20"/>
    </w:rPr>
  </w:style>
  <w:style w:type="paragraph" w:styleId="4">
    <w:name w:val="Plain Text"/>
    <w:basedOn w:val="1"/>
    <w:qFormat/>
    <w:uiPriority w:val="99"/>
    <w:rPr>
      <w:rFonts w:ascii="宋体" w:hAnsi="Courier New"/>
      <w:szCs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8">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2653</Words>
  <Characters>2845</Characters>
  <Lines>0</Lines>
  <Paragraphs>0</Paragraphs>
  <TotalTime>2</TotalTime>
  <ScaleCrop>false</ScaleCrop>
  <LinksUpToDate>false</LinksUpToDate>
  <CharactersWithSpaces>2899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2025-08-28T03:35:00Z</dcterms:created>
  <dc:creator>  </dc:creator>
  <cp:lastModifiedBy>  </cp:lastModifiedBy>
  <dcterms:modified xsi:type="dcterms:W3CDTF">2025-09-22T07:14:18Z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E42DD30C4D664107950CFF6B9F1EEB50_11</vt:lpwstr>
  </property>
  <property fmtid="{D5CDD505-2E9C-101B-9397-08002B2CF9AE}" pid="4" name="KSOTemplateDocerSaveRecord">
    <vt:lpwstr>eyJoZGlkIjoiMTg2YjA0ZGFkNjk4MTExYzk0ZTA0ZWUwNTg5NDI0MjciLCJ1c2VySWQiOiI1Njk1MDIwOTAifQ==</vt:lpwstr>
  </property>
</Properties>
</file>