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92A58B">
      <w:pPr>
        <w:pStyle w:val="4"/>
        <w:jc w:val="center"/>
        <w:rPr>
          <w:rFonts w:hint="default" w:ascii="宋体" w:hAnsi="宋体" w:eastAsia="宋体" w:cs="宋体"/>
          <w:b/>
          <w:bCs/>
          <w:color w:val="000000"/>
          <w:kern w:val="0"/>
          <w:sz w:val="32"/>
          <w:szCs w:val="32"/>
          <w:lang w:val="en-US" w:eastAsia="zh-CN" w:bidi="ar"/>
        </w:rPr>
      </w:pPr>
      <w:r>
        <w:rPr>
          <w:rFonts w:hint="eastAsia" w:ascii="宋体" w:hAnsi="宋体" w:eastAsia="宋体" w:cs="宋体"/>
          <w:b/>
          <w:bCs/>
          <w:color w:val="000000"/>
          <w:kern w:val="0"/>
          <w:sz w:val="32"/>
          <w:szCs w:val="32"/>
          <w:lang w:val="en-US" w:eastAsia="zh-CN" w:bidi="ar"/>
        </w:rPr>
        <w:t>供应商须知</w:t>
      </w:r>
    </w:p>
    <w:p w14:paraId="36F52C14">
      <w:pPr>
        <w:pStyle w:val="4"/>
        <w:jc w:val="center"/>
        <w:outlineLvl w:val="1"/>
        <w:rPr>
          <w:rFonts w:hint="eastAsia" w:ascii="宋体" w:hAnsi="宋体" w:eastAsia="宋体" w:cs="Times New Roman"/>
          <w:b w:val="0"/>
          <w:bCs w:val="0"/>
          <w:kern w:val="0"/>
          <w:sz w:val="21"/>
          <w:szCs w:val="21"/>
          <w:lang w:val="en-US" w:eastAsia="zh-CN" w:bidi="ar-SA"/>
        </w:rPr>
      </w:pPr>
    </w:p>
    <w:p w14:paraId="0CC00BB7">
      <w:pPr>
        <w:pStyle w:val="4"/>
        <w:ind w:firstLine="480" w:firstLineChars="200"/>
        <w:rPr>
          <w:rFonts w:hint="eastAsia" w:ascii="宋体" w:hAnsi="宋体" w:eastAsia="宋体" w:cs="Times New Roman"/>
          <w:kern w:val="0"/>
          <w:sz w:val="24"/>
          <w:szCs w:val="28"/>
          <w:lang w:val="en-US" w:eastAsia="zh-CN"/>
        </w:rPr>
      </w:pPr>
      <w:r>
        <w:rPr>
          <w:rFonts w:hint="eastAsia" w:ascii="宋体" w:hAnsi="宋体" w:eastAsia="宋体" w:cs="Times New Roman"/>
          <w:kern w:val="0"/>
          <w:sz w:val="24"/>
          <w:szCs w:val="28"/>
          <w:lang w:val="en-US" w:eastAsia="zh-CN"/>
        </w:rPr>
        <w:t>进入相关部门“黑名单”的供应商以及有行贿、串标等违法违规行为并经查实的供应商不能参与本院采购项目的投标活动。对“黑名单”中供应商采取“一票否决”及“随时叫停”机制，在报名、资格审核、评审、公示、合同签订等各环节一旦发现并查实有行贿等违法违规行为的，立即取消其相关资格且终止合同签订。</w:t>
      </w:r>
    </w:p>
    <w:p w14:paraId="0ACC01B1">
      <w:pPr>
        <w:pStyle w:val="4"/>
        <w:ind w:firstLine="480" w:firstLineChars="200"/>
        <w:rPr>
          <w:rFonts w:hint="eastAsia" w:ascii="宋体" w:hAnsi="宋体" w:eastAsia="宋体" w:cs="Times New Roman"/>
          <w:kern w:val="0"/>
          <w:sz w:val="24"/>
          <w:szCs w:val="28"/>
          <w:lang w:val="en-US" w:eastAsia="zh-CN"/>
        </w:rPr>
      </w:pPr>
      <w:r>
        <w:rPr>
          <w:rFonts w:hint="eastAsia" w:ascii="宋体" w:hAnsi="宋体" w:eastAsia="宋体" w:cs="Times New Roman"/>
          <w:kern w:val="0"/>
          <w:sz w:val="24"/>
          <w:szCs w:val="28"/>
          <w:lang w:val="en-US" w:eastAsia="zh-CN"/>
        </w:rPr>
        <w:t>根据西安市财政局《关于促进政府采购公平竞争优化营商环境的通知》（市财函[2021]431号）文中“第16条规定 供应商登记免费领取采购文件的，如不参与项目投标，应在递交投标（或相应）文件截止时间前一日以书面形式告知采购代理机构。否则，采购代理机构可以向财政部门反映情况并提供相应的佐证。供应商一年内累计出现三次该情形，将被监管部门记录失信行为”</w:t>
      </w:r>
    </w:p>
    <w:p w14:paraId="3746819F">
      <w:pPr>
        <w:pStyle w:val="4"/>
        <w:jc w:val="center"/>
        <w:outlineLvl w:val="1"/>
        <w:rPr>
          <w:rFonts w:ascii="仿宋_GB2312" w:hAnsi="仿宋_GB2312" w:eastAsia="仿宋_GB2312" w:cs="仿宋_GB2312"/>
          <w:b/>
          <w:sz w:val="36"/>
        </w:rPr>
      </w:pPr>
    </w:p>
    <w:p w14:paraId="0429154E">
      <w:pPr>
        <w:pStyle w:val="4"/>
        <w:jc w:val="center"/>
        <w:outlineLvl w:val="1"/>
        <w:rPr>
          <w:rFonts w:ascii="仿宋_GB2312" w:hAnsi="仿宋_GB2312" w:eastAsia="仿宋_GB2312" w:cs="仿宋_GB2312"/>
          <w:b/>
          <w:sz w:val="36"/>
        </w:rPr>
      </w:pPr>
    </w:p>
    <w:p w14:paraId="5C65C4C5">
      <w:pPr>
        <w:pStyle w:val="4"/>
        <w:jc w:val="center"/>
        <w:outlineLvl w:val="1"/>
        <w:rPr>
          <w:rFonts w:ascii="仿宋_GB2312" w:hAnsi="仿宋_GB2312" w:eastAsia="仿宋_GB2312" w:cs="仿宋_GB2312"/>
          <w:b/>
          <w:sz w:val="36"/>
        </w:rPr>
      </w:pPr>
    </w:p>
    <w:p w14:paraId="5922E5D8">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right"/>
        <w:textAlignment w:val="auto"/>
        <w:rPr>
          <w:rFonts w:hint="eastAsia" w:ascii="仿宋" w:hAnsi="仿宋" w:eastAsia="仿宋" w:cs="仿宋"/>
          <w:color w:val="auto"/>
          <w:kern w:val="24"/>
          <w:sz w:val="28"/>
          <w:szCs w:val="28"/>
          <w:highlight w:val="none"/>
        </w:rPr>
      </w:pPr>
      <w:r>
        <w:rPr>
          <w:rFonts w:hint="eastAsia" w:ascii="仿宋" w:hAnsi="仿宋" w:eastAsia="仿宋" w:cs="仿宋"/>
          <w:color w:val="auto"/>
          <w:kern w:val="24"/>
          <w:sz w:val="28"/>
          <w:szCs w:val="28"/>
          <w:highlight w:val="none"/>
        </w:rPr>
        <w:t>供应商：（供应商全称并加盖公章）</w:t>
      </w:r>
    </w:p>
    <w:p w14:paraId="520AD379">
      <w:pPr>
        <w:pStyle w:val="4"/>
        <w:jc w:val="right"/>
        <w:outlineLvl w:val="1"/>
        <w:rPr>
          <w:rFonts w:ascii="仿宋_GB2312" w:hAnsi="仿宋_GB2312" w:eastAsia="仿宋_GB2312" w:cs="仿宋_GB2312"/>
          <w:b/>
          <w:sz w:val="36"/>
        </w:rPr>
      </w:pPr>
      <w:r>
        <w:rPr>
          <w:rFonts w:hint="eastAsia" w:ascii="仿宋" w:hAnsi="仿宋" w:eastAsia="仿宋" w:cs="仿宋"/>
          <w:color w:val="auto"/>
          <w:kern w:val="24"/>
          <w:sz w:val="28"/>
          <w:szCs w:val="28"/>
          <w:highlight w:val="none"/>
        </w:rPr>
        <w:t>日　期：　　年　月　日</w:t>
      </w:r>
    </w:p>
    <w:p w14:paraId="1A42DE58">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15786A"/>
    <w:rsid w:val="511578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2025-09-08T02:40:00Z</dcterms:created>
  <dc:creator>Tsjml~</dc:creator>
  <cp:lastModifiedBy>Tsjml~</cp:lastModifiedBy>
  <dcterms:modified xsi:type="dcterms:W3CDTF">2025-09-08T02:40:23Z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886A104EF56A4C4FA50296A966C66B00_11</vt:lpwstr>
  </property>
  <property fmtid="{D5CDD505-2E9C-101B-9397-08002B2CF9AE}" pid="4" name="KSOTemplateDocerSaveRecord">
    <vt:lpwstr>eyJoZGlkIjoiNjZiMDMwNmZmN2EyN2ZkYzA5MjBkYTJiY2ZhYWEzOTIiLCJ1c2VySWQiOiI5MDYwNTMyNjEifQ==</vt:lpwstr>
  </property>
</Properties>
</file>