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869A8A">
      <w:pPr>
        <w:pageBreakBefore/>
        <w:widowControl/>
        <w:spacing w:line="360" w:lineRule="auto"/>
        <w:jc w:val="center"/>
        <w:outlineLvl w:val="2"/>
        <w:rPr>
          <w:rFonts w:hint="eastAsia" w:ascii="宋体" w:hAnsi="宋体" w:eastAsia="宋体" w:cs="Times New Roman"/>
          <w:b/>
          <w:bCs/>
          <w:kern w:val="0"/>
          <w:sz w:val="24"/>
        </w:rPr>
      </w:pPr>
      <w:bookmarkStart w:id="0" w:name="_Toc177042338"/>
      <w:bookmarkStart w:id="1" w:name="_Toc179560617"/>
      <w:bookmarkStart w:id="2" w:name="_Toc199321596"/>
      <w:bookmarkStart w:id="3" w:name="_Toc195176865"/>
      <w:bookmarkStart w:id="4" w:name="_Toc183018663"/>
      <w:bookmarkStart w:id="5" w:name="_Toc186103571"/>
      <w:bookmarkStart w:id="6" w:name="_Toc176269914"/>
      <w:bookmarkStart w:id="7" w:name="_Toc197674862"/>
      <w:r>
        <w:rPr>
          <w:rFonts w:ascii="宋体" w:hAnsi="宋体" w:eastAsia="宋体"/>
          <w:b/>
          <w:kern w:val="0"/>
          <w:sz w:val="28"/>
          <w:szCs w:val="28"/>
          <w:lang w:eastAsia="zh-Hans"/>
        </w:rPr>
        <w:t>服务方案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r>
        <w:rPr>
          <w:rFonts w:hint="eastAsia" w:ascii="宋体" w:hAnsi="宋体" w:eastAsia="宋体"/>
          <w:b w:val="0"/>
          <w:bCs/>
          <w:kern w:val="0"/>
          <w:sz w:val="24"/>
          <w:lang w:eastAsia="zh-Hans"/>
        </w:rPr>
        <w:t>（由供应商自行编写，无具体格式）</w:t>
      </w:r>
    </w:p>
    <w:p w14:paraId="55E37C5E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eastAsia="宋体" w:cs="Times New Roman"/>
          <w:b/>
          <w:bCs/>
          <w:kern w:val="0"/>
          <w:sz w:val="24"/>
        </w:rPr>
      </w:pPr>
      <w:r>
        <w:rPr>
          <w:rFonts w:hint="eastAsia" w:ascii="宋体" w:hAnsi="宋体" w:eastAsia="宋体" w:cs="Times New Roman"/>
          <w:b/>
          <w:bCs/>
          <w:kern w:val="0"/>
          <w:sz w:val="24"/>
        </w:rPr>
        <w:t>一、租赁设备技术参数评审</w:t>
      </w:r>
    </w:p>
    <w:p w14:paraId="132712FE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eastAsia="宋体" w:cs="Times New Roman"/>
          <w:b/>
          <w:bCs/>
          <w:kern w:val="0"/>
          <w:sz w:val="24"/>
        </w:rPr>
      </w:pPr>
      <w:r>
        <w:rPr>
          <w:rFonts w:hint="eastAsia" w:ascii="宋体" w:hAnsi="宋体" w:eastAsia="宋体" w:cs="Times New Roman"/>
          <w:b/>
          <w:bCs/>
          <w:kern w:val="0"/>
          <w:sz w:val="24"/>
        </w:rPr>
        <w:t>二、租赁设备选型</w:t>
      </w:r>
    </w:p>
    <w:p w14:paraId="13CB20A7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 w:eastAsia="宋体" w:cs="Times New Roman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Times New Roman"/>
          <w:b w:val="0"/>
          <w:bCs w:val="0"/>
          <w:kern w:val="0"/>
          <w:sz w:val="21"/>
          <w:szCs w:val="21"/>
        </w:rPr>
        <w:t>该方案包含：①租赁设备型号、功能、技术规格等详细信息描述；②根据租赁设备品牌与配置清单，设备配置先进、选型科学合理，从配置完整性、性能稳定性、兼容性、行业使用广泛性等方面描述（供应商须提供证明材料，包括但不限于租赁设备产品使用优势、市场销售情况等）；③确保租赁设备供应渠道正常、检验手续合法有效、无产权纠纷（供应商须提供证明材料，包括但不限于授权函、销售协议、代理协议等）。</w:t>
      </w:r>
    </w:p>
    <w:p w14:paraId="45C90B22">
      <w:pPr>
        <w:tabs>
          <w:tab w:val="left" w:pos="675"/>
        </w:tabs>
        <w:jc w:val="center"/>
        <w:rPr>
          <w:rFonts w:hint="eastAsia" w:ascii="仿宋_GB2312" w:hAnsi="仿宋_GB2312" w:eastAsia="仿宋_GB2312" w:cs="仿宋_GB2312"/>
          <w:b/>
          <w:color w:val="auto"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  <w:t>配置清单</w:t>
      </w:r>
    </w:p>
    <w:tbl>
      <w:tblPr>
        <w:tblStyle w:val="13"/>
        <w:tblW w:w="90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5"/>
        <w:gridCol w:w="2017"/>
        <w:gridCol w:w="1911"/>
        <w:gridCol w:w="850"/>
        <w:gridCol w:w="1560"/>
        <w:gridCol w:w="1288"/>
        <w:gridCol w:w="766"/>
      </w:tblGrid>
      <w:tr w14:paraId="3FA5C6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2A07B2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2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E9048B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>货物名称</w:t>
            </w:r>
          </w:p>
        </w:tc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7C9DE6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>规格、型号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7C5277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>数量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B882746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>产地</w:t>
            </w: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319870C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>生产厂家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8650C3A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>备注</w:t>
            </w:r>
          </w:p>
        </w:tc>
      </w:tr>
      <w:tr w14:paraId="06E359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18D375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  <w:t>1</w:t>
            </w:r>
          </w:p>
        </w:tc>
        <w:tc>
          <w:tcPr>
            <w:tcW w:w="2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5B1A4F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2DFC08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76798A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4B22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1BB268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315D458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</w:tr>
      <w:tr w14:paraId="5B9EEF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1995B5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  <w:t>2</w:t>
            </w:r>
          </w:p>
        </w:tc>
        <w:tc>
          <w:tcPr>
            <w:tcW w:w="2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1973E6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7FBD65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57BA19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9DE5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0F4EB22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E772E8F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</w:tr>
      <w:tr w14:paraId="49B730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3A576A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  <w:t>3</w:t>
            </w:r>
          </w:p>
        </w:tc>
        <w:tc>
          <w:tcPr>
            <w:tcW w:w="2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5EF1D8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69AB68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6F7E68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E6DC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9576654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32E964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</w:tr>
      <w:tr w14:paraId="1DB621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71C3BE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  <w:t>4</w:t>
            </w:r>
          </w:p>
        </w:tc>
        <w:tc>
          <w:tcPr>
            <w:tcW w:w="2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791782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0D1DB6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246E97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FBBB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6C2237F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C1B18EE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</w:tr>
      <w:tr w14:paraId="70C4F0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16290E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  <w:t>5</w:t>
            </w:r>
          </w:p>
        </w:tc>
        <w:tc>
          <w:tcPr>
            <w:tcW w:w="2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1C4529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35090E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254593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6904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48F44B1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4CF3076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</w:tr>
      <w:tr w14:paraId="07D03A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6C9D24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  <w:t>6</w:t>
            </w:r>
          </w:p>
        </w:tc>
        <w:tc>
          <w:tcPr>
            <w:tcW w:w="2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4CFED7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4DD6F9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285922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39CD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E0C3266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5AA087C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</w:tr>
      <w:tr w14:paraId="18A34C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21384F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  <w:t>7</w:t>
            </w:r>
          </w:p>
        </w:tc>
        <w:tc>
          <w:tcPr>
            <w:tcW w:w="2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5B6E21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75A354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1C35F8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264C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2FDC9DE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BEED812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</w:tr>
      <w:tr w14:paraId="651A6F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777DE1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  <w:t>8</w:t>
            </w:r>
          </w:p>
        </w:tc>
        <w:tc>
          <w:tcPr>
            <w:tcW w:w="2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7BF290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207011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0A8C0D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CF61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1515543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30359E4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</w:tr>
      <w:tr w14:paraId="021D1A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09B984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  <w:t>9</w:t>
            </w:r>
          </w:p>
        </w:tc>
        <w:tc>
          <w:tcPr>
            <w:tcW w:w="2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62B266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42DE31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3E37C8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7105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72761F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9BF7333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</w:tr>
      <w:tr w14:paraId="2C45E3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017AC2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  <w:t>10</w:t>
            </w:r>
          </w:p>
        </w:tc>
        <w:tc>
          <w:tcPr>
            <w:tcW w:w="2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2511EA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27CCC7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5227D3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7197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CF7456D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4B58788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</w:tr>
      <w:tr w14:paraId="149ADE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40792E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  <w:t>11</w:t>
            </w:r>
          </w:p>
        </w:tc>
        <w:tc>
          <w:tcPr>
            <w:tcW w:w="2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7105A0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3E455D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70E72F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D829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A460180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4417F8A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</w:tr>
      <w:tr w14:paraId="7EFB40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7899E5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  <w:t>12</w:t>
            </w:r>
          </w:p>
        </w:tc>
        <w:tc>
          <w:tcPr>
            <w:tcW w:w="2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7D6D87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5F9F77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4593B7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BD34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E73214A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5D09EBC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</w:tr>
      <w:tr w14:paraId="3FEF47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55CA33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  <w:t>13</w:t>
            </w:r>
          </w:p>
        </w:tc>
        <w:tc>
          <w:tcPr>
            <w:tcW w:w="2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5FD2EA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388F3D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2D36C7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19CA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0333E17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B21D39F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</w:tr>
      <w:tr w14:paraId="640179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257BA0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  <w:t>14</w:t>
            </w:r>
          </w:p>
        </w:tc>
        <w:tc>
          <w:tcPr>
            <w:tcW w:w="2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30DC0D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403A33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29CB17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43D6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B83C16F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B425A8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</w:tr>
      <w:tr w14:paraId="5F58B2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4EE90A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  <w:t>15</w:t>
            </w:r>
          </w:p>
        </w:tc>
        <w:tc>
          <w:tcPr>
            <w:tcW w:w="2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56673A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1B6382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6A4B70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5159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DE2CED3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96E28DE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</w:tr>
      <w:tr w14:paraId="7E3A01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7799BB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  <w:t>16</w:t>
            </w:r>
          </w:p>
        </w:tc>
        <w:tc>
          <w:tcPr>
            <w:tcW w:w="2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13D6F9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3EEE17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543E09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2A27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1875342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1BF6EC0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</w:tr>
      <w:tr w14:paraId="0B0C5E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728B51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  <w:t>17</w:t>
            </w:r>
          </w:p>
        </w:tc>
        <w:tc>
          <w:tcPr>
            <w:tcW w:w="2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74F898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06CED4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154296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F939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320B84E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C36F8C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</w:tr>
      <w:tr w14:paraId="741539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15E8D3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  <w:t>18</w:t>
            </w:r>
          </w:p>
        </w:tc>
        <w:tc>
          <w:tcPr>
            <w:tcW w:w="2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3F9F4B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1FD392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132E42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35F7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FE08CD0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50485B"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</w:p>
        </w:tc>
      </w:tr>
    </w:tbl>
    <w:p w14:paraId="361D0BB6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eastAsia="宋体" w:cs="Times New Roman"/>
          <w:b/>
          <w:bCs/>
          <w:kern w:val="0"/>
          <w:sz w:val="24"/>
        </w:rPr>
      </w:pPr>
    </w:p>
    <w:p w14:paraId="5102CE24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eastAsia="宋体" w:cs="Times New Roman"/>
          <w:b/>
          <w:bCs/>
          <w:kern w:val="0"/>
          <w:sz w:val="24"/>
        </w:rPr>
      </w:pPr>
    </w:p>
    <w:p w14:paraId="5D1062E1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eastAsia="宋体" w:cs="Times New Roman"/>
          <w:b/>
          <w:bCs/>
          <w:kern w:val="0"/>
          <w:sz w:val="24"/>
        </w:rPr>
      </w:pPr>
      <w:r>
        <w:rPr>
          <w:rFonts w:hint="eastAsia" w:ascii="宋体" w:hAnsi="宋体" w:eastAsia="宋体" w:cs="Times New Roman"/>
          <w:b/>
          <w:bCs/>
          <w:kern w:val="0"/>
          <w:sz w:val="24"/>
        </w:rPr>
        <w:t>三、整体服务方案</w:t>
      </w:r>
    </w:p>
    <w:p w14:paraId="38F97FDB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 w:eastAsia="宋体" w:cs="Times New Roman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Times New Roman"/>
          <w:b w:val="0"/>
          <w:bCs w:val="0"/>
          <w:kern w:val="0"/>
          <w:sz w:val="21"/>
          <w:szCs w:val="21"/>
        </w:rPr>
        <w:t>该方案包含：①项目实施的重点；②项目实施进度计划安排；③项目实施进度保障措施；④项目服务管理制度；⑤项目服务人员管理制度；</w:t>
      </w:r>
    </w:p>
    <w:p w14:paraId="58AE2BF3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eastAsia="宋体" w:cs="Times New Roman"/>
          <w:b/>
          <w:bCs/>
          <w:kern w:val="0"/>
          <w:sz w:val="24"/>
        </w:rPr>
      </w:pPr>
      <w:r>
        <w:rPr>
          <w:rFonts w:hint="eastAsia" w:ascii="宋体" w:hAnsi="宋体" w:eastAsia="宋体" w:cs="Times New Roman"/>
          <w:b/>
          <w:bCs/>
          <w:kern w:val="0"/>
          <w:sz w:val="24"/>
        </w:rPr>
        <w:t>四、供货配送实施方案</w:t>
      </w:r>
    </w:p>
    <w:p w14:paraId="400162CD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 w:eastAsia="宋体" w:cs="Times New Roman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Times New Roman"/>
          <w:b w:val="0"/>
          <w:bCs w:val="0"/>
          <w:kern w:val="0"/>
          <w:sz w:val="21"/>
          <w:szCs w:val="21"/>
        </w:rPr>
        <w:t>该方案包含：①总体供货配送实施方案；②计划进度安排；③项目人员团队配备；④安装调试方案；⑤运输计划及方式。</w:t>
      </w:r>
    </w:p>
    <w:p w14:paraId="2CD8FDCB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eastAsia="宋体" w:cs="Times New Roman"/>
          <w:b/>
          <w:bCs/>
          <w:kern w:val="0"/>
          <w:sz w:val="24"/>
        </w:rPr>
      </w:pPr>
      <w:r>
        <w:rPr>
          <w:rFonts w:hint="eastAsia" w:ascii="宋体" w:hAnsi="宋体" w:eastAsia="宋体" w:cs="Times New Roman"/>
          <w:b/>
          <w:bCs/>
          <w:kern w:val="0"/>
          <w:sz w:val="24"/>
        </w:rPr>
        <w:t>五、质量保证措施</w:t>
      </w:r>
    </w:p>
    <w:p w14:paraId="69E4AA43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 w:eastAsia="宋体" w:cs="Times New Roman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Times New Roman"/>
          <w:b w:val="0"/>
          <w:bCs w:val="0"/>
          <w:kern w:val="0"/>
          <w:sz w:val="21"/>
          <w:szCs w:val="21"/>
        </w:rPr>
        <w:t>该方案包含：①质量控制流程；②风险管理；③产品的适配性，项目耗材、维护成本；④产品性能、使用寿命及效果；</w:t>
      </w:r>
    </w:p>
    <w:p w14:paraId="1B8D1988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eastAsia="宋体" w:cs="Times New Roman"/>
          <w:b/>
          <w:bCs/>
          <w:kern w:val="0"/>
          <w:sz w:val="24"/>
        </w:rPr>
      </w:pPr>
      <w:r>
        <w:rPr>
          <w:rFonts w:hint="eastAsia" w:ascii="宋体" w:hAnsi="宋体" w:eastAsia="宋体" w:cs="Times New Roman"/>
          <w:b/>
          <w:bCs/>
          <w:kern w:val="0"/>
          <w:sz w:val="24"/>
        </w:rPr>
        <w:t>六、履约验收方案</w:t>
      </w:r>
    </w:p>
    <w:p w14:paraId="3D80F97A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 w:eastAsia="宋体" w:cs="Times New Roman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Times New Roman"/>
          <w:b w:val="0"/>
          <w:bCs w:val="0"/>
          <w:kern w:val="0"/>
          <w:sz w:val="21"/>
          <w:szCs w:val="21"/>
        </w:rPr>
        <w:t>该方案包含：①严守组织架构；②验收标准；③验收程序；④验收时间节点；⑤验收记录与档案管理。</w:t>
      </w:r>
    </w:p>
    <w:p w14:paraId="0F194682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eastAsia="宋体" w:cs="Times New Roman"/>
          <w:b/>
          <w:bCs/>
          <w:kern w:val="0"/>
          <w:sz w:val="24"/>
        </w:rPr>
      </w:pPr>
      <w:r>
        <w:rPr>
          <w:rFonts w:hint="eastAsia" w:ascii="宋体" w:hAnsi="宋体" w:eastAsia="宋体" w:cs="Times New Roman"/>
          <w:b/>
          <w:bCs/>
          <w:kern w:val="0"/>
          <w:sz w:val="24"/>
        </w:rPr>
        <w:t>七、应急保障措施</w:t>
      </w:r>
    </w:p>
    <w:p w14:paraId="1CB13142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 w:eastAsia="宋体" w:cs="Times New Roman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Times New Roman"/>
          <w:b w:val="0"/>
          <w:bCs w:val="0"/>
          <w:kern w:val="0"/>
          <w:sz w:val="21"/>
          <w:szCs w:val="21"/>
        </w:rPr>
        <w:t>该方案包含：①突发故障的处置方案；②紧急情况下应对服务方案；③设备故障、防火防盗应急方案；</w:t>
      </w:r>
    </w:p>
    <w:p w14:paraId="57B2A35F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eastAsia="宋体" w:cs="Times New Roman"/>
          <w:b/>
          <w:bCs/>
          <w:kern w:val="0"/>
          <w:sz w:val="24"/>
        </w:rPr>
      </w:pPr>
      <w:r>
        <w:rPr>
          <w:rFonts w:hint="eastAsia" w:ascii="宋体" w:hAnsi="宋体" w:eastAsia="宋体" w:cs="Times New Roman"/>
          <w:b/>
          <w:bCs/>
          <w:kern w:val="0"/>
          <w:sz w:val="24"/>
        </w:rPr>
        <w:t>八</w:t>
      </w:r>
      <w:r>
        <w:rPr>
          <w:rFonts w:ascii="宋体" w:hAnsi="宋体" w:eastAsia="宋体" w:cs="Times New Roman"/>
          <w:b/>
          <w:bCs/>
          <w:kern w:val="0"/>
          <w:sz w:val="24"/>
        </w:rPr>
        <w:t>、</w:t>
      </w:r>
      <w:r>
        <w:rPr>
          <w:rFonts w:hint="eastAsia" w:ascii="宋体" w:hAnsi="宋体" w:eastAsia="宋体" w:cs="Times New Roman"/>
          <w:b/>
          <w:bCs/>
          <w:kern w:val="0"/>
          <w:sz w:val="24"/>
        </w:rPr>
        <w:t>技术培训方案</w:t>
      </w:r>
    </w:p>
    <w:p w14:paraId="7B324B8D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 w:eastAsia="宋体" w:cs="Times New Roman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Times New Roman"/>
          <w:b w:val="0"/>
          <w:bCs w:val="0"/>
          <w:kern w:val="0"/>
          <w:sz w:val="21"/>
          <w:szCs w:val="21"/>
        </w:rPr>
        <w:t>该方案包含：①培训目标；②培训内容；③培训计划安排；④人员安排；⑤课时及复训安排；</w:t>
      </w:r>
    </w:p>
    <w:p w14:paraId="5EDF7EAB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eastAsia="宋体" w:cs="Times New Roman"/>
          <w:b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kern w:val="0"/>
          <w:sz w:val="24"/>
          <w:lang w:val="en-US" w:eastAsia="zh-CN"/>
        </w:rPr>
        <w:t>九、售后服务承诺</w:t>
      </w:r>
    </w:p>
    <w:p w14:paraId="0C572147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 w:eastAsia="宋体" w:cs="Times New Roman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Times New Roman"/>
          <w:b w:val="0"/>
          <w:bCs w:val="0"/>
          <w:kern w:val="0"/>
          <w:sz w:val="21"/>
          <w:szCs w:val="21"/>
        </w:rPr>
        <w:t>该方案包含：①总体售后服务方案；②故障处理响应时间；③售后人员配置安排计划；④生产厂商售后服务承诺及保障措施；⑤其他相关售后服务承诺；</w:t>
      </w:r>
    </w:p>
    <w:p w14:paraId="2DFFFD9D">
      <w:pPr>
        <w:autoSpaceDE w:val="0"/>
        <w:autoSpaceDN w:val="0"/>
        <w:adjustRightInd w:val="0"/>
        <w:spacing w:before="156" w:beforeLines="50" w:after="156" w:afterLines="50" w:line="360" w:lineRule="auto"/>
        <w:jc w:val="left"/>
        <w:rPr>
          <w:rFonts w:hint="default" w:ascii="宋体" w:hAnsi="宋体" w:eastAsia="宋体" w:cs="Times New Roman"/>
          <w:b/>
          <w:kern w:val="0"/>
          <w:sz w:val="24"/>
          <w:szCs w:val="28"/>
          <w:lang w:val="en-US" w:eastAsia="zh-CN"/>
        </w:rPr>
      </w:pPr>
      <w:r>
        <w:rPr>
          <w:rFonts w:hint="eastAsia" w:ascii="宋体" w:hAnsi="宋体" w:eastAsia="宋体" w:cs="Times New Roman"/>
          <w:b/>
          <w:kern w:val="0"/>
          <w:sz w:val="24"/>
          <w:szCs w:val="28"/>
          <w:lang w:val="en-US" w:eastAsia="zh-CN"/>
        </w:rPr>
        <w:t>十、业绩</w:t>
      </w:r>
    </w:p>
    <w:p w14:paraId="1ACF3F1A">
      <w:pPr>
        <w:autoSpaceDE w:val="0"/>
        <w:autoSpaceDN w:val="0"/>
        <w:adjustRightInd w:val="0"/>
        <w:spacing w:before="156" w:beforeLines="50" w:after="156" w:afterLines="50" w:line="360" w:lineRule="auto"/>
        <w:jc w:val="left"/>
        <w:rPr>
          <w:rFonts w:ascii="宋体" w:hAnsi="宋体" w:eastAsia="宋体" w:cs="Times New Roman"/>
          <w:b/>
          <w:kern w:val="0"/>
          <w:sz w:val="24"/>
          <w:szCs w:val="28"/>
        </w:rPr>
      </w:pPr>
    </w:p>
    <w:p w14:paraId="53894A78">
      <w:pPr>
        <w:autoSpaceDE w:val="0"/>
        <w:autoSpaceDN w:val="0"/>
        <w:adjustRightInd w:val="0"/>
        <w:spacing w:before="156" w:beforeLines="50" w:after="156" w:afterLines="50" w:line="360" w:lineRule="auto"/>
        <w:jc w:val="left"/>
        <w:rPr>
          <w:rFonts w:hint="eastAsia" w:ascii="宋体" w:hAnsi="宋体" w:eastAsia="宋体" w:cs="Times New Roman"/>
          <w:kern w:val="0"/>
          <w:sz w:val="24"/>
          <w:szCs w:val="28"/>
        </w:rPr>
      </w:pPr>
      <w:bookmarkStart w:id="8" w:name="_GoBack"/>
      <w:bookmarkEnd w:id="8"/>
      <w:r>
        <w:rPr>
          <w:rFonts w:ascii="宋体" w:hAnsi="宋体" w:eastAsia="宋体" w:cs="Times New Roman"/>
          <w:b/>
          <w:kern w:val="0"/>
          <w:sz w:val="24"/>
          <w:szCs w:val="28"/>
        </w:rPr>
        <w:t>注：</w:t>
      </w:r>
      <w:r>
        <w:rPr>
          <w:rFonts w:ascii="宋体" w:hAnsi="宋体" w:eastAsia="宋体" w:cs="Times New Roman"/>
          <w:kern w:val="0"/>
          <w:sz w:val="24"/>
          <w:szCs w:val="28"/>
        </w:rPr>
        <w:t>供应商应确保上述证明文件的真实性、有效性及合法性，否则，由此引起的任何责任都由供应商自行承担。</w:t>
      </w:r>
    </w:p>
    <w:p w14:paraId="640574F9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292"/>
    <w:rsid w:val="007B5C17"/>
    <w:rsid w:val="00A67292"/>
    <w:rsid w:val="00BA153F"/>
    <w:rsid w:val="00FB6BDE"/>
    <w:rsid w:val="1FBF5E68"/>
    <w:rsid w:val="21F71674"/>
    <w:rsid w:val="27917033"/>
    <w:rsid w:val="37182115"/>
    <w:rsid w:val="42180020"/>
    <w:rsid w:val="533A4A30"/>
    <w:rsid w:val="67881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16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17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18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19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  <w:sz w:val="24"/>
    </w:rPr>
  </w:style>
  <w:style w:type="paragraph" w:styleId="7">
    <w:name w:val="heading 6"/>
    <w:basedOn w:val="1"/>
    <w:next w:val="1"/>
    <w:link w:val="20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2F5597" w:themeColor="accent1" w:themeShade="BF"/>
      <w:szCs w:val="22"/>
    </w:rPr>
  </w:style>
  <w:style w:type="paragraph" w:styleId="8">
    <w:name w:val="heading 7"/>
    <w:basedOn w:val="1"/>
    <w:next w:val="1"/>
    <w:link w:val="21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2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3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4">
    <w:name w:val="Default Paragraph Font"/>
    <w:semiHidden/>
    <w:unhideWhenUsed/>
    <w:uiPriority w:val="1"/>
  </w:style>
  <w:style w:type="table" w:default="1" w:styleId="1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25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2">
    <w:name w:val="Title"/>
    <w:basedOn w:val="1"/>
    <w:next w:val="1"/>
    <w:link w:val="24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5">
    <w:name w:val="标题 1 字符"/>
    <w:basedOn w:val="14"/>
    <w:link w:val="2"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16">
    <w:name w:val="标题 2 字符"/>
    <w:basedOn w:val="14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7">
    <w:name w:val="标题 3 字符"/>
    <w:basedOn w:val="14"/>
    <w:link w:val="4"/>
    <w:semiHidden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18">
    <w:name w:val="标题 4 字符"/>
    <w:basedOn w:val="14"/>
    <w:link w:val="5"/>
    <w:semiHidden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19">
    <w:name w:val="标题 5 字符"/>
    <w:basedOn w:val="14"/>
    <w:link w:val="6"/>
    <w:semiHidden/>
    <w:uiPriority w:val="9"/>
    <w:rPr>
      <w:rFonts w:cstheme="majorBidi"/>
      <w:color w:val="2F5597" w:themeColor="accent1" w:themeShade="BF"/>
      <w:sz w:val="24"/>
      <w:szCs w:val="24"/>
    </w:rPr>
  </w:style>
  <w:style w:type="character" w:customStyle="1" w:styleId="20">
    <w:name w:val="标题 6 字符"/>
    <w:basedOn w:val="14"/>
    <w:link w:val="7"/>
    <w:semiHidden/>
    <w:uiPriority w:val="9"/>
    <w:rPr>
      <w:rFonts w:cstheme="majorBidi"/>
      <w:b/>
      <w:bCs/>
      <w:color w:val="2F5597" w:themeColor="accent1" w:themeShade="BF"/>
    </w:rPr>
  </w:style>
  <w:style w:type="character" w:customStyle="1" w:styleId="21">
    <w:name w:val="标题 7 字符"/>
    <w:basedOn w:val="14"/>
    <w:link w:val="8"/>
    <w:semiHidden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2">
    <w:name w:val="标题 8 字符"/>
    <w:basedOn w:val="14"/>
    <w:link w:val="9"/>
    <w:semiHidden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3">
    <w:name w:val="标题 9 字符"/>
    <w:basedOn w:val="14"/>
    <w:link w:val="10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字符"/>
    <w:basedOn w:val="14"/>
    <w:link w:val="12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5">
    <w:name w:val="副标题 字符"/>
    <w:basedOn w:val="14"/>
    <w:link w:val="11"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6">
    <w:name w:val="Quote"/>
    <w:basedOn w:val="1"/>
    <w:next w:val="1"/>
    <w:link w:val="27"/>
    <w:qFormat/>
    <w:uiPriority w:val="29"/>
    <w:pPr>
      <w:spacing w:before="160" w:after="160"/>
      <w:jc w:val="center"/>
    </w:pPr>
    <w:rPr>
      <w:i/>
      <w:iCs/>
      <w:color w:val="404040" w:themeColor="text1" w:themeTint="BF"/>
      <w:szCs w:val="22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7">
    <w:name w:val="引用 字符"/>
    <w:basedOn w:val="14"/>
    <w:link w:val="26"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8">
    <w:name w:val="List Paragraph"/>
    <w:basedOn w:val="1"/>
    <w:qFormat/>
    <w:uiPriority w:val="34"/>
    <w:pPr>
      <w:ind w:left="720"/>
      <w:contextualSpacing/>
    </w:pPr>
    <w:rPr>
      <w:szCs w:val="22"/>
    </w:rPr>
  </w:style>
  <w:style w:type="character" w:customStyle="1" w:styleId="29">
    <w:name w:val="Intense Emphasis"/>
    <w:basedOn w:val="14"/>
    <w:qFormat/>
    <w:uiPriority w:val="21"/>
    <w:rPr>
      <w:i/>
      <w:iCs/>
      <w:color w:val="2F5597" w:themeColor="accent1" w:themeShade="BF"/>
    </w:rPr>
  </w:style>
  <w:style w:type="paragraph" w:styleId="30">
    <w:name w:val="Intense Quote"/>
    <w:basedOn w:val="1"/>
    <w:next w:val="1"/>
    <w:link w:val="31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  <w:szCs w:val="22"/>
    </w:rPr>
  </w:style>
  <w:style w:type="character" w:customStyle="1" w:styleId="31">
    <w:name w:val="明显引用 字符"/>
    <w:basedOn w:val="14"/>
    <w:link w:val="30"/>
    <w:qFormat/>
    <w:uiPriority w:val="30"/>
    <w:rPr>
      <w:i/>
      <w:iCs/>
      <w:color w:val="2F5597" w:themeColor="accent1" w:themeShade="BF"/>
    </w:rPr>
  </w:style>
  <w:style w:type="character" w:customStyle="1" w:styleId="32">
    <w:name w:val="Intense Reference"/>
    <w:basedOn w:val="14"/>
    <w:qFormat/>
    <w:uiPriority w:val="32"/>
    <w:rPr>
      <w:b/>
      <w:bCs/>
      <w:smallCaps/>
      <w:color w:val="2F5597" w:themeColor="accent1" w:themeShade="BF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208</Words>
  <Characters>208</Characters>
  <Lines>1</Lines>
  <Paragraphs>1</Paragraphs>
  <TotalTime>0</TotalTime>
  <ScaleCrop>false</ScaleCrop>
  <LinksUpToDate>false</LinksUpToDate>
  <CharactersWithSpaces>210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2025-05-28T08:58:00Z</dcterms:created>
  <dc:creator>瑶 柯</dc:creator>
  <cp:lastModifiedBy>Tsjml~</cp:lastModifiedBy>
  <dcterms:modified xsi:type="dcterms:W3CDTF">2025-09-02T02:53:06Z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eyJoZGlkIjoiNjZiMDMwNmZmN2EyN2ZkYzA5MjBkYTJiY2ZhYWEzOTIiLCJ1c2VySWQiOiI5MDYwNTMyNjEifQ==</vt:lpwstr>
  </property>
  <property fmtid="{D5CDD505-2E9C-101B-9397-08002B2CF9AE}" pid="3" name="KSOProductBuildVer">
    <vt:lpwstr>2052-12.1.0.22529</vt:lpwstr>
  </property>
  <property fmtid="{D5CDD505-2E9C-101B-9397-08002B2CF9AE}" pid="4" name="ICV">
    <vt:lpwstr>509641AD8DF244AFA943FAD4CEF7C73E_12</vt:lpwstr>
  </property>
</Properties>
</file>