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98BBA" w14:textId="77777777" w:rsidR="00032AD6" w:rsidRDefault="00032AD6" w:rsidP="00032AD6">
      <w:pPr>
        <w:pStyle w:val="af2"/>
        <w:spacing w:before="92" w:line="220" w:lineRule="auto"/>
        <w:jc w:val="center"/>
        <w:outlineLvl w:val="0"/>
        <w:rPr>
          <w:sz w:val="45"/>
          <w:szCs w:val="45"/>
        </w:rPr>
      </w:pPr>
      <w:r>
        <w:rPr>
          <w:rFonts w:hint="eastAsia"/>
          <w:sz w:val="45"/>
          <w:szCs w:val="45"/>
          <w:lang w:eastAsia="zh-Hans"/>
        </w:rPr>
        <w:t>技术支持资料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764"/>
        <w:gridCol w:w="2766"/>
        <w:gridCol w:w="2766"/>
      </w:tblGrid>
      <w:tr w:rsidR="00032AD6" w14:paraId="7EE9C12B" w14:textId="77777777" w:rsidTr="008175F8">
        <w:tc>
          <w:tcPr>
            <w:tcW w:w="2764" w:type="dxa"/>
          </w:tcPr>
          <w:p w14:paraId="6151756F" w14:textId="77777777" w:rsidR="00032AD6" w:rsidRDefault="008175F8" w:rsidP="00F004AE">
            <w:pPr>
              <w:pStyle w:val="null3"/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招标要求</w:t>
            </w:r>
          </w:p>
          <w:p w14:paraId="61521052" w14:textId="3DD5A83A" w:rsidR="008175F8" w:rsidRDefault="008175F8" w:rsidP="008175F8">
            <w:pPr>
              <w:pStyle w:val="null3"/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(标注“#”的条款以及需要提供</w:t>
            </w:r>
            <w:r w:rsidR="007F3B1C">
              <w:rPr>
                <w:rFonts w:ascii="宋体" w:hAnsi="宋体" w:cs="宋体"/>
                <w:lang w:eastAsia="zh-CN"/>
              </w:rPr>
              <w:t>证明</w:t>
            </w:r>
            <w:r>
              <w:rPr>
                <w:rFonts w:ascii="宋体" w:hAnsi="宋体" w:cs="宋体"/>
                <w:lang w:eastAsia="zh-CN"/>
              </w:rPr>
              <w:t>材料的条款)</w:t>
            </w:r>
          </w:p>
        </w:tc>
        <w:tc>
          <w:tcPr>
            <w:tcW w:w="2766" w:type="dxa"/>
          </w:tcPr>
          <w:p w14:paraId="24490B02" w14:textId="77777777" w:rsidR="00032AD6" w:rsidRDefault="00032AD6" w:rsidP="00F004AE">
            <w:pPr>
              <w:pStyle w:val="null3"/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投标响应</w:t>
            </w:r>
          </w:p>
        </w:tc>
        <w:tc>
          <w:tcPr>
            <w:tcW w:w="2766" w:type="dxa"/>
          </w:tcPr>
          <w:p w14:paraId="213810D0" w14:textId="77777777" w:rsidR="00032AD6" w:rsidRDefault="00032AD6" w:rsidP="00F004AE">
            <w:pPr>
              <w:pStyle w:val="null3"/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技术支持所在页码</w:t>
            </w:r>
          </w:p>
        </w:tc>
      </w:tr>
      <w:tr w:rsidR="00032AD6" w14:paraId="5CD4D328" w14:textId="77777777" w:rsidTr="008175F8">
        <w:tc>
          <w:tcPr>
            <w:tcW w:w="2764" w:type="dxa"/>
          </w:tcPr>
          <w:p w14:paraId="68A48501" w14:textId="77777777" w:rsidR="00032AD6" w:rsidRDefault="00032AD6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2766" w:type="dxa"/>
          </w:tcPr>
          <w:p w14:paraId="0A8F7745" w14:textId="77777777" w:rsidR="00032AD6" w:rsidRDefault="00032AD6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2766" w:type="dxa"/>
          </w:tcPr>
          <w:p w14:paraId="3CDF47DE" w14:textId="77777777" w:rsidR="00032AD6" w:rsidRDefault="00032AD6" w:rsidP="00F004AE">
            <w:pPr>
              <w:pStyle w:val="null3"/>
              <w:rPr>
                <w:rFonts w:ascii="宋体" w:hAnsi="宋体" w:cs="宋体"/>
              </w:rPr>
            </w:pPr>
          </w:p>
        </w:tc>
      </w:tr>
      <w:tr w:rsidR="00032AD6" w14:paraId="030064AA" w14:textId="77777777" w:rsidTr="008175F8">
        <w:tc>
          <w:tcPr>
            <w:tcW w:w="2764" w:type="dxa"/>
          </w:tcPr>
          <w:p w14:paraId="6BB5989E" w14:textId="77777777" w:rsidR="00032AD6" w:rsidRDefault="00032AD6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2766" w:type="dxa"/>
          </w:tcPr>
          <w:p w14:paraId="30ACE59A" w14:textId="77777777" w:rsidR="00032AD6" w:rsidRDefault="00032AD6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2766" w:type="dxa"/>
          </w:tcPr>
          <w:p w14:paraId="73F116B0" w14:textId="77777777" w:rsidR="00032AD6" w:rsidRDefault="00032AD6" w:rsidP="00F004AE">
            <w:pPr>
              <w:pStyle w:val="null3"/>
              <w:rPr>
                <w:rFonts w:ascii="宋体" w:hAnsi="宋体" w:cs="宋体"/>
              </w:rPr>
            </w:pPr>
          </w:p>
        </w:tc>
      </w:tr>
      <w:tr w:rsidR="00032AD6" w14:paraId="3AB5EFE5" w14:textId="77777777" w:rsidTr="008175F8">
        <w:tc>
          <w:tcPr>
            <w:tcW w:w="2764" w:type="dxa"/>
          </w:tcPr>
          <w:p w14:paraId="412271A6" w14:textId="77777777" w:rsidR="00032AD6" w:rsidRDefault="00032AD6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2766" w:type="dxa"/>
          </w:tcPr>
          <w:p w14:paraId="616EC75E" w14:textId="77777777" w:rsidR="00032AD6" w:rsidRDefault="00032AD6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2766" w:type="dxa"/>
          </w:tcPr>
          <w:p w14:paraId="71E35EBA" w14:textId="77777777" w:rsidR="00032AD6" w:rsidRDefault="00032AD6" w:rsidP="00F004AE">
            <w:pPr>
              <w:pStyle w:val="null3"/>
              <w:rPr>
                <w:rFonts w:ascii="宋体" w:hAnsi="宋体" w:cs="宋体"/>
              </w:rPr>
            </w:pPr>
          </w:p>
        </w:tc>
      </w:tr>
      <w:tr w:rsidR="00032AD6" w14:paraId="6ADE178B" w14:textId="77777777" w:rsidTr="008175F8">
        <w:tc>
          <w:tcPr>
            <w:tcW w:w="2764" w:type="dxa"/>
          </w:tcPr>
          <w:p w14:paraId="70C0F470" w14:textId="77777777" w:rsidR="00032AD6" w:rsidRDefault="00032AD6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2766" w:type="dxa"/>
          </w:tcPr>
          <w:p w14:paraId="356E5B22" w14:textId="77777777" w:rsidR="00032AD6" w:rsidRDefault="00032AD6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2766" w:type="dxa"/>
          </w:tcPr>
          <w:p w14:paraId="65AAF74C" w14:textId="77777777" w:rsidR="00032AD6" w:rsidRDefault="00032AD6" w:rsidP="00F004AE">
            <w:pPr>
              <w:pStyle w:val="null3"/>
              <w:rPr>
                <w:rFonts w:ascii="宋体" w:hAnsi="宋体" w:cs="宋体"/>
              </w:rPr>
            </w:pPr>
          </w:p>
        </w:tc>
      </w:tr>
      <w:tr w:rsidR="00032AD6" w14:paraId="6B65F59B" w14:textId="77777777" w:rsidTr="008175F8">
        <w:tc>
          <w:tcPr>
            <w:tcW w:w="2764" w:type="dxa"/>
          </w:tcPr>
          <w:p w14:paraId="653A0FC7" w14:textId="77777777" w:rsidR="00032AD6" w:rsidRDefault="00032AD6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2766" w:type="dxa"/>
          </w:tcPr>
          <w:p w14:paraId="7F7C2EDD" w14:textId="77777777" w:rsidR="00032AD6" w:rsidRDefault="00032AD6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2766" w:type="dxa"/>
          </w:tcPr>
          <w:p w14:paraId="5A1ED1DD" w14:textId="77777777" w:rsidR="00032AD6" w:rsidRDefault="00032AD6" w:rsidP="00F004AE">
            <w:pPr>
              <w:pStyle w:val="null3"/>
              <w:rPr>
                <w:rFonts w:ascii="宋体" w:hAnsi="宋体" w:cs="宋体"/>
              </w:rPr>
            </w:pPr>
          </w:p>
        </w:tc>
      </w:tr>
      <w:tr w:rsidR="00032AD6" w14:paraId="107A26C9" w14:textId="77777777" w:rsidTr="008175F8">
        <w:tc>
          <w:tcPr>
            <w:tcW w:w="2764" w:type="dxa"/>
          </w:tcPr>
          <w:p w14:paraId="418C31D8" w14:textId="77777777" w:rsidR="00032AD6" w:rsidRDefault="00032AD6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2766" w:type="dxa"/>
          </w:tcPr>
          <w:p w14:paraId="3A611318" w14:textId="77777777" w:rsidR="00032AD6" w:rsidRDefault="00032AD6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2766" w:type="dxa"/>
          </w:tcPr>
          <w:p w14:paraId="39266193" w14:textId="77777777" w:rsidR="00032AD6" w:rsidRDefault="00032AD6" w:rsidP="00F004AE">
            <w:pPr>
              <w:pStyle w:val="null3"/>
              <w:rPr>
                <w:rFonts w:ascii="宋体" w:hAnsi="宋体" w:cs="宋体"/>
              </w:rPr>
            </w:pPr>
          </w:p>
        </w:tc>
      </w:tr>
    </w:tbl>
    <w:p w14:paraId="3781FCC0" w14:textId="77777777" w:rsidR="008175F8" w:rsidRDefault="008175F8" w:rsidP="00032AD6">
      <w:pPr>
        <w:pStyle w:val="null3"/>
        <w:rPr>
          <w:rFonts w:ascii="宋体" w:eastAsia="宋体" w:hAnsi="宋体" w:cs="宋体"/>
          <w:lang w:eastAsia="zh-CN"/>
        </w:rPr>
      </w:pPr>
    </w:p>
    <w:p w14:paraId="572F0842" w14:textId="052B3D22" w:rsidR="008175F8" w:rsidRDefault="007F3B1C" w:rsidP="00032AD6">
      <w:pPr>
        <w:pStyle w:val="null3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1、</w:t>
      </w:r>
      <w:r>
        <w:rPr>
          <w:rFonts w:ascii="宋体" w:eastAsia="宋体" w:hAnsi="宋体" w:cs="宋体"/>
        </w:rPr>
        <w:t>技术支持资料以“投标产品生产厂家公开发布的印刷资料或检测机构出具的检测报告”为准。</w:t>
      </w:r>
      <w:r w:rsidR="003472AD">
        <w:rPr>
          <w:rFonts w:ascii="宋体" w:eastAsia="宋体" w:hAnsi="宋体" w:cs="宋体"/>
        </w:rPr>
        <w:t>若</w:t>
      </w:r>
      <w:r>
        <w:rPr>
          <w:rFonts w:ascii="宋体" w:eastAsia="宋体" w:hAnsi="宋体" w:cs="宋体"/>
        </w:rPr>
        <w:t>条款另有约定，按约定执行。</w:t>
      </w:r>
    </w:p>
    <w:p w14:paraId="1521E42C" w14:textId="6287556E" w:rsidR="008175F8" w:rsidRDefault="007F3B1C" w:rsidP="008175F8"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2、</w:t>
      </w:r>
      <w:r w:rsidR="008175F8">
        <w:rPr>
          <w:rFonts w:ascii="宋体" w:eastAsia="宋体" w:hAnsi="宋体" w:cs="宋体"/>
        </w:rPr>
        <w:t>标注“#”的条款需在投标文件中</w:t>
      </w:r>
      <w:proofErr w:type="gramStart"/>
      <w:r w:rsidR="008175F8">
        <w:rPr>
          <w:rFonts w:ascii="宋体" w:eastAsia="宋体" w:hAnsi="宋体" w:cs="宋体"/>
        </w:rPr>
        <w:t>附技术</w:t>
      </w:r>
      <w:proofErr w:type="gramEnd"/>
      <w:r w:rsidR="008175F8">
        <w:rPr>
          <w:rFonts w:ascii="宋体" w:eastAsia="宋体" w:hAnsi="宋体" w:cs="宋体"/>
        </w:rPr>
        <w:t>支持资料，未附技术支持资料或技术支持资料不符合要求的，视为未响应或不满足。若标注“#”的条款另有约定，按约定执行。</w:t>
      </w:r>
    </w:p>
    <w:p w14:paraId="0749C282" w14:textId="77777777" w:rsidR="008175F8" w:rsidRDefault="008175F8" w:rsidP="00032AD6">
      <w:pPr>
        <w:spacing w:line="360" w:lineRule="auto"/>
        <w:rPr>
          <w:rFonts w:ascii="宋体" w:eastAsia="宋体" w:hAnsi="宋体" w:cs="宋体" w:hint="eastAsia"/>
        </w:rPr>
      </w:pPr>
    </w:p>
    <w:p w14:paraId="5D45F9ED" w14:textId="503B200F" w:rsidR="00032AD6" w:rsidRDefault="00032AD6" w:rsidP="00032AD6">
      <w:pPr>
        <w:spacing w:line="360" w:lineRule="auto"/>
        <w:rPr>
          <w:rFonts w:ascii="宋体" w:eastAsia="宋体" w:hAnsi="宋体" w:cs="宋体" w:hint="eastAsia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  <w:lang w:bidi="ar"/>
        </w:rPr>
        <w:t>供应商名称</w:t>
      </w:r>
      <w:r>
        <w:rPr>
          <w:rFonts w:ascii="宋体" w:eastAsia="宋体" w:hAnsi="宋体" w:cs="宋体" w:hint="eastAsia"/>
          <w:sz w:val="20"/>
          <w:szCs w:val="20"/>
          <w:u w:val="single"/>
          <w:lang w:bidi="ar"/>
        </w:rPr>
        <w:t xml:space="preserve">：       （单位全称）                </w:t>
      </w:r>
    </w:p>
    <w:p w14:paraId="6091D961" w14:textId="77777777" w:rsidR="00032AD6" w:rsidRDefault="00032AD6" w:rsidP="00032AD6">
      <w:pPr>
        <w:spacing w:line="360" w:lineRule="auto"/>
        <w:rPr>
          <w:rFonts w:ascii="宋体" w:eastAsia="宋体" w:hAnsi="宋体" w:cs="宋体" w:hint="eastAsia"/>
          <w:sz w:val="20"/>
          <w:szCs w:val="20"/>
          <w:lang w:bidi="ar"/>
        </w:rPr>
      </w:pPr>
    </w:p>
    <w:p w14:paraId="6570E4BC" w14:textId="564D47BC" w:rsidR="00E54982" w:rsidRDefault="00032AD6" w:rsidP="00032AD6">
      <w:pPr>
        <w:rPr>
          <w:rFonts w:hint="eastAsia"/>
        </w:rPr>
      </w:pPr>
      <w:r>
        <w:rPr>
          <w:rFonts w:ascii="宋体" w:eastAsia="宋体" w:hAnsi="宋体" w:cs="宋体" w:hint="eastAsia"/>
          <w:sz w:val="20"/>
          <w:szCs w:val="20"/>
          <w:lang w:bidi="ar"/>
        </w:rPr>
        <w:t>（电子签章）</w:t>
      </w:r>
    </w:p>
    <w:sectPr w:rsidR="00E549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500BA" w14:textId="77777777" w:rsidR="00743DD8" w:rsidRDefault="00743DD8" w:rsidP="00032AD6">
      <w:pPr>
        <w:rPr>
          <w:rFonts w:hint="eastAsia"/>
        </w:rPr>
      </w:pPr>
      <w:r>
        <w:separator/>
      </w:r>
    </w:p>
  </w:endnote>
  <w:endnote w:type="continuationSeparator" w:id="0">
    <w:p w14:paraId="22D9AADA" w14:textId="77777777" w:rsidR="00743DD8" w:rsidRDefault="00743DD8" w:rsidP="00032AD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29F94" w14:textId="77777777" w:rsidR="00743DD8" w:rsidRDefault="00743DD8" w:rsidP="00032AD6">
      <w:pPr>
        <w:rPr>
          <w:rFonts w:hint="eastAsia"/>
        </w:rPr>
      </w:pPr>
      <w:r>
        <w:separator/>
      </w:r>
    </w:p>
  </w:footnote>
  <w:footnote w:type="continuationSeparator" w:id="0">
    <w:p w14:paraId="79FFB480" w14:textId="77777777" w:rsidR="00743DD8" w:rsidRDefault="00743DD8" w:rsidP="00032AD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982"/>
    <w:rsid w:val="00032AD6"/>
    <w:rsid w:val="003472AD"/>
    <w:rsid w:val="003C2B33"/>
    <w:rsid w:val="00417AB6"/>
    <w:rsid w:val="00743DD8"/>
    <w:rsid w:val="007F3B1C"/>
    <w:rsid w:val="008175F8"/>
    <w:rsid w:val="0095077D"/>
    <w:rsid w:val="00E54982"/>
    <w:rsid w:val="00EC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A902C0"/>
  <w15:chartTrackingRefBased/>
  <w15:docId w15:val="{CF1BF6B2-AE73-4C3F-BFBF-AFED38CA6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AD6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54982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4982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4982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4982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4982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4982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4982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4982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4982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54982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549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549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54982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54982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E54982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5498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5498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5498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5498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E549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54982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E5498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54982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E5498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54982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E54982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549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E54982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E54982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032AD6"/>
    <w:pPr>
      <w:tabs>
        <w:tab w:val="center" w:pos="4153"/>
        <w:tab w:val="right" w:pos="8306"/>
      </w:tabs>
      <w:snapToGrid w:val="0"/>
      <w:spacing w:after="160"/>
      <w:jc w:val="center"/>
    </w:pPr>
    <w:rPr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032AD6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032AD6"/>
    <w:pPr>
      <w:tabs>
        <w:tab w:val="center" w:pos="4153"/>
        <w:tab w:val="right" w:pos="8306"/>
      </w:tabs>
      <w:snapToGrid w:val="0"/>
      <w:spacing w:after="160"/>
      <w:jc w:val="left"/>
    </w:pPr>
    <w:rPr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032AD6"/>
    <w:rPr>
      <w:sz w:val="18"/>
      <w:szCs w:val="18"/>
    </w:rPr>
  </w:style>
  <w:style w:type="paragraph" w:styleId="af2">
    <w:name w:val="Body Text"/>
    <w:basedOn w:val="a"/>
    <w:link w:val="af3"/>
    <w:qFormat/>
    <w:rsid w:val="00032AD6"/>
    <w:pPr>
      <w:spacing w:after="120" w:line="276" w:lineRule="auto"/>
    </w:pPr>
    <w:rPr>
      <w:rFonts w:ascii="Calibri" w:eastAsia="宋体" w:hAnsi="Calibri" w:cs="Times New Roman"/>
      <w:szCs w:val="22"/>
    </w:rPr>
  </w:style>
  <w:style w:type="character" w:customStyle="1" w:styleId="af3">
    <w:name w:val="正文文本 字符"/>
    <w:basedOn w:val="a0"/>
    <w:link w:val="af2"/>
    <w:qFormat/>
    <w:rsid w:val="00032AD6"/>
    <w:rPr>
      <w:rFonts w:ascii="Calibri" w:eastAsia="宋体" w:hAnsi="Calibri" w:cs="Times New Roman"/>
      <w:sz w:val="21"/>
      <w:szCs w:val="22"/>
      <w14:ligatures w14:val="none"/>
    </w:rPr>
  </w:style>
  <w:style w:type="table" w:styleId="af4">
    <w:name w:val="Table Grid"/>
    <w:basedOn w:val="a1"/>
    <w:qFormat/>
    <w:rsid w:val="00032AD6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ll3">
    <w:name w:val="null3"/>
    <w:hidden/>
    <w:qFormat/>
    <w:rsid w:val="00032AD6"/>
    <w:pPr>
      <w:spacing w:after="0" w:line="240" w:lineRule="auto"/>
    </w:pPr>
    <w:rPr>
      <w:rFonts w:hint="eastAsia"/>
      <w:kern w:val="0"/>
      <w:sz w:val="20"/>
      <w:szCs w:val="20"/>
      <w:lang w:eastAsia="zh-Han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127</Words>
  <Characters>130</Characters>
  <Application>Microsoft Office Word</Application>
  <DocSecurity>0</DocSecurity>
  <Lines>26</Lines>
  <Paragraphs>11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衣冯源</dc:creator>
  <cp:keywords/>
  <dc:description/>
  <cp:lastModifiedBy>衣冯源</cp:lastModifiedBy>
  <cp:revision>6</cp:revision>
  <dcterms:created xsi:type="dcterms:W3CDTF">2025-09-26T07:43:00Z</dcterms:created>
  <dcterms:modified xsi:type="dcterms:W3CDTF">2025-09-26T08:12:00Z</dcterms:modified>
</cp:coreProperties>
</file>