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490AC">
      <w:pPr>
        <w:jc w:val="center"/>
        <w:rPr>
          <w:rFonts w:hint="eastAsia" w:ascii="宋体" w:hAnsi="宋体" w:eastAsia="宋体" w:cs="宋体"/>
          <w:b/>
          <w:bCs/>
          <w:sz w:val="30"/>
          <w:szCs w:val="30"/>
          <w:highlight w:val="none"/>
        </w:rPr>
      </w:pPr>
      <w:bookmarkStart w:id="0" w:name="_Toc29285"/>
      <w:bookmarkStart w:id="1" w:name="_Toc32016"/>
      <w:bookmarkStart w:id="2" w:name="_Toc13983"/>
      <w:bookmarkStart w:id="3" w:name="_Toc7842"/>
      <w:bookmarkStart w:id="4" w:name="_Toc6273"/>
      <w:r>
        <w:rPr>
          <w:rFonts w:hint="eastAsia" w:ascii="宋体" w:hAnsi="宋体" w:eastAsia="宋体" w:cs="宋体"/>
          <w:b/>
          <w:bCs/>
          <w:sz w:val="30"/>
          <w:szCs w:val="30"/>
          <w:highlight w:val="none"/>
        </w:rPr>
        <w:t>供应商应提交的相关资格证明材料</w:t>
      </w:r>
    </w:p>
    <w:p w14:paraId="1D975190">
      <w:pPr>
        <w:jc w:val="both"/>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b/>
          <w:bCs/>
          <w:sz w:val="30"/>
          <w:szCs w:val="30"/>
          <w:highlight w:val="none"/>
        </w:rPr>
        <w:t>供应商按磋商文件要求，应提供以下相关资格证明材料：</w:t>
      </w:r>
    </w:p>
    <w:p w14:paraId="4B36CC84">
      <w:p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 xml:space="preserve">一、供应商应具备《中华人民共和国政府采购法》第二十二条规定的条件 </w:t>
      </w:r>
    </w:p>
    <w:p w14:paraId="79ADD6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（1）独立承担民事责任的法人或其他组织有效的营业执照(或统一社会信用代码的营业执照)等相应证明文件，自然人应具有身份证明文件;</w:t>
      </w:r>
    </w:p>
    <w:p w14:paraId="416BB6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（2）提供 2024年09月至今已缴纳的任意一个月的依法缴纳税款的相关凭据(时间以税款所属日期为准、税种须包含增值税或企业所得税)，凭据应有税务机关或代收机关的公章或业务专用章。依法免税或无须缴纳税款的供应商，应提供相关证明文件;</w:t>
      </w:r>
    </w:p>
    <w:p w14:paraId="0F6C80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（3）提供 2024年09月至今已缴纳的任意一个月的社会保障资金缴存单据或社保机构开具的社会保险参保缴费情况证明,依法不需要缴纳社会保障资金的单位应提供相关证明材料;</w:t>
      </w:r>
    </w:p>
    <w:p w14:paraId="1BCC5F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31FC98C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（5）承诺函：提供具有履行合同所必需的设备和专业技术能力的承诺函。</w:t>
      </w:r>
    </w:p>
    <w:p w14:paraId="11BF3D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（6）非联合体：本项目不接受联合体磋商。 </w:t>
      </w:r>
    </w:p>
    <w:p w14:paraId="1844E4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p>
    <w:p w14:paraId="4E09AB92">
      <w:p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注：未提供格式的格式自拟。</w:t>
      </w:r>
    </w:p>
    <w:p w14:paraId="33592D65">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1CCD28A">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3148E2B">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48967BA">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2D19C58C">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16A06B8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3200BE5F">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4B2D1069">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E28DFC6">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15ED7036">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F6664D7">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099D9022">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5BEA1C14">
      <w:pPr>
        <w:adjustRightInd w:val="0"/>
        <w:snapToGrid w:val="0"/>
        <w:spacing w:line="360" w:lineRule="auto"/>
        <w:jc w:val="center"/>
        <w:rPr>
          <w:rFonts w:hint="eastAsia" w:ascii="宋体" w:hAnsi="宋体" w:eastAsia="宋体" w:cs="宋体"/>
          <w:b/>
          <w:kern w:val="0"/>
          <w:sz w:val="28"/>
          <w:szCs w:val="28"/>
          <w:highlight w:val="none"/>
        </w:rPr>
      </w:pPr>
    </w:p>
    <w:p w14:paraId="7D5CE47C">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21B6042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39664D2F">
      <w:pPr>
        <w:bidi w:val="0"/>
        <w:rPr>
          <w:rFonts w:hint="eastAsia" w:ascii="宋体" w:hAnsi="Times New Roman" w:eastAsia="宋体" w:cs="Times New Roman"/>
          <w:kern w:val="0"/>
          <w:sz w:val="24"/>
          <w:szCs w:val="20"/>
          <w:highlight w:val="none"/>
        </w:rPr>
      </w:pPr>
    </w:p>
    <w:p w14:paraId="7A4CD852">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1812698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（采购人名称）    ：</w:t>
      </w:r>
    </w:p>
    <w:p w14:paraId="708B3AD2">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33BDE982">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2ADF0960">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498CAD6">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0F819CA">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4C09C127">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125C0FAE">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5E5AC077">
      <w:pPr>
        <w:rPr>
          <w:rFonts w:asciiTheme="minorHAnsi" w:hAnsiTheme="minorHAnsi" w:eastAsiaTheme="minorEastAsia" w:cstheme="minorBidi"/>
          <w:kern w:val="2"/>
          <w:sz w:val="21"/>
          <w:szCs w:val="24"/>
        </w:rPr>
      </w:pPr>
    </w:p>
    <w:p w14:paraId="2A46C648"/>
    <w:p w14:paraId="707B2D14">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50FBF1B">
      <w:pPr>
        <w:jc w:val="both"/>
        <w:rPr>
          <w:rFonts w:hint="eastAsia" w:ascii="宋体" w:hAnsi="宋体" w:eastAsia="宋体" w:cs="宋体"/>
          <w:b/>
          <w:bCs/>
          <w:sz w:val="30"/>
          <w:szCs w:val="30"/>
          <w:highlight w:val="none"/>
        </w:rPr>
      </w:pPr>
      <w:r>
        <w:rPr>
          <w:rFonts w:hint="eastAsia" w:hAnsi="宋体" w:cs="宋体"/>
          <w:b/>
          <w:bCs/>
          <w:sz w:val="30"/>
          <w:szCs w:val="30"/>
          <w:highlight w:val="none"/>
          <w:lang w:val="en-US" w:eastAsia="zh-CN"/>
        </w:rPr>
        <w:t>二</w:t>
      </w:r>
      <w:r>
        <w:rPr>
          <w:rFonts w:hint="eastAsia" w:ascii="宋体" w:hAnsi="宋体" w:eastAsia="宋体" w:cs="宋体"/>
          <w:b/>
          <w:bCs/>
          <w:sz w:val="30"/>
          <w:szCs w:val="30"/>
          <w:highlight w:val="none"/>
        </w:rPr>
        <w:t>、</w:t>
      </w:r>
      <w:r>
        <w:rPr>
          <w:rFonts w:hint="eastAsia" w:ascii="宋体" w:hAnsi="宋体" w:eastAsia="宋体" w:cs="宋体"/>
          <w:b/>
          <w:bCs/>
          <w:sz w:val="30"/>
          <w:szCs w:val="30"/>
          <w:highlight w:val="none"/>
          <w:lang w:val="en-US" w:eastAsia="zh-CN"/>
        </w:rPr>
        <w:t xml:space="preserve">供应商应提供健全的财务会计制度的证明材料 </w:t>
      </w:r>
    </w:p>
    <w:p w14:paraId="76924D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提供2024年度经审计的财务报告（成立时间至提交投标文件截止时间不足一年的可提供成立后任意时段的资产负债表），或其提交投标文件截止时间前三个月内基本存款账户开户银行出具的资信证明及开户许可证或基本账户信息表，或信用担保机构出具的投标担保函。（以上三种形式的资料提供任何一种即可）供应商需在项目电子化交易系统中按要求上传相应证明文件并进行电子签章。 </w:t>
      </w:r>
    </w:p>
    <w:p w14:paraId="05AE5101">
      <w:pPr>
        <w:jc w:val="both"/>
        <w:rPr>
          <w:rFonts w:hint="eastAsia" w:ascii="宋体" w:hAnsi="宋体" w:eastAsia="宋体" w:cs="宋体"/>
          <w:b/>
          <w:bCs/>
          <w:sz w:val="30"/>
          <w:szCs w:val="30"/>
          <w:highlight w:val="none"/>
        </w:rPr>
      </w:pPr>
    </w:p>
    <w:p w14:paraId="04EF8DD4">
      <w:pPr>
        <w:jc w:val="both"/>
        <w:rPr>
          <w:rFonts w:hint="eastAsia" w:ascii="宋体" w:hAnsi="宋体" w:eastAsia="宋体" w:cs="宋体"/>
          <w:b/>
          <w:bCs/>
          <w:sz w:val="30"/>
          <w:szCs w:val="30"/>
          <w:highlight w:val="none"/>
        </w:rPr>
      </w:pPr>
    </w:p>
    <w:p w14:paraId="1A476FF3">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172A9B38">
      <w:pPr>
        <w:numPr>
          <w:ilvl w:val="0"/>
          <w:numId w:val="1"/>
        </w:num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根据采购项目提出的特殊条件的证明材料</w:t>
      </w:r>
    </w:p>
    <w:bookmarkEnd w:id="0"/>
    <w:bookmarkEnd w:id="1"/>
    <w:bookmarkEnd w:id="2"/>
    <w:bookmarkEnd w:id="3"/>
    <w:bookmarkEnd w:id="4"/>
    <w:p w14:paraId="3B1BCEF3">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p>
    <w:p w14:paraId="7D479C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法定代表人参与磋商时需提供法定代表人资格证明书（附法定代表人身份证复印件）； 被授权人参与磋商时需提供法定代表人授权委托书（附法定代表人及被授权人身份证复印件，被授权人在公司近一个月的社保缴纳证明）。 </w:t>
      </w:r>
    </w:p>
    <w:p w14:paraId="433630D9">
      <w:pPr>
        <w:keepNext w:val="0"/>
        <w:keepLines w:val="0"/>
        <w:pageBreakBefore w:val="0"/>
        <w:widowControl w:val="0"/>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i w:val="0"/>
          <w:iCs w:val="0"/>
          <w:caps w:val="0"/>
          <w:color w:val="auto"/>
          <w:spacing w:val="0"/>
          <w:sz w:val="32"/>
          <w:szCs w:val="32"/>
          <w:highlight w:val="none"/>
          <w:shd w:val="clear" w:fill="FFFFFF"/>
          <w:lang w:val="en-US" w:eastAsia="zh-CN"/>
        </w:rPr>
      </w:pPr>
    </w:p>
    <w:p w14:paraId="6E136523">
      <w:pPr>
        <w:keepNext w:val="0"/>
        <w:keepLines w:val="0"/>
        <w:pageBreakBefore w:val="0"/>
        <w:widowControl w:val="0"/>
        <w:kinsoku/>
        <w:wordWrap/>
        <w:overflowPunct/>
        <w:topLinePunct w:val="0"/>
        <w:autoSpaceDE/>
        <w:autoSpaceDN/>
        <w:bidi w:val="0"/>
        <w:adjustRightInd/>
        <w:snapToGrid w:val="0"/>
        <w:spacing w:line="360" w:lineRule="auto"/>
        <w:textAlignment w:val="auto"/>
      </w:pPr>
      <w:r>
        <w:br w:type="page"/>
      </w:r>
    </w:p>
    <w:p w14:paraId="200E96AD">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01F3DCAB">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684D442A">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623F103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3B2505D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27973F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6EAB49">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B82F2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91D1AD0">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19C0B5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B2AB2A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lang w:val="en-US" w:eastAsia="zh-CN"/>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7DC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43806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51D9920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D51419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8CDC585">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70B4B31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EA87BA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193D4B2D">
      <w:pPr>
        <w:snapToGrid w:val="0"/>
        <w:spacing w:line="480" w:lineRule="auto"/>
        <w:rPr>
          <w:rFonts w:hint="eastAsia" w:ascii="宋体" w:hAnsi="宋体" w:eastAsia="宋体" w:cs="宋体"/>
          <w:kern w:val="0"/>
          <w:sz w:val="24"/>
          <w:szCs w:val="21"/>
          <w:highlight w:val="none"/>
        </w:rPr>
      </w:pPr>
    </w:p>
    <w:p w14:paraId="1E50A367">
      <w:pPr>
        <w:snapToGrid w:val="0"/>
        <w:rPr>
          <w:rFonts w:hint="eastAsia" w:ascii="宋体" w:hAnsi="宋体" w:eastAsia="宋体" w:cs="宋体"/>
          <w:kern w:val="0"/>
          <w:sz w:val="24"/>
          <w:szCs w:val="21"/>
          <w:highlight w:val="none"/>
        </w:rPr>
      </w:pPr>
    </w:p>
    <w:p w14:paraId="61412B64">
      <w:pPr>
        <w:snapToGrid w:val="0"/>
        <w:rPr>
          <w:rFonts w:hint="eastAsia" w:ascii="宋体" w:hAnsi="宋体" w:eastAsia="宋体" w:cs="宋体"/>
          <w:kern w:val="0"/>
          <w:sz w:val="24"/>
          <w:szCs w:val="21"/>
          <w:highlight w:val="none"/>
        </w:rPr>
      </w:pPr>
    </w:p>
    <w:p w14:paraId="3BC2BBE7">
      <w:pPr>
        <w:snapToGrid w:val="0"/>
        <w:rPr>
          <w:rFonts w:hint="eastAsia" w:ascii="宋体" w:hAnsi="宋体" w:eastAsia="宋体" w:cs="宋体"/>
          <w:kern w:val="0"/>
          <w:sz w:val="24"/>
          <w:szCs w:val="21"/>
          <w:highlight w:val="none"/>
        </w:rPr>
      </w:pPr>
    </w:p>
    <w:p w14:paraId="2A250A2D">
      <w:pPr>
        <w:snapToGrid w:val="0"/>
        <w:rPr>
          <w:rFonts w:hint="eastAsia" w:ascii="宋体" w:hAnsi="宋体" w:eastAsia="宋体" w:cs="宋体"/>
          <w:kern w:val="0"/>
          <w:sz w:val="24"/>
          <w:szCs w:val="21"/>
          <w:highlight w:val="none"/>
        </w:rPr>
      </w:pPr>
    </w:p>
    <w:p w14:paraId="1CB20994">
      <w:pPr>
        <w:adjustRightInd w:val="0"/>
        <w:snapToGrid w:val="0"/>
        <w:spacing w:line="360" w:lineRule="auto"/>
        <w:rPr>
          <w:rFonts w:hint="eastAsia" w:ascii="宋体" w:hAnsi="宋体" w:eastAsia="宋体" w:cs="宋体"/>
          <w:kern w:val="0"/>
          <w:sz w:val="24"/>
          <w:szCs w:val="20"/>
          <w:highlight w:val="none"/>
        </w:rPr>
      </w:pPr>
    </w:p>
    <w:p w14:paraId="516EDD9E">
      <w:pPr>
        <w:adjustRightInd w:val="0"/>
        <w:snapToGrid w:val="0"/>
        <w:spacing w:line="360" w:lineRule="auto"/>
        <w:ind w:right="420"/>
        <w:rPr>
          <w:rFonts w:hint="eastAsia" w:ascii="宋体" w:hAnsi="宋体" w:eastAsia="宋体" w:cs="宋体"/>
          <w:kern w:val="0"/>
          <w:sz w:val="24"/>
          <w:szCs w:val="20"/>
          <w:highlight w:val="none"/>
        </w:rPr>
      </w:pPr>
    </w:p>
    <w:p w14:paraId="09458CF5">
      <w:pPr>
        <w:adjustRightInd w:val="0"/>
        <w:snapToGrid w:val="0"/>
        <w:spacing w:line="360" w:lineRule="auto"/>
        <w:ind w:right="420"/>
        <w:rPr>
          <w:rFonts w:hint="eastAsia" w:ascii="宋体" w:hAnsi="宋体" w:eastAsia="宋体" w:cs="宋体"/>
          <w:kern w:val="0"/>
          <w:sz w:val="24"/>
          <w:szCs w:val="20"/>
          <w:highlight w:val="none"/>
        </w:rPr>
      </w:pPr>
    </w:p>
    <w:p w14:paraId="2534352D">
      <w:pPr>
        <w:adjustRightInd w:val="0"/>
        <w:snapToGrid w:val="0"/>
        <w:spacing w:line="360" w:lineRule="auto"/>
        <w:ind w:right="420"/>
        <w:rPr>
          <w:rFonts w:hint="eastAsia" w:ascii="宋体" w:hAnsi="宋体" w:eastAsia="宋体" w:cs="宋体"/>
          <w:kern w:val="0"/>
          <w:sz w:val="24"/>
          <w:szCs w:val="20"/>
          <w:highlight w:val="none"/>
        </w:rPr>
      </w:pPr>
    </w:p>
    <w:p w14:paraId="7F34AD45">
      <w:pPr>
        <w:adjustRightInd w:val="0"/>
        <w:snapToGrid w:val="0"/>
        <w:spacing w:line="360" w:lineRule="auto"/>
        <w:ind w:right="420"/>
        <w:rPr>
          <w:rFonts w:hint="eastAsia" w:ascii="宋体" w:hAnsi="宋体" w:eastAsia="宋体" w:cs="宋体"/>
          <w:kern w:val="0"/>
          <w:sz w:val="24"/>
          <w:szCs w:val="20"/>
          <w:highlight w:val="none"/>
        </w:rPr>
      </w:pPr>
    </w:p>
    <w:p w14:paraId="0F76101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2433A690">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16D02FDB">
      <w:pPr>
        <w:adjustRightInd w:val="0"/>
        <w:snapToGrid w:val="0"/>
        <w:spacing w:line="360" w:lineRule="auto"/>
        <w:ind w:right="420"/>
        <w:rPr>
          <w:rFonts w:hint="eastAsia" w:ascii="宋体" w:hAnsi="宋体" w:eastAsia="宋体" w:cs="宋体"/>
          <w:kern w:val="0"/>
          <w:sz w:val="24"/>
          <w:szCs w:val="20"/>
          <w:highlight w:val="none"/>
        </w:rPr>
      </w:pPr>
    </w:p>
    <w:p w14:paraId="2512B720">
      <w:pPr>
        <w:widowControl w:val="0"/>
        <w:spacing w:after="120"/>
        <w:jc w:val="both"/>
        <w:rPr>
          <w:rFonts w:hint="eastAsia" w:ascii="宋体" w:hAnsi="宋体" w:eastAsia="宋体" w:cs="宋体"/>
          <w:kern w:val="2"/>
          <w:sz w:val="21"/>
          <w:szCs w:val="24"/>
          <w:highlight w:val="none"/>
          <w:lang w:val="en-US" w:eastAsia="zh-CN" w:bidi="ar-SA"/>
        </w:rPr>
      </w:pPr>
    </w:p>
    <w:p w14:paraId="5BB5A846">
      <w:pPr>
        <w:spacing w:line="360" w:lineRule="auto"/>
        <w:jc w:val="left"/>
        <w:rPr>
          <w:rFonts w:hint="eastAsia" w:ascii="宋体" w:hAnsi="宋体" w:eastAsia="宋体" w:cs="宋体"/>
          <w:spacing w:val="4"/>
          <w:kern w:val="0"/>
          <w:sz w:val="24"/>
          <w:szCs w:val="24"/>
          <w:highlight w:val="none"/>
        </w:rPr>
      </w:pPr>
    </w:p>
    <w:p w14:paraId="671B0F2A">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18DE951C">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hAnsi="宋体" w:cs="宋体"/>
          <w:spacing w:val="4"/>
          <w:kern w:val="0"/>
          <w:sz w:val="24"/>
          <w:szCs w:val="24"/>
          <w:highlight w:val="none"/>
          <w:u w:val="single"/>
          <w:lang w:eastAsia="zh-CN"/>
        </w:rPr>
        <w:t>陕西泾河泽悦项目管理有限公司</w:t>
      </w:r>
      <w:r>
        <w:rPr>
          <w:rFonts w:hint="eastAsia" w:ascii="宋体" w:hAnsi="宋体" w:eastAsia="宋体" w:cs="宋体"/>
          <w:spacing w:val="4"/>
          <w:kern w:val="0"/>
          <w:sz w:val="24"/>
          <w:szCs w:val="24"/>
          <w:highlight w:val="none"/>
          <w:u w:val="single"/>
        </w:rPr>
        <w:t xml:space="preserve"> </w:t>
      </w:r>
    </w:p>
    <w:p w14:paraId="129E847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投标</w:t>
      </w:r>
      <w:r>
        <w:rPr>
          <w:rFonts w:hint="eastAsia" w:ascii="宋体" w:hAnsi="宋体" w:eastAsia="宋体" w:cs="宋体"/>
          <w:spacing w:val="4"/>
          <w:kern w:val="0"/>
          <w:sz w:val="24"/>
          <w:szCs w:val="24"/>
          <w:highlight w:val="none"/>
        </w:rPr>
        <w:t>、签约等具体工作，并签署全部有关的文件、协议及合同。</w:t>
      </w:r>
    </w:p>
    <w:p w14:paraId="47C182F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786634C2">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1D0217AF">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54DA2C22">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59D71676">
        <w:tblPrEx>
          <w:tblCellMar>
            <w:top w:w="0" w:type="dxa"/>
            <w:left w:w="108" w:type="dxa"/>
            <w:bottom w:w="0" w:type="dxa"/>
            <w:right w:w="108" w:type="dxa"/>
          </w:tblCellMar>
        </w:tblPrEx>
        <w:trPr>
          <w:trHeight w:val="600" w:hRule="atLeast"/>
        </w:trPr>
        <w:tc>
          <w:tcPr>
            <w:tcW w:w="4200" w:type="dxa"/>
            <w:noWrap w:val="0"/>
            <w:vAlign w:val="top"/>
          </w:tcPr>
          <w:p w14:paraId="504AA38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536CA7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03D17ABC">
        <w:tblPrEx>
          <w:tblCellMar>
            <w:top w:w="0" w:type="dxa"/>
            <w:left w:w="108" w:type="dxa"/>
            <w:bottom w:w="0" w:type="dxa"/>
            <w:right w:w="108" w:type="dxa"/>
          </w:tblCellMar>
        </w:tblPrEx>
        <w:trPr>
          <w:trHeight w:val="600" w:hRule="atLeast"/>
        </w:trPr>
        <w:tc>
          <w:tcPr>
            <w:tcW w:w="4200" w:type="dxa"/>
            <w:noWrap w:val="0"/>
            <w:vAlign w:val="top"/>
          </w:tcPr>
          <w:p w14:paraId="3C9FB93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46F5DB0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ED2266B">
        <w:tblPrEx>
          <w:tblCellMar>
            <w:top w:w="0" w:type="dxa"/>
            <w:left w:w="108" w:type="dxa"/>
            <w:bottom w:w="0" w:type="dxa"/>
            <w:right w:w="108" w:type="dxa"/>
          </w:tblCellMar>
        </w:tblPrEx>
        <w:trPr>
          <w:trHeight w:val="600" w:hRule="atLeast"/>
        </w:trPr>
        <w:tc>
          <w:tcPr>
            <w:tcW w:w="4200" w:type="dxa"/>
            <w:noWrap w:val="0"/>
            <w:vAlign w:val="top"/>
          </w:tcPr>
          <w:p w14:paraId="1E08EEA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6E8ED08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5F6FF87">
        <w:tblPrEx>
          <w:tblCellMar>
            <w:top w:w="0" w:type="dxa"/>
            <w:left w:w="108" w:type="dxa"/>
            <w:bottom w:w="0" w:type="dxa"/>
            <w:right w:w="108" w:type="dxa"/>
          </w:tblCellMar>
        </w:tblPrEx>
        <w:trPr>
          <w:trHeight w:val="600" w:hRule="atLeast"/>
        </w:trPr>
        <w:tc>
          <w:tcPr>
            <w:tcW w:w="4200" w:type="dxa"/>
            <w:noWrap w:val="0"/>
            <w:vAlign w:val="top"/>
          </w:tcPr>
          <w:p w14:paraId="26AC39F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6AA906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0C1BE122">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w:t>
      </w:r>
      <w:r>
        <w:rPr>
          <w:rFonts w:hint="eastAsia" w:ascii="宋体" w:hAnsi="宋体" w:eastAsia="宋体" w:cs="宋体"/>
          <w:spacing w:val="4"/>
          <w:kern w:val="0"/>
          <w:sz w:val="24"/>
          <w:szCs w:val="24"/>
          <w:highlight w:val="none"/>
          <w:lang w:val="en-US" w:eastAsia="zh-CN"/>
        </w:rPr>
        <w:t>法定代表人及被授权人身份证复印件</w:t>
      </w:r>
      <w:bookmarkStart w:id="5" w:name="_GoBack"/>
      <w:bookmarkEnd w:id="5"/>
      <w:r>
        <w:rPr>
          <w:rFonts w:hint="eastAsia" w:ascii="宋体" w:hAnsi="宋体" w:eastAsia="宋体" w:cs="宋体"/>
          <w:spacing w:val="4"/>
          <w:kern w:val="0"/>
          <w:sz w:val="24"/>
          <w:szCs w:val="24"/>
          <w:highlight w:val="none"/>
          <w:lang w:val="en-US" w:eastAsia="zh-CN"/>
        </w:rPr>
        <w:t xml:space="preserve"> </w:t>
      </w:r>
    </w:p>
    <w:p w14:paraId="62D741F7">
      <w:pPr>
        <w:spacing w:line="360" w:lineRule="auto"/>
        <w:ind w:firstLine="505" w:firstLineChars="204"/>
        <w:rPr>
          <w:rFonts w:hint="eastAsia" w:ascii="宋体" w:hAnsi="宋体" w:eastAsia="宋体" w:cs="宋体"/>
          <w:spacing w:val="4"/>
          <w:kern w:val="0"/>
          <w:sz w:val="24"/>
          <w:szCs w:val="24"/>
          <w:highlight w:val="none"/>
        </w:rPr>
      </w:pPr>
    </w:p>
    <w:p w14:paraId="3ED5CE91">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3BC237F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9B6C8C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5332F50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0D8F46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61B8E0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71B4CCB7">
      <w:pPr>
        <w:spacing w:line="360" w:lineRule="auto"/>
        <w:ind w:firstLine="510"/>
        <w:rPr>
          <w:rFonts w:hint="eastAsia" w:ascii="宋体" w:hAnsi="宋体" w:eastAsia="宋体" w:cs="宋体"/>
          <w:spacing w:val="4"/>
          <w:kern w:val="0"/>
          <w:sz w:val="24"/>
          <w:szCs w:val="24"/>
          <w:highlight w:val="none"/>
        </w:rPr>
      </w:pPr>
    </w:p>
    <w:p w14:paraId="32701230">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475125A9">
      <w:pPr>
        <w:spacing w:beforeLines="50" w:afterLines="50" w:line="360" w:lineRule="auto"/>
        <w:rPr>
          <w:rFonts w:hint="eastAsia" w:ascii="Times New Roman" w:hAnsi="Times New Roman" w:eastAsia="宋体" w:cs="Times New Roman"/>
          <w:b/>
          <w:spacing w:val="-20"/>
          <w:w w:val="110"/>
          <w:kern w:val="2"/>
          <w:sz w:val="52"/>
          <w:szCs w:val="24"/>
          <w:highlight w:val="none"/>
          <w:lang w:val="en-US" w:eastAsia="zh-CN" w:bidi="ar-SA"/>
        </w:rPr>
      </w:pPr>
      <w:r>
        <w:rPr>
          <w:rFonts w:hint="eastAsia" w:ascii="宋体" w:hAnsi="宋体" w:eastAsia="宋体" w:cs="宋体"/>
          <w:spacing w:val="4"/>
          <w:kern w:val="0"/>
          <w:sz w:val="24"/>
          <w:szCs w:val="24"/>
          <w:highlight w:val="non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D30900"/>
    <w:multiLevelType w:val="singleLevel"/>
    <w:tmpl w:val="9AD309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A342DB3"/>
    <w:rsid w:val="0E415D19"/>
    <w:rsid w:val="0ECE3B30"/>
    <w:rsid w:val="10F177AE"/>
    <w:rsid w:val="22291237"/>
    <w:rsid w:val="35484CF8"/>
    <w:rsid w:val="36B54C9E"/>
    <w:rsid w:val="50494ABC"/>
    <w:rsid w:val="56790AE6"/>
    <w:rsid w:val="6E2D2028"/>
    <w:rsid w:val="6E6212A4"/>
    <w:rsid w:val="70436EF6"/>
    <w:rsid w:val="7CF26BE0"/>
    <w:rsid w:val="7ECC7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1769</Words>
  <Characters>1781</Characters>
  <Lines>0</Lines>
  <Paragraphs>0</Paragraphs>
  <TotalTime>5</TotalTime>
  <ScaleCrop>false</ScaleCrop>
  <LinksUpToDate>false</LinksUpToDate>
  <CharactersWithSpaces>2170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爱偷懒的阍者</cp:lastModifiedBy>
  <dcterms:modified xsi:type="dcterms:W3CDTF">2025-09-29T07:27:13Z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6CE65CC80B6F4A39A4B68EBFF2BCE3A2_11</vt:lpwstr>
  </property>
  <property fmtid="{D5CDD505-2E9C-101B-9397-08002B2CF9AE}" pid="4" name="KSOTemplateDocerSaveRecord">
    <vt:lpwstr>eyJoZGlkIjoiMzA4MTI5ODgxNzk3MTk5OGRmZGU4Mzk0Y2QwNmU4YTIiLCJ1c2VySWQiOiIzNzkzMDIyNzAifQ==</vt:lpwstr>
  </property>
</Properties>
</file>