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87EC8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应急预案</w:t>
      </w:r>
    </w:p>
    <w:p w14:paraId="688AB6AC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62FF2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37BA8"/>
    <w:rsid w:val="2033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2025-09-28T10:37:00Z</dcterms:created>
  <dc:creator>德仁招标</dc:creator>
  <cp:lastModifiedBy>德仁招标</cp:lastModifiedBy>
  <dcterms:modified xsi:type="dcterms:W3CDTF">2025-09-28T10:40:01Z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313CF2871DFB42779E0766184F729CDB_11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