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版本号：SCZD2025-CS-2385-00120250904001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北大街南院区地下停车场改造项目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SCZD2025-CS-2385-001</w:t>
      </w:r>
      <w:r>
        <w:br/>
      </w:r>
      <w:r>
        <w:br/>
      </w:r>
      <w:r>
        <w:br/>
      </w:r>
    </w:p>
    <w:p>
      <w:pPr>
        <w:pStyle w:val="null3"/>
        <w:jc w:val="center"/>
        <w:outlineLvl w:val="2"/>
      </w:pPr>
      <w:r>
        <w:rPr>
          <w:rFonts w:ascii="仿宋_GB2312" w:hAnsi="仿宋_GB2312" w:cs="仿宋_GB2312" w:eastAsia="仿宋_GB2312"/>
          <w:sz w:val="28"/>
          <w:b/>
        </w:rPr>
        <w:t>西安市中心医院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西安市中心医院</w:t>
      </w:r>
      <w:r>
        <w:rPr>
          <w:rFonts w:ascii="仿宋_GB2312" w:hAnsi="仿宋_GB2312" w:cs="仿宋_GB2312" w:eastAsia="仿宋_GB2312"/>
        </w:rPr>
        <w:t>委托，拟对</w:t>
      </w:r>
      <w:r>
        <w:rPr>
          <w:rFonts w:ascii="仿宋_GB2312" w:hAnsi="仿宋_GB2312" w:cs="仿宋_GB2312" w:eastAsia="仿宋_GB2312"/>
        </w:rPr>
        <w:t>北大街南院区地下停车场改造项目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SCZD2025-CS-2385-001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北大街南院区地下停车场改造项目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西安市中心医院北大街南院区地下停车场改造项目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采购包1（西安市中心医院北大街南院区地下停车场改造项目）：属于专门面向中小企业采购。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信息：供应商在递交响应文件截止时间前被“信用中国”网站（www.creditchina.gov.cn）和中国政府采购网（www.ccgp.gov.cn）上被列入失信被执行人、重大税收违法失信主体、政府采购严重违法失信行为信息记录名单的，不得参加投标。</w:t>
      </w:r>
    </w:p>
    <w:p>
      <w:pPr>
        <w:pStyle w:val="null3"/>
      </w:pPr>
      <w:r>
        <w:rPr>
          <w:rFonts w:ascii="仿宋_GB2312" w:hAnsi="仿宋_GB2312" w:cs="仿宋_GB2312" w:eastAsia="仿宋_GB2312"/>
        </w:rPr>
        <w:t>2、法定代表人/单位负责人身份证明书、授权委托书及授权代表在本单位缴纳养老保险证明：法定代表人/单位负责人身份证明书、授权委托书及授权代表在本单位缴纳养老保险证明：（1）法定代表人或单位负责人参加磋商的，应提供法定代表人或单位负责人身份证明； （2）授权代表参加磋商的，应提供法定代表人或单位负责人身份证明、授权委托书及授权代表在本单位缴纳养老保险证明。</w:t>
      </w:r>
    </w:p>
    <w:p>
      <w:pPr>
        <w:pStyle w:val="null3"/>
      </w:pPr>
      <w:r>
        <w:rPr>
          <w:rFonts w:ascii="仿宋_GB2312" w:hAnsi="仿宋_GB2312" w:cs="仿宋_GB2312" w:eastAsia="仿宋_GB2312"/>
        </w:rPr>
        <w:t>3、供应商须具备建筑装修装饰工程专业承包二级及以上资质，具备有效的安全生产许可证：供应商须具备建筑装修装饰工程专业承包二级及以上资质，具备有效的安全生产许可证。</w:t>
      </w:r>
    </w:p>
    <w:p>
      <w:pPr>
        <w:pStyle w:val="null3"/>
      </w:pPr>
      <w:r>
        <w:rPr>
          <w:rFonts w:ascii="仿宋_GB2312" w:hAnsi="仿宋_GB2312" w:cs="仿宋_GB2312" w:eastAsia="仿宋_GB2312"/>
        </w:rPr>
        <w:t>4、拟派项目经理须具备建筑工程二级及以上注册建造师资格且在本单位注册，具有有效的安全生产考核合格证（建安B证），且无在建工程承诺书：拟派项目经理须具备建筑工程二级及以上注册建造师资格且在本单位注册，具有有效的安全生产考核合格证（建安B证），且无在建工程承诺书。</w:t>
      </w:r>
    </w:p>
    <w:p>
      <w:pPr>
        <w:pStyle w:val="null3"/>
      </w:pPr>
      <w:r>
        <w:rPr>
          <w:rFonts w:ascii="仿宋_GB2312" w:hAnsi="仿宋_GB2312" w:cs="仿宋_GB2312" w:eastAsia="仿宋_GB2312"/>
        </w:rPr>
        <w:t>5、单位负责人为同一人或者存在直接控股、管理关系的不同供应商，不得参加同一合同项下的政府采购活动；为本项目提供整体设计、规范编制或者项目管理、监理、检测等服务的供应商，不得再参加该采购项目的其他采购活动：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6、已向采购代理机构获取采购文件：需向采购代理机构获取采购文件，未向采购代理机构获取采购文件的供应商均无资格参加磋商。</w:t>
      </w:r>
    </w:p>
    <w:p>
      <w:pPr>
        <w:pStyle w:val="null3"/>
      </w:pPr>
      <w:r>
        <w:rPr>
          <w:rFonts w:ascii="仿宋_GB2312" w:hAnsi="仿宋_GB2312" w:cs="仿宋_GB2312" w:eastAsia="仿宋_GB2312"/>
        </w:rPr>
        <w:t>7、供应商非采购人单位职工及其亲属投资开办或控股的企业不存在利害关系及其他可能影响投标公正性的情形：供应商非采购人单位职工及其亲属投资开办或控股的企业不存在利害关系及其他可能影响投标公正性的情形。</w:t>
      </w:r>
    </w:p>
    <w:p>
      <w:pPr>
        <w:pStyle w:val="null3"/>
      </w:pPr>
      <w:r>
        <w:rPr>
          <w:rFonts w:ascii="仿宋_GB2312" w:hAnsi="仿宋_GB2312" w:cs="仿宋_GB2312" w:eastAsia="仿宋_GB2312"/>
        </w:rPr>
        <w:t>8、法律、行政法规规定的其他条件：不存在违反法律法规的情况。</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西安市新城区西五路161号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西安市中心医院经办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029-61312515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罗琳、雷鹏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029-88497916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采购包1：435,000.00元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代理服务费收费标准：参照原国家计委计价格〔2002〕1980号文和国家发改委发改办价格〔2003〕857号文的计算方法按标准下浮20%。</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西安市中心医院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西安市中心医院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435,000.00</w:t>
      </w:r>
    </w:p>
    <w:p>
      <w:pPr>
        <w:pStyle w:val="null3"/>
      </w:pPr>
      <w:r>
        <w:rPr>
          <w:rFonts w:ascii="仿宋_GB2312" w:hAnsi="仿宋_GB2312" w:cs="仿宋_GB2312" w:eastAsia="仿宋_GB2312"/>
        </w:rPr>
        <w:t>采购包最高限价（元）: 435,000.00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北大街南院区地下停车场改造项目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435,000.00</w:t>
            </w:r>
          </w:p>
        </w:tc>
        <w:tc>
          <w:tcPr>
            <w:tcW w:type="dxa" w:w="1384"/>
          </w:tcPr>
          <w:p>
            <w:pPr>
              <w:pStyle w:val="null3"/>
            </w:pPr>
            <w:r>
              <w:rPr>
                <w:rFonts w:ascii="仿宋_GB2312" w:hAnsi="仿宋_GB2312" w:cs="仿宋_GB2312" w:eastAsia="仿宋_GB2312"/>
              </w:rPr>
              <w:t>年</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标的名称：北大街南院区地下停车场改造项目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jc w:val="both"/>
            </w:pPr>
            <w:r>
              <w:rPr>
                <w:rFonts w:ascii="仿宋_GB2312" w:hAnsi="仿宋_GB2312" w:cs="仿宋_GB2312" w:eastAsia="仿宋_GB2312"/>
                <w:sz w:val="24"/>
              </w:rPr>
              <w:t>一、项目概况</w:t>
            </w:r>
          </w:p>
          <w:p>
            <w:pPr>
              <w:pStyle w:val="null3"/>
              <w:spacing w:before="105" w:after="105"/>
              <w:ind w:firstLine="480"/>
              <w:jc w:val="both"/>
            </w:pPr>
            <w:r>
              <w:rPr>
                <w:rFonts w:ascii="仿宋_GB2312" w:hAnsi="仿宋_GB2312" w:cs="仿宋_GB2312" w:eastAsia="仿宋_GB2312"/>
                <w:sz w:val="24"/>
              </w:rPr>
              <w:t>关于北大街南院区地下停车场改造项目，对地下停车场进行设计改造，工期</w:t>
            </w:r>
            <w:r>
              <w:rPr>
                <w:rFonts w:ascii="仿宋_GB2312" w:hAnsi="仿宋_GB2312" w:cs="仿宋_GB2312" w:eastAsia="仿宋_GB2312"/>
                <w:sz w:val="24"/>
              </w:rPr>
              <w:t>40天，确保改造后满足停车要求，如加固梁柱、修补裂缝、雨棚改造等工作要符合相关建筑结构规范，地面应平整、耐磨、防滑，选择合适的地面材料，制定合理的施工计划，尽量减少对患者正常停车的影响。改造完成后，提供一定期限的质量保修服务，对出现的质量问题及时响应并进行处理。</w:t>
            </w:r>
          </w:p>
          <w:p>
            <w:pPr>
              <w:pStyle w:val="null3"/>
              <w:spacing w:before="105" w:after="105"/>
              <w:ind w:firstLine="480"/>
              <w:jc w:val="both"/>
            </w:pPr>
            <w:r>
              <w:rPr>
                <w:rFonts w:ascii="仿宋_GB2312" w:hAnsi="仿宋_GB2312" w:cs="仿宋_GB2312" w:eastAsia="仿宋_GB2312"/>
                <w:sz w:val="24"/>
              </w:rPr>
              <w:t>西安市中心医院北大街南院区地下停车场改造项目</w:t>
            </w:r>
            <w:r>
              <w:rPr>
                <w:rFonts w:ascii="仿宋_GB2312" w:hAnsi="仿宋_GB2312" w:cs="仿宋_GB2312" w:eastAsia="仿宋_GB2312"/>
                <w:sz w:val="24"/>
              </w:rPr>
              <w:t>,项目概况：（1）车库出入口、人行通道雨棚拆除及新建；（2）车库地面、墙面等拆除、改造；（3）车库标识标牌、标线、车档、护角等更换；（4）车库出入口景观绿化；等工作要符合相关建筑结构规范...具体采购内容详见采购文件。</w:t>
            </w:r>
          </w:p>
          <w:p>
            <w:pPr>
              <w:pStyle w:val="null3"/>
              <w:spacing w:before="105" w:after="105"/>
              <w:ind w:firstLine="480"/>
              <w:jc w:val="both"/>
            </w:pPr>
            <w:r>
              <w:rPr>
                <w:rFonts w:ascii="仿宋_GB2312" w:hAnsi="仿宋_GB2312" w:cs="仿宋_GB2312" w:eastAsia="仿宋_GB2312"/>
                <w:sz w:val="24"/>
              </w:rPr>
              <w:t>承包形式：本工程为交钥匙工程，施工产生的垃圾由乙方负责处理，中标公司</w:t>
            </w:r>
            <w:r>
              <w:rPr>
                <w:rFonts w:ascii="仿宋_GB2312" w:hAnsi="仿宋_GB2312" w:cs="仿宋_GB2312" w:eastAsia="仿宋_GB2312"/>
                <w:sz w:val="24"/>
              </w:rPr>
              <w:t>40个工作日一次性支付前期设计费用28812.00元。</w:t>
            </w:r>
          </w:p>
          <w:p>
            <w:pPr>
              <w:pStyle w:val="null3"/>
              <w:spacing w:before="105" w:after="105"/>
              <w:jc w:val="both"/>
            </w:pPr>
            <w:r>
              <w:rPr>
                <w:rFonts w:ascii="仿宋_GB2312" w:hAnsi="仿宋_GB2312" w:cs="仿宋_GB2312" w:eastAsia="仿宋_GB2312"/>
                <w:sz w:val="24"/>
              </w:rPr>
              <w:t>二、工程内容和施工地点、计划工期</w:t>
            </w:r>
          </w:p>
          <w:p>
            <w:pPr>
              <w:pStyle w:val="null3"/>
              <w:spacing w:before="105" w:after="105"/>
              <w:ind w:firstLine="480"/>
              <w:jc w:val="both"/>
            </w:pPr>
            <w:r>
              <w:rPr>
                <w:rFonts w:ascii="仿宋_GB2312" w:hAnsi="仿宋_GB2312" w:cs="仿宋_GB2312" w:eastAsia="仿宋_GB2312"/>
                <w:sz w:val="24"/>
              </w:rPr>
              <w:t>（一）工程内容：关于关于北大街南院区地下停车场改造项目，对地下停车场进行设计改造，工期</w:t>
            </w:r>
            <w:r>
              <w:rPr>
                <w:rFonts w:ascii="仿宋_GB2312" w:hAnsi="仿宋_GB2312" w:cs="仿宋_GB2312" w:eastAsia="仿宋_GB2312"/>
                <w:sz w:val="24"/>
              </w:rPr>
              <w:t>40天，确保改造后满足停车要求，如加固梁柱、修补裂、缝雨棚改造等工作要符合相关建筑结构规范，地面应平整、耐磨、防滑，选择合适的地面材料，制定合理的施工计划，尽量减少对患者正常停车的影响。</w:t>
            </w:r>
          </w:p>
          <w:p>
            <w:pPr>
              <w:pStyle w:val="null3"/>
              <w:spacing w:before="105" w:after="105"/>
              <w:ind w:firstLine="480"/>
              <w:jc w:val="both"/>
            </w:pPr>
            <w:r>
              <w:rPr>
                <w:rFonts w:ascii="仿宋_GB2312" w:hAnsi="仿宋_GB2312" w:cs="仿宋_GB2312" w:eastAsia="仿宋_GB2312"/>
                <w:sz w:val="24"/>
              </w:rPr>
              <w:t>具体内容详见工程量清单。</w:t>
            </w:r>
          </w:p>
          <w:p>
            <w:pPr>
              <w:pStyle w:val="null3"/>
              <w:spacing w:before="105" w:after="105"/>
              <w:ind w:firstLine="480"/>
              <w:jc w:val="both"/>
            </w:pPr>
            <w:r>
              <w:rPr>
                <w:rFonts w:ascii="仿宋_GB2312" w:hAnsi="仿宋_GB2312" w:cs="仿宋_GB2312" w:eastAsia="仿宋_GB2312"/>
                <w:sz w:val="24"/>
              </w:rPr>
              <w:t>（二）工程地点：北大街南院区门诊负一层。</w:t>
            </w:r>
          </w:p>
          <w:p>
            <w:pPr>
              <w:pStyle w:val="null3"/>
              <w:spacing w:before="105" w:after="105"/>
              <w:ind w:firstLine="480"/>
              <w:jc w:val="both"/>
            </w:pPr>
            <w:r>
              <w:rPr>
                <w:rFonts w:ascii="仿宋_GB2312" w:hAnsi="仿宋_GB2312" w:cs="仿宋_GB2312" w:eastAsia="仿宋_GB2312"/>
                <w:sz w:val="24"/>
              </w:rPr>
              <w:t>（三）计划工期：自进场之日起</w:t>
            </w:r>
            <w:r>
              <w:rPr>
                <w:rFonts w:ascii="仿宋_GB2312" w:hAnsi="仿宋_GB2312" w:cs="仿宋_GB2312" w:eastAsia="仿宋_GB2312"/>
                <w:sz w:val="24"/>
              </w:rPr>
              <w:t>40日内竣工。</w:t>
            </w:r>
          </w:p>
          <w:p>
            <w:pPr>
              <w:pStyle w:val="null3"/>
              <w:spacing w:before="105" w:after="105"/>
              <w:jc w:val="both"/>
            </w:pPr>
            <w:r>
              <w:rPr>
                <w:rFonts w:ascii="仿宋_GB2312" w:hAnsi="仿宋_GB2312" w:cs="仿宋_GB2312" w:eastAsia="仿宋_GB2312"/>
                <w:sz w:val="24"/>
              </w:rPr>
              <w:t>三、施工要求</w:t>
            </w:r>
          </w:p>
          <w:p>
            <w:pPr>
              <w:pStyle w:val="null3"/>
              <w:spacing w:before="105" w:after="105"/>
              <w:ind w:firstLine="480"/>
              <w:jc w:val="both"/>
            </w:pPr>
            <w:r>
              <w:rPr>
                <w:rFonts w:ascii="仿宋_GB2312" w:hAnsi="仿宋_GB2312" w:cs="仿宋_GB2312" w:eastAsia="仿宋_GB2312"/>
                <w:sz w:val="24"/>
              </w:rPr>
              <w:t>在施工期间，中标供应商必须注意院内人员安全，加强安全措施，并对施工人员进行安全教育。施工人员必须持证上岗。因施工人工作的特殊性，要求中标供应商在施工中做到封闭性施工。不得影响医护人员和患者正常就医。</w:t>
            </w:r>
          </w:p>
          <w:p>
            <w:pPr>
              <w:pStyle w:val="null3"/>
              <w:spacing w:before="105" w:after="105"/>
              <w:jc w:val="both"/>
            </w:pPr>
            <w:r>
              <w:rPr>
                <w:rFonts w:ascii="仿宋_GB2312" w:hAnsi="仿宋_GB2312" w:cs="仿宋_GB2312" w:eastAsia="仿宋_GB2312"/>
                <w:sz w:val="24"/>
              </w:rPr>
              <w:t>四、商务要求</w:t>
            </w:r>
          </w:p>
          <w:p>
            <w:pPr>
              <w:pStyle w:val="null3"/>
              <w:spacing w:before="105" w:after="105"/>
              <w:ind w:firstLine="480"/>
              <w:jc w:val="both"/>
            </w:pPr>
            <w:r>
              <w:rPr>
                <w:rFonts w:ascii="仿宋_GB2312" w:hAnsi="仿宋_GB2312" w:cs="仿宋_GB2312" w:eastAsia="仿宋_GB2312"/>
                <w:sz w:val="24"/>
              </w:rPr>
              <w:t>1、合同价款为人民币</w:t>
            </w:r>
            <w:r>
              <w:rPr>
                <w:rFonts w:ascii="仿宋_GB2312" w:hAnsi="仿宋_GB2312" w:cs="仿宋_GB2312" w:eastAsia="仿宋_GB2312"/>
              </w:rPr>
              <w:t xml:space="preserve">       </w:t>
            </w:r>
            <w:r>
              <w:rPr>
                <w:rFonts w:ascii="仿宋_GB2312" w:hAnsi="仿宋_GB2312" w:cs="仿宋_GB2312" w:eastAsia="仿宋_GB2312"/>
                <w:sz w:val="24"/>
              </w:rPr>
              <w:t>元（含税）（大写）：</w:t>
            </w:r>
            <w:r>
              <w:rPr>
                <w:rFonts w:ascii="仿宋_GB2312" w:hAnsi="仿宋_GB2312" w:cs="仿宋_GB2312" w:eastAsia="仿宋_GB2312"/>
              </w:rPr>
              <w:t xml:space="preserve"> </w:t>
            </w:r>
          </w:p>
          <w:p>
            <w:pPr>
              <w:pStyle w:val="null3"/>
              <w:spacing w:before="105" w:after="105"/>
              <w:ind w:firstLine="480"/>
              <w:jc w:val="both"/>
            </w:pPr>
            <w:r>
              <w:rPr>
                <w:rFonts w:ascii="仿宋_GB2312" w:hAnsi="仿宋_GB2312" w:cs="仿宋_GB2312" w:eastAsia="仿宋_GB2312"/>
                <w:sz w:val="24"/>
              </w:rPr>
              <w:t>2、合同价款支付的安排：本项目不付预付款，工程竣工、验收合格后，支付合同款的80%即人民币</w:t>
            </w:r>
            <w:r>
              <w:rPr>
                <w:rFonts w:ascii="仿宋_GB2312" w:hAnsi="仿宋_GB2312" w:cs="仿宋_GB2312" w:eastAsia="仿宋_GB2312"/>
              </w:rPr>
              <w:t xml:space="preserve">      </w:t>
            </w:r>
            <w:r>
              <w:rPr>
                <w:rFonts w:ascii="仿宋_GB2312" w:hAnsi="仿宋_GB2312" w:cs="仿宋_GB2312" w:eastAsia="仿宋_GB2312"/>
                <w:sz w:val="24"/>
              </w:rPr>
              <w:t>元（含税）（大写）：</w:t>
            </w:r>
            <w:r>
              <w:rPr>
                <w:rFonts w:ascii="仿宋_GB2312" w:hAnsi="仿宋_GB2312" w:cs="仿宋_GB2312" w:eastAsia="仿宋_GB2312"/>
              </w:rPr>
              <w:t xml:space="preserve">      </w:t>
            </w:r>
            <w:r>
              <w:rPr>
                <w:rFonts w:ascii="仿宋_GB2312" w:hAnsi="仿宋_GB2312" w:cs="仿宋_GB2312" w:eastAsia="仿宋_GB2312"/>
                <w:sz w:val="24"/>
              </w:rPr>
              <w:t>，审计结束后付至审定价的</w:t>
            </w:r>
            <w:r>
              <w:rPr>
                <w:rFonts w:ascii="仿宋_GB2312" w:hAnsi="仿宋_GB2312" w:cs="仿宋_GB2312" w:eastAsia="仿宋_GB2312"/>
                <w:sz w:val="24"/>
              </w:rPr>
              <w:t>95%，质保期满无质量问题后，一次性按审计结果付清余款。乙方应在甲方每次付款前提供等额合规发票，否则甲方有权拒付合同款项，且不承担任何责任。</w:t>
            </w:r>
          </w:p>
          <w:p>
            <w:pPr>
              <w:pStyle w:val="null3"/>
              <w:spacing w:before="105" w:after="105"/>
              <w:jc w:val="both"/>
            </w:pPr>
            <w:r>
              <w:rPr>
                <w:rFonts w:ascii="仿宋_GB2312" w:hAnsi="仿宋_GB2312" w:cs="仿宋_GB2312" w:eastAsia="仿宋_GB2312"/>
                <w:sz w:val="24"/>
              </w:rPr>
              <w:t>五、其他</w:t>
            </w:r>
          </w:p>
          <w:p>
            <w:pPr>
              <w:pStyle w:val="null3"/>
              <w:spacing w:before="105" w:after="105"/>
              <w:ind w:firstLine="480"/>
              <w:jc w:val="both"/>
            </w:pPr>
            <w:r>
              <w:rPr>
                <w:rFonts w:ascii="仿宋_GB2312" w:hAnsi="仿宋_GB2312" w:cs="仿宋_GB2312" w:eastAsia="仿宋_GB2312"/>
                <w:sz w:val="24"/>
              </w:rPr>
              <w:t>（一）质量验收标准或规范</w:t>
            </w:r>
          </w:p>
          <w:p>
            <w:pPr>
              <w:pStyle w:val="null3"/>
              <w:spacing w:before="105" w:after="105"/>
              <w:ind w:firstLine="480"/>
              <w:jc w:val="both"/>
            </w:pPr>
            <w:r>
              <w:rPr>
                <w:rFonts w:ascii="仿宋_GB2312" w:hAnsi="仿宋_GB2312" w:cs="仿宋_GB2312" w:eastAsia="仿宋_GB2312"/>
                <w:sz w:val="24"/>
              </w:rPr>
              <w:t>现行的国家标准或国家行政部门颁布的法律法规、规章制度等，是项目验收的另一个重要依据。没有国家标准的，可以参考行业标准。</w:t>
            </w:r>
          </w:p>
          <w:p>
            <w:pPr>
              <w:pStyle w:val="null3"/>
              <w:spacing w:before="105" w:after="105"/>
              <w:ind w:firstLine="480"/>
              <w:jc w:val="both"/>
            </w:pPr>
            <w:r>
              <w:rPr>
                <w:rFonts w:ascii="仿宋_GB2312" w:hAnsi="仿宋_GB2312" w:cs="仿宋_GB2312" w:eastAsia="仿宋_GB2312"/>
                <w:sz w:val="24"/>
              </w:rPr>
              <w:t>（二）产品保修期</w:t>
            </w:r>
          </w:p>
          <w:p>
            <w:pPr>
              <w:pStyle w:val="null3"/>
              <w:spacing w:before="105" w:after="105"/>
              <w:ind w:firstLine="480"/>
              <w:jc w:val="both"/>
            </w:pPr>
            <w:r>
              <w:rPr>
                <w:rFonts w:ascii="仿宋_GB2312" w:hAnsi="仿宋_GB2312" w:cs="仿宋_GB2312" w:eastAsia="仿宋_GB2312"/>
                <w:sz w:val="24"/>
              </w:rPr>
              <w:t>1、整体保修期1年。</w:t>
            </w:r>
          </w:p>
          <w:p>
            <w:pPr>
              <w:pStyle w:val="null3"/>
              <w:spacing w:before="105" w:after="105"/>
              <w:jc w:val="both"/>
            </w:pPr>
            <w:r>
              <w:rPr>
                <w:rFonts w:ascii="仿宋_GB2312" w:hAnsi="仿宋_GB2312" w:cs="仿宋_GB2312" w:eastAsia="仿宋_GB2312"/>
                <w:sz w:val="24"/>
              </w:rPr>
              <w:t>六、招标清单编制说明</w:t>
            </w:r>
          </w:p>
          <w:p>
            <w:pPr>
              <w:pStyle w:val="null3"/>
              <w:spacing w:before="105" w:after="105"/>
              <w:ind w:right="210"/>
              <w:jc w:val="left"/>
            </w:pPr>
            <w:r>
              <w:rPr>
                <w:rFonts w:ascii="仿宋_GB2312" w:hAnsi="仿宋_GB2312" w:cs="仿宋_GB2312" w:eastAsia="仿宋_GB2312"/>
                <w:sz w:val="24"/>
                <w:b/>
              </w:rPr>
              <w:t>（一）、工程项目概况：</w:t>
            </w:r>
          </w:p>
          <w:p>
            <w:pPr>
              <w:pStyle w:val="null3"/>
              <w:spacing w:before="105" w:after="315"/>
              <w:ind w:firstLine="480"/>
              <w:jc w:val="both"/>
            </w:pPr>
            <w:r>
              <w:rPr>
                <w:rFonts w:ascii="仿宋_GB2312" w:hAnsi="仿宋_GB2312" w:cs="仿宋_GB2312" w:eastAsia="仿宋_GB2312"/>
                <w:sz w:val="24"/>
              </w:rPr>
              <w:t>西安市中心医院北大街南院区地下停车场改造项目，项目位于西安市中心医院南区，本工程计划改造面积约</w:t>
            </w:r>
            <w:r>
              <w:rPr>
                <w:rFonts w:ascii="仿宋_GB2312" w:hAnsi="仿宋_GB2312" w:cs="仿宋_GB2312" w:eastAsia="仿宋_GB2312"/>
                <w:sz w:val="24"/>
              </w:rPr>
              <w:t>1373㎡，主要内容包括（1）车库出入口、人行通道雨棚拆除及新建；（2）车库地面、墙面等拆除、改造；（3）车库标识标牌、标线、车档、护角等更换；（4）车库出入口景观绿化；</w:t>
            </w:r>
            <w:r>
              <w:rPr>
                <w:rFonts w:ascii="仿宋_GB2312" w:hAnsi="仿宋_GB2312" w:cs="仿宋_GB2312" w:eastAsia="仿宋_GB2312"/>
              </w:rPr>
              <w:t xml:space="preserve">                                                                                   </w:t>
            </w:r>
          </w:p>
          <w:p>
            <w:pPr>
              <w:pStyle w:val="null3"/>
              <w:spacing w:before="105" w:after="105"/>
              <w:jc w:val="left"/>
            </w:pPr>
            <w:r>
              <w:rPr>
                <w:rFonts w:ascii="仿宋_GB2312" w:hAnsi="仿宋_GB2312" w:cs="仿宋_GB2312" w:eastAsia="仿宋_GB2312"/>
                <w:sz w:val="24"/>
                <w:b/>
              </w:rPr>
              <w:t>（二）、编制依据：</w:t>
            </w:r>
          </w:p>
          <w:p>
            <w:pPr>
              <w:pStyle w:val="null3"/>
              <w:spacing w:before="105" w:after="105"/>
              <w:jc w:val="left"/>
            </w:pPr>
            <w:r>
              <w:rPr>
                <w:rFonts w:ascii="仿宋_GB2312" w:hAnsi="仿宋_GB2312" w:cs="仿宋_GB2312" w:eastAsia="仿宋_GB2312"/>
                <w:sz w:val="24"/>
              </w:rPr>
              <w:t>1、依据</w:t>
            </w:r>
            <w:r>
              <w:rPr>
                <w:rFonts w:ascii="仿宋_GB2312" w:hAnsi="仿宋_GB2312" w:cs="仿宋_GB2312" w:eastAsia="仿宋_GB2312"/>
                <w:sz w:val="22"/>
              </w:rPr>
              <w:t>《西安市中心医院北大街南院区地下停车场改造项目》施工图纸；</w:t>
            </w:r>
          </w:p>
          <w:p>
            <w:pPr>
              <w:pStyle w:val="null3"/>
              <w:spacing w:before="105" w:after="105"/>
              <w:jc w:val="left"/>
            </w:pPr>
            <w:r>
              <w:rPr>
                <w:rFonts w:ascii="仿宋_GB2312" w:hAnsi="仿宋_GB2312" w:cs="仿宋_GB2312" w:eastAsia="仿宋_GB2312"/>
                <w:sz w:val="24"/>
              </w:rPr>
              <w:t>2、选定的标准图集、清单编制要求及其他相关资料；</w:t>
            </w:r>
          </w:p>
          <w:p>
            <w:pPr>
              <w:pStyle w:val="null3"/>
              <w:spacing w:before="105" w:after="105"/>
              <w:jc w:val="left"/>
            </w:pPr>
            <w:r>
              <w:rPr>
                <w:rFonts w:ascii="仿宋_GB2312" w:hAnsi="仿宋_GB2312" w:cs="仿宋_GB2312" w:eastAsia="仿宋_GB2312"/>
                <w:sz w:val="24"/>
              </w:rPr>
              <w:t>3、《建设工程工程量清单计价规范》（GB50500-2008）、《陕西省建设工程工程量清单计价规则》（2009）；</w:t>
            </w:r>
          </w:p>
          <w:p>
            <w:pPr>
              <w:pStyle w:val="null3"/>
              <w:spacing w:before="105" w:after="105"/>
              <w:jc w:val="left"/>
            </w:pPr>
            <w:r>
              <w:rPr>
                <w:rFonts w:ascii="仿宋_GB2312" w:hAnsi="仿宋_GB2312" w:cs="仿宋_GB2312" w:eastAsia="仿宋_GB2312"/>
                <w:sz w:val="24"/>
              </w:rPr>
              <w:t>4、《陕西省建筑、装饰工程消耗量定额》（2004），《陕西省安装工程消耗量定额》（2004），《陕西省建设工程消耗量定额补充定额》（2004）、《陕西省市政园林绿化工程消耗量定额》（2004年）、《装配式建筑工程消耗量定额》（2016）陕西、《陕西省建设工程工程量清单计价费率》（2009）及其他相关文件；</w:t>
            </w:r>
          </w:p>
          <w:p>
            <w:pPr>
              <w:pStyle w:val="null3"/>
              <w:spacing w:before="105" w:after="105"/>
              <w:jc w:val="left"/>
            </w:pPr>
            <w:r>
              <w:rPr>
                <w:rFonts w:ascii="仿宋_GB2312" w:hAnsi="仿宋_GB2312" w:cs="仿宋_GB2312" w:eastAsia="仿宋_GB2312"/>
                <w:sz w:val="24"/>
              </w:rPr>
              <w:t>5、陕建发【2017】236号文“关于转发住房城乡建设部《装配式建筑工程消耗量定额》的通知”执行《2016陕西省装配式建筑工程消耗量定额》；</w:t>
            </w:r>
          </w:p>
          <w:p>
            <w:pPr>
              <w:pStyle w:val="null3"/>
              <w:spacing w:before="105" w:after="105"/>
              <w:jc w:val="left"/>
            </w:pPr>
            <w:r>
              <w:rPr>
                <w:rFonts w:ascii="仿宋_GB2312" w:hAnsi="仿宋_GB2312" w:cs="仿宋_GB2312" w:eastAsia="仿宋_GB2312"/>
                <w:sz w:val="24"/>
              </w:rPr>
              <w:t>6、扬尘污染专项治理费执行陕建发【2017】270号《关于增加建设工程扬尘治理专项措施费及综合人工单价调整的通知》；</w:t>
            </w:r>
          </w:p>
          <w:p>
            <w:pPr>
              <w:pStyle w:val="null3"/>
              <w:spacing w:before="105" w:after="105"/>
              <w:jc w:val="left"/>
            </w:pPr>
            <w:r>
              <w:rPr>
                <w:rFonts w:ascii="仿宋_GB2312" w:hAnsi="仿宋_GB2312" w:cs="仿宋_GB2312" w:eastAsia="仿宋_GB2312"/>
                <w:sz w:val="24"/>
              </w:rPr>
              <w:t>7、税金依据陕建发【2019】45号《关于调整陕西省建设工程计价依据的通知》计入；</w:t>
            </w:r>
          </w:p>
          <w:p>
            <w:pPr>
              <w:pStyle w:val="null3"/>
              <w:spacing w:before="105" w:after="105"/>
              <w:jc w:val="left"/>
            </w:pPr>
            <w:r>
              <w:rPr>
                <w:rFonts w:ascii="仿宋_GB2312" w:hAnsi="仿宋_GB2312" w:cs="仿宋_GB2312" w:eastAsia="仿宋_GB2312"/>
                <w:sz w:val="24"/>
              </w:rPr>
              <w:t>8、建筑工人实名制管理依据陕建发【2019】1246号《关于发布我省落实建筑工人实名制管理计价依据的通知》计入；</w:t>
            </w:r>
          </w:p>
          <w:p>
            <w:pPr>
              <w:pStyle w:val="null3"/>
              <w:spacing w:before="105" w:after="105"/>
              <w:jc w:val="left"/>
            </w:pPr>
            <w:r>
              <w:rPr>
                <w:rFonts w:ascii="仿宋_GB2312" w:hAnsi="仿宋_GB2312" w:cs="仿宋_GB2312" w:eastAsia="仿宋_GB2312"/>
                <w:sz w:val="24"/>
              </w:rPr>
              <w:t>9、人工费执行陕建发【2021】1097号《关于调整房屋建筑和市政基础设施工程工程量清单计价综合人工单价的通知》；</w:t>
            </w:r>
          </w:p>
          <w:p>
            <w:pPr>
              <w:pStyle w:val="null3"/>
              <w:spacing w:before="105" w:after="105"/>
              <w:jc w:val="left"/>
            </w:pPr>
            <w:r>
              <w:rPr>
                <w:rFonts w:ascii="仿宋_GB2312" w:hAnsi="仿宋_GB2312" w:cs="仿宋_GB2312" w:eastAsia="仿宋_GB2312"/>
                <w:sz w:val="24"/>
              </w:rPr>
              <w:t>10、建筑施工安全生产责任保险依据陕建发【2020】1097号《关于建筑施工安全生产责任保险费用计价的通知》计入；</w:t>
            </w:r>
          </w:p>
          <w:p>
            <w:pPr>
              <w:pStyle w:val="null3"/>
              <w:spacing w:before="105" w:after="105"/>
              <w:jc w:val="left"/>
            </w:pPr>
            <w:r>
              <w:rPr>
                <w:rFonts w:ascii="仿宋_GB2312" w:hAnsi="仿宋_GB2312" w:cs="仿宋_GB2312" w:eastAsia="仿宋_GB2312"/>
                <w:sz w:val="24"/>
              </w:rPr>
              <w:t>11、依据陕建发【2021】1021号《关于全省统一停止收缴建筑业劳保费用的通知》计入；</w:t>
            </w:r>
          </w:p>
          <w:p>
            <w:pPr>
              <w:pStyle w:val="null3"/>
              <w:spacing w:before="105" w:after="105"/>
              <w:jc w:val="left"/>
            </w:pPr>
            <w:r>
              <w:rPr>
                <w:rFonts w:ascii="仿宋_GB2312" w:hAnsi="仿宋_GB2312" w:cs="仿宋_GB2312" w:eastAsia="仿宋_GB2312"/>
                <w:sz w:val="24"/>
              </w:rPr>
              <w:t>12、正常的施工组织设计、施工方案及验收规范等文件；</w:t>
            </w:r>
          </w:p>
          <w:p>
            <w:pPr>
              <w:pStyle w:val="null3"/>
              <w:spacing w:before="105" w:after="105"/>
              <w:jc w:val="left"/>
            </w:pPr>
            <w:r>
              <w:rPr>
                <w:rFonts w:ascii="仿宋_GB2312" w:hAnsi="仿宋_GB2312" w:cs="仿宋_GB2312" w:eastAsia="仿宋_GB2312"/>
                <w:sz w:val="24"/>
              </w:rPr>
              <w:t>13、其它相关资料。</w:t>
            </w:r>
          </w:p>
          <w:p>
            <w:pPr>
              <w:pStyle w:val="null3"/>
              <w:spacing w:before="105" w:after="105"/>
              <w:jc w:val="left"/>
            </w:pPr>
            <w:r>
              <w:rPr>
                <w:rFonts w:ascii="仿宋_GB2312" w:hAnsi="仿宋_GB2312" w:cs="仿宋_GB2312" w:eastAsia="仿宋_GB2312"/>
                <w:sz w:val="24"/>
                <w:b/>
              </w:rPr>
              <w:t>（三）、编制说明：</w:t>
            </w:r>
          </w:p>
          <w:p>
            <w:pPr>
              <w:pStyle w:val="null3"/>
              <w:spacing w:before="105" w:after="105"/>
              <w:jc w:val="left"/>
            </w:pPr>
            <w:r>
              <w:rPr>
                <w:rFonts w:ascii="仿宋_GB2312" w:hAnsi="仿宋_GB2312" w:cs="仿宋_GB2312" w:eastAsia="仿宋_GB2312"/>
                <w:sz w:val="24"/>
              </w:rPr>
              <w:t>1、施工图所示全部内容均计入；</w:t>
            </w:r>
          </w:p>
          <w:p>
            <w:pPr>
              <w:pStyle w:val="null3"/>
              <w:spacing w:before="105" w:after="105"/>
              <w:jc w:val="left"/>
            </w:pPr>
            <w:r>
              <w:rPr>
                <w:rFonts w:ascii="仿宋_GB2312" w:hAnsi="仿宋_GB2312" w:cs="仿宋_GB2312" w:eastAsia="仿宋_GB2312"/>
                <w:sz w:val="24"/>
              </w:rPr>
              <w:t>2、车库出入口及人行通道雨棚、车库墙、地面等拆除内容，均包含垃圾外运及弃置消纳等内容；</w:t>
            </w:r>
            <w:r>
              <w:rPr>
                <w:rFonts w:ascii="仿宋_GB2312" w:hAnsi="仿宋_GB2312" w:cs="仿宋_GB2312" w:eastAsia="仿宋_GB2312"/>
              </w:rPr>
              <w:t xml:space="preserve">                                                                                                    </w:t>
            </w:r>
          </w:p>
          <w:p>
            <w:pPr>
              <w:pStyle w:val="null3"/>
              <w:spacing w:before="105" w:after="105"/>
              <w:jc w:val="left"/>
            </w:pPr>
            <w:r>
              <w:rPr>
                <w:rFonts w:ascii="仿宋_GB2312" w:hAnsi="仿宋_GB2312" w:cs="仿宋_GB2312" w:eastAsia="仿宋_GB2312"/>
                <w:sz w:val="24"/>
              </w:rPr>
              <w:t>3、造型松暂估综合单价20000.00元/株；</w:t>
            </w:r>
          </w:p>
          <w:p>
            <w:pPr>
              <w:pStyle w:val="null3"/>
              <w:spacing w:before="105" w:after="105"/>
              <w:jc w:val="left"/>
            </w:pPr>
            <w:r>
              <w:rPr>
                <w:rFonts w:ascii="仿宋_GB2312" w:hAnsi="仿宋_GB2312" w:cs="仿宋_GB2312" w:eastAsia="仿宋_GB2312"/>
                <w:sz w:val="24"/>
                <w:b/>
              </w:rPr>
              <w:t>（四）、其他说明：</w:t>
            </w:r>
          </w:p>
          <w:p>
            <w:pPr>
              <w:pStyle w:val="null3"/>
              <w:spacing w:before="105" w:after="105"/>
              <w:jc w:val="both"/>
            </w:pPr>
            <w:r>
              <w:rPr>
                <w:rFonts w:ascii="仿宋_GB2312" w:hAnsi="仿宋_GB2312" w:cs="仿宋_GB2312" w:eastAsia="仿宋_GB2312"/>
                <w:sz w:val="24"/>
              </w:rPr>
              <w:t>1、本工程石灰采用混合灰；混凝土均采用商品砼，砂浆采用预拌砂浆，水泥采用袋装水泥；</w:t>
            </w:r>
          </w:p>
          <w:p>
            <w:pPr>
              <w:pStyle w:val="null3"/>
              <w:spacing w:before="105" w:after="105"/>
              <w:jc w:val="both"/>
            </w:pPr>
            <w:r>
              <w:rPr>
                <w:rFonts w:ascii="仿宋_GB2312" w:hAnsi="仿宋_GB2312" w:cs="仿宋_GB2312" w:eastAsia="仿宋_GB2312"/>
                <w:sz w:val="24"/>
              </w:rPr>
              <w:t>2、广联达计价软件使用版本号为：陕西地区GCCP6.0；版本号6.4100.23.122。</w:t>
            </w:r>
          </w:p>
          <w:p>
            <w:pPr>
              <w:pStyle w:val="null3"/>
              <w:spacing w:before="105" w:after="105"/>
              <w:jc w:val="both"/>
            </w:pPr>
            <w:r>
              <w:rPr>
                <w:rFonts w:ascii="仿宋_GB2312" w:hAnsi="仿宋_GB2312" w:cs="仿宋_GB2312" w:eastAsia="仿宋_GB2312"/>
                <w:sz w:val="24"/>
                <w:b/>
              </w:rPr>
              <w:t>七、</w:t>
            </w:r>
            <w:r>
              <w:rPr>
                <w:rFonts w:ascii="仿宋_GB2312" w:hAnsi="仿宋_GB2312" w:cs="仿宋_GB2312" w:eastAsia="仿宋_GB2312"/>
                <w:sz w:val="24"/>
              </w:rPr>
              <w:t>工程量清单</w:t>
            </w:r>
          </w:p>
          <w:tbl>
            <w:tblPr>
              <w:tblBorders>
                <w:top w:val="none" w:color="000000" w:sz="4"/>
                <w:left w:val="none" w:color="000000" w:sz="4"/>
                <w:bottom w:val="none" w:color="000000" w:sz="4"/>
                <w:right w:val="none" w:color="000000" w:sz="4"/>
                <w:insideH w:val="none"/>
                <w:insideV w:val="none"/>
              </w:tblBorders>
            </w:tblPr>
            <w:tblGrid>
              <w:gridCol w:w="170"/>
              <w:gridCol w:w="52"/>
              <w:gridCol w:w="52"/>
              <w:gridCol w:w="52"/>
              <w:gridCol w:w="52"/>
              <w:gridCol w:w="52"/>
              <w:gridCol w:w="52"/>
              <w:gridCol w:w="52"/>
              <w:gridCol w:w="52"/>
              <w:gridCol w:w="52"/>
              <w:gridCol w:w="65"/>
              <w:gridCol w:w="65"/>
              <w:gridCol w:w="65"/>
              <w:gridCol w:w="65"/>
              <w:gridCol w:w="65"/>
              <w:gridCol w:w="65"/>
              <w:gridCol w:w="65"/>
              <w:gridCol w:w="65"/>
              <w:gridCol w:w="65"/>
              <w:gridCol w:w="65"/>
              <w:gridCol w:w="65"/>
              <w:gridCol w:w="65"/>
              <w:gridCol w:w="65"/>
              <w:gridCol w:w="65"/>
              <w:gridCol w:w="65"/>
              <w:gridCol w:w="65"/>
              <w:gridCol w:w="65"/>
              <w:gridCol w:w="65"/>
              <w:gridCol w:w="65"/>
              <w:gridCol w:w="65"/>
              <w:gridCol w:w="65"/>
              <w:gridCol w:w="65"/>
              <w:gridCol w:w="65"/>
              <w:gridCol w:w="70"/>
              <w:gridCol w:w="70"/>
              <w:gridCol w:w="136"/>
              <w:gridCol w:w="137"/>
            </w:tblGrid>
            <w:tr>
              <w:tc>
                <w:tcPr>
                  <w:tcW w:type="dxa" w:w="638"/>
                  <w:gridSpan w:val="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c>
                <w:tcPr>
                  <w:tcW w:type="dxa" w:w="1495"/>
                  <w:gridSpan w:val="23"/>
                  <w:tcBorders>
                    <w:top w:val="none" w:color="000000" w:sz="4"/>
                    <w:left w:val="none" w:color="000000" w:sz="4"/>
                    <w:bottom w:val="single" w:color="000000" w:sz="4"/>
                    <w:right w:val="non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36"/>
                      <w:color w:val="000000"/>
                    </w:rPr>
                    <w:t>西安市中心医院北大街南院区地下停车场改造项目</w:t>
                  </w:r>
                </w:p>
              </w:tc>
              <w:tc>
                <w:tcPr>
                  <w:tcW w:type="dxa" w:w="413"/>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36"/>
                      <w:b/>
                      <w:color w:val="000000"/>
                    </w:rPr>
                    <w:t>工程</w:t>
                  </w:r>
                </w:p>
              </w:tc>
            </w:tr>
            <w:tr>
              <w:tc>
                <w:tcPr>
                  <w:tcW w:type="dxa" w:w="638"/>
                  <w:gridSpan w:val="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c>
                <w:tcPr>
                  <w:tcW w:type="dxa" w:w="1495"/>
                  <w:gridSpan w:val="23"/>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44"/>
                      <w:b/>
                      <w:color w:val="000000"/>
                    </w:rPr>
                    <w:t>工程量清单</w:t>
                  </w:r>
                </w:p>
              </w:tc>
              <w:tc>
                <w:tcPr>
                  <w:tcW w:type="dxa" w:w="413"/>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p>
              </w:tc>
            </w:tr>
            <w:tr>
              <w:tc>
                <w:tcPr>
                  <w:tcW w:type="dxa" w:w="638"/>
                  <w:gridSpan w:val="10"/>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8"/>
                      <w:color w:val="000000"/>
                    </w:rPr>
                    <w:t>招</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标</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人：</w:t>
                  </w:r>
                </w:p>
              </w:tc>
              <w:tc>
                <w:tcPr>
                  <w:tcW w:type="dxa" w:w="845"/>
                  <w:gridSpan w:val="13"/>
                  <w:tcBorders>
                    <w:top w:val="none" w:color="000000" w:sz="4"/>
                    <w:left w:val="none" w:color="000000" w:sz="4"/>
                    <w:bottom w:val="single" w:color="000000" w:sz="4"/>
                    <w:right w:val="none" w:color="000000" w:sz="4"/>
                  </w:tcBorders>
                  <w:tcMar>
                    <w:top w:type="dxa" w:w="0"/>
                    <w:left w:type="dxa" w:w="105"/>
                    <w:bottom w:type="dxa" w:w="0"/>
                    <w:right w:type="dxa" w:w="105"/>
                  </w:tcMar>
                  <w:vAlign w:val="bottom"/>
                </w:tcPr>
                <w:p>
                  <w:pPr>
                    <w:pStyle w:val="null3"/>
                    <w:jc w:val="left"/>
                  </w:pPr>
                </w:p>
              </w:tc>
              <w:tc>
                <w:tcPr>
                  <w:tcW w:type="dxa" w:w="130"/>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bottom"/>
                </w:tcPr>
                <w:p/>
              </w:tc>
              <w:tc>
                <w:tcPr>
                  <w:tcW w:type="dxa" w:w="933"/>
                  <w:gridSpan w:val="12"/>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8"/>
                      <w:color w:val="000000"/>
                    </w:rPr>
                    <w:t>（单位盖章）</w:t>
                  </w:r>
                </w:p>
              </w:tc>
            </w:tr>
            <w:tr>
              <w:tc>
                <w:tcPr>
                  <w:tcW w:type="dxa" w:w="638"/>
                  <w:gridSpan w:val="10"/>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8"/>
                      <w:color w:val="000000"/>
                    </w:rPr>
                    <w:t>法定代表人</w:t>
                  </w:r>
                  <w:r>
                    <w:br/>
                  </w:r>
                  <w:r>
                    <w:rPr>
                      <w:rFonts w:ascii="仿宋_GB2312" w:hAnsi="仿宋_GB2312" w:cs="仿宋_GB2312" w:eastAsia="仿宋_GB2312"/>
                      <w:sz w:val="28"/>
                      <w:color w:val="000000"/>
                    </w:rPr>
                    <w:t>或其授权人：</w:t>
                  </w:r>
                </w:p>
              </w:tc>
              <w:tc>
                <w:tcPr>
                  <w:tcW w:type="dxa" w:w="845"/>
                  <w:gridSpan w:val="13"/>
                  <w:tcBorders>
                    <w:top w:val="none" w:color="000000" w:sz="4"/>
                    <w:left w:val="none" w:color="000000" w:sz="4"/>
                    <w:bottom w:val="single" w:color="000000" w:sz="4"/>
                    <w:right w:val="none" w:color="000000" w:sz="4"/>
                  </w:tcBorders>
                  <w:tcMar>
                    <w:top w:type="dxa" w:w="0"/>
                    <w:left w:type="dxa" w:w="105"/>
                    <w:bottom w:type="dxa" w:w="0"/>
                    <w:right w:type="dxa" w:w="105"/>
                  </w:tcMar>
                  <w:vAlign w:val="bottom"/>
                </w:tcPr>
                <w:p>
                  <w:pPr>
                    <w:pStyle w:val="null3"/>
                    <w:jc w:val="left"/>
                  </w:pPr>
                </w:p>
              </w:tc>
              <w:tc>
                <w:tcPr>
                  <w:tcW w:type="dxa" w:w="130"/>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bottom"/>
                </w:tcPr>
                <w:p/>
              </w:tc>
              <w:tc>
                <w:tcPr>
                  <w:tcW w:type="dxa" w:w="933"/>
                  <w:gridSpan w:val="12"/>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8"/>
                      <w:color w:val="000000"/>
                    </w:rPr>
                    <w:t>（签字或盖章）</w:t>
                  </w:r>
                </w:p>
              </w:tc>
            </w:tr>
            <w:tr>
              <w:tc>
                <w:tcPr>
                  <w:tcW w:type="dxa" w:w="638"/>
                  <w:gridSpan w:val="10"/>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8"/>
                      <w:color w:val="000000"/>
                    </w:rPr>
                    <w:t>工程造价咨询</w:t>
                  </w:r>
                  <w:r>
                    <w:br/>
                  </w:r>
                  <w:r>
                    <w:rPr>
                      <w:rFonts w:ascii="仿宋_GB2312" w:hAnsi="仿宋_GB2312" w:cs="仿宋_GB2312" w:eastAsia="仿宋_GB2312"/>
                      <w:sz w:val="28"/>
                      <w:color w:val="000000"/>
                    </w:rPr>
                    <w:t>或招标代理人：</w:t>
                  </w:r>
                </w:p>
              </w:tc>
              <w:tc>
                <w:tcPr>
                  <w:tcW w:type="dxa" w:w="845"/>
                  <w:gridSpan w:val="13"/>
                  <w:tcBorders>
                    <w:top w:val="none" w:color="000000" w:sz="4"/>
                    <w:left w:val="none" w:color="000000" w:sz="4"/>
                    <w:bottom w:val="single" w:color="000000" w:sz="4"/>
                    <w:right w:val="none" w:color="000000" w:sz="4"/>
                  </w:tcBorders>
                  <w:tcMar>
                    <w:top w:type="dxa" w:w="0"/>
                    <w:left w:type="dxa" w:w="105"/>
                    <w:bottom w:type="dxa" w:w="0"/>
                    <w:right w:type="dxa" w:w="105"/>
                  </w:tcMar>
                  <w:vAlign w:val="bottom"/>
                </w:tcPr>
                <w:p>
                  <w:pPr>
                    <w:pStyle w:val="null3"/>
                    <w:jc w:val="left"/>
                  </w:pPr>
                </w:p>
              </w:tc>
              <w:tc>
                <w:tcPr>
                  <w:tcW w:type="dxa" w:w="130"/>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bottom"/>
                </w:tcPr>
                <w:p/>
              </w:tc>
              <w:tc>
                <w:tcPr>
                  <w:tcW w:type="dxa" w:w="933"/>
                  <w:gridSpan w:val="12"/>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8"/>
                      <w:color w:val="000000"/>
                    </w:rPr>
                    <w:t>（单位盖章）</w:t>
                  </w:r>
                </w:p>
              </w:tc>
            </w:tr>
            <w:tr>
              <w:tc>
                <w:tcPr>
                  <w:tcW w:type="dxa" w:w="638"/>
                  <w:gridSpan w:val="10"/>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8"/>
                      <w:color w:val="000000"/>
                    </w:rPr>
                    <w:t>法定代表人</w:t>
                  </w:r>
                  <w:r>
                    <w:br/>
                  </w:r>
                  <w:r>
                    <w:rPr>
                      <w:rFonts w:ascii="仿宋_GB2312" w:hAnsi="仿宋_GB2312" w:cs="仿宋_GB2312" w:eastAsia="仿宋_GB2312"/>
                      <w:sz w:val="28"/>
                      <w:color w:val="000000"/>
                    </w:rPr>
                    <w:t>或其授权人：</w:t>
                  </w:r>
                </w:p>
              </w:tc>
              <w:tc>
                <w:tcPr>
                  <w:tcW w:type="dxa" w:w="845"/>
                  <w:gridSpan w:val="13"/>
                  <w:tcBorders>
                    <w:top w:val="none" w:color="000000" w:sz="4"/>
                    <w:left w:val="none" w:color="000000" w:sz="4"/>
                    <w:bottom w:val="single" w:color="000000" w:sz="4"/>
                    <w:right w:val="none" w:color="000000" w:sz="4"/>
                  </w:tcBorders>
                  <w:tcMar>
                    <w:top w:type="dxa" w:w="0"/>
                    <w:left w:type="dxa" w:w="105"/>
                    <w:bottom w:type="dxa" w:w="0"/>
                    <w:right w:type="dxa" w:w="105"/>
                  </w:tcMar>
                  <w:vAlign w:val="bottom"/>
                </w:tcPr>
                <w:p>
                  <w:pPr>
                    <w:pStyle w:val="null3"/>
                    <w:jc w:val="both"/>
                  </w:pPr>
                </w:p>
              </w:tc>
              <w:tc>
                <w:tcPr>
                  <w:tcW w:type="dxa" w:w="130"/>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bottom"/>
                </w:tcPr>
                <w:p/>
              </w:tc>
              <w:tc>
                <w:tcPr>
                  <w:tcW w:type="dxa" w:w="933"/>
                  <w:gridSpan w:val="12"/>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8"/>
                      <w:color w:val="000000"/>
                    </w:rPr>
                    <w:t>（签字或盖章）</w:t>
                  </w:r>
                </w:p>
              </w:tc>
            </w:tr>
            <w:tr>
              <w:tc>
                <w:tcPr>
                  <w:tcW w:type="dxa" w:w="638"/>
                  <w:gridSpan w:val="10"/>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8"/>
                      <w:color w:val="000000"/>
                    </w:rPr>
                    <w:t>编</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制</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人：</w:t>
                  </w:r>
                </w:p>
              </w:tc>
              <w:tc>
                <w:tcPr>
                  <w:tcW w:type="dxa" w:w="845"/>
                  <w:gridSpan w:val="1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both"/>
                  </w:pPr>
                </w:p>
              </w:tc>
              <w:tc>
                <w:tcPr>
                  <w:tcW w:type="dxa" w:w="1063"/>
                  <w:gridSpan w:val="14"/>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8"/>
                      <w:color w:val="000000"/>
                    </w:rPr>
                    <w:t>(造价人员签字盖专用章)</w:t>
                  </w:r>
                </w:p>
              </w:tc>
            </w:tr>
            <w:tr>
              <w:tc>
                <w:tcPr>
                  <w:tcW w:type="dxa" w:w="638"/>
                  <w:gridSpan w:val="10"/>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8"/>
                      <w:color w:val="000000"/>
                    </w:rPr>
                    <w:t>复</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核</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人：</w:t>
                  </w:r>
                </w:p>
              </w:tc>
              <w:tc>
                <w:tcPr>
                  <w:tcW w:type="dxa" w:w="845"/>
                  <w:gridSpan w:val="13"/>
                  <w:tcBorders>
                    <w:top w:val="none" w:color="000000" w:sz="4"/>
                    <w:left w:val="none" w:color="000000" w:sz="4"/>
                    <w:bottom w:val="single" w:color="000000" w:sz="4"/>
                    <w:right w:val="none" w:color="000000" w:sz="4"/>
                  </w:tcBorders>
                  <w:tcMar>
                    <w:top w:type="dxa" w:w="0"/>
                    <w:left w:type="dxa" w:w="105"/>
                    <w:bottom w:type="dxa" w:w="0"/>
                    <w:right w:type="dxa" w:w="105"/>
                  </w:tcMar>
                  <w:vAlign w:val="bottom"/>
                </w:tcPr>
                <w:p>
                  <w:pPr>
                    <w:pStyle w:val="null3"/>
                    <w:jc w:val="both"/>
                  </w:pPr>
                </w:p>
              </w:tc>
              <w:tc>
                <w:tcPr>
                  <w:tcW w:type="dxa" w:w="1063"/>
                  <w:gridSpan w:val="14"/>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8"/>
                      <w:color w:val="000000"/>
                    </w:rPr>
                    <w:t>(造价人员签字盖专用章)</w:t>
                  </w:r>
                </w:p>
              </w:tc>
            </w:tr>
            <w:tr>
              <w:tc>
                <w:tcPr>
                  <w:tcW w:type="dxa" w:w="638"/>
                  <w:gridSpan w:val="10"/>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left"/>
                  </w:pPr>
                </w:p>
              </w:tc>
              <w:tc>
                <w:tcPr>
                  <w:tcW w:type="dxa" w:w="975"/>
                  <w:gridSpan w:val="15"/>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8"/>
                      <w:color w:val="000000"/>
                    </w:rPr>
                    <w:t>编制时间：</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年</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月</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日</w:t>
                  </w:r>
                </w:p>
              </w:tc>
              <w:tc>
                <w:tcPr>
                  <w:tcW w:type="dxa" w:w="933"/>
                  <w:gridSpan w:val="12"/>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p>
              </w:tc>
            </w:tr>
            <w:tr>
              <w:tc>
                <w:tcPr>
                  <w:tcW w:type="dxa" w:w="638"/>
                  <w:gridSpan w:val="10"/>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tc>
              <w:tc>
                <w:tcPr>
                  <w:tcW w:type="dxa" w:w="975"/>
                  <w:gridSpan w:val="15"/>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8"/>
                      <w:color w:val="000000"/>
                    </w:rPr>
                    <w:t>复核时间：</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年</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月</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日</w:t>
                  </w:r>
                </w:p>
              </w:tc>
              <w:tc>
                <w:tcPr>
                  <w:tcW w:type="dxa" w:w="933"/>
                  <w:gridSpan w:val="12"/>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p>
              </w:tc>
            </w:tr>
            <w:tr>
              <w:tc>
                <w:tcPr>
                  <w:tcW w:type="dxa" w:w="2546"/>
                  <w:gridSpan w:val="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40"/>
                      <w:color w:val="000000"/>
                    </w:rPr>
                    <w:t>工程项目总造价表</w:t>
                  </w:r>
                </w:p>
              </w:tc>
            </w:tr>
            <w:tr>
              <w:tc>
                <w:tcPr>
                  <w:tcW w:type="dxa" w:w="1158"/>
                  <w:gridSpan w:val="18"/>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工程名称：西安市中心医院北大街南院区地下停车场改造项目</w:t>
                  </w:r>
                </w:p>
              </w:tc>
              <w:tc>
                <w:tcPr>
                  <w:tcW w:type="dxa" w:w="1388"/>
                  <w:gridSpan w:val="19"/>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right"/>
                  </w:pPr>
                  <w:r>
                    <w:rPr>
                      <w:rFonts w:ascii="仿宋_GB2312" w:hAnsi="仿宋_GB2312" w:cs="仿宋_GB2312" w:eastAsia="仿宋_GB2312"/>
                      <w:sz w:val="20"/>
                      <w:color w:val="000000"/>
                    </w:rPr>
                    <w:t>第</w:t>
                  </w:r>
                  <w:r>
                    <w:rPr>
                      <w:rFonts w:ascii="仿宋_GB2312" w:hAnsi="仿宋_GB2312" w:cs="仿宋_GB2312" w:eastAsia="仿宋_GB2312"/>
                      <w:sz w:val="20"/>
                      <w:color w:val="000000"/>
                    </w:rPr>
                    <w:t>1 页  共 1 页</w:t>
                  </w:r>
                </w:p>
              </w:tc>
            </w:tr>
            <w:tr>
              <w:tc>
                <w:tcPr>
                  <w:tcW w:type="dxa" w:w="534"/>
                  <w:gridSpan w:val="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1469"/>
                  <w:gridSpan w:val="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单项工程名称</w:t>
                  </w:r>
                </w:p>
              </w:tc>
              <w:tc>
                <w:tcPr>
                  <w:tcW w:type="dxa" w:w="543"/>
                  <w:gridSpan w:val="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造价（元）</w:t>
                  </w:r>
                </w:p>
              </w:tc>
            </w:tr>
            <w:tr>
              <w:tc>
                <w:tcPr>
                  <w:tcW w:type="dxa" w:w="534"/>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469"/>
                  <w:gridSpan w:val="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西安市中心医院北大街南院区地下停车场改造项目</w:t>
                  </w:r>
                </w:p>
              </w:tc>
              <w:tc>
                <w:tcPr>
                  <w:tcW w:type="dxa" w:w="543"/>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534"/>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1469"/>
                  <w:gridSpan w:val="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西安市中心医院北大街南院区地下停车场改造项目</w:t>
                  </w:r>
                  <w:r>
                    <w:rPr>
                      <w:rFonts w:ascii="仿宋_GB2312" w:hAnsi="仿宋_GB2312" w:cs="仿宋_GB2312" w:eastAsia="仿宋_GB2312"/>
                      <w:sz w:val="20"/>
                      <w:color w:val="000000"/>
                    </w:rPr>
                    <w:t>-建筑工程</w:t>
                  </w:r>
                </w:p>
              </w:tc>
              <w:tc>
                <w:tcPr>
                  <w:tcW w:type="dxa" w:w="543"/>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34"/>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469"/>
                  <w:gridSpan w:val="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西安市中心医院北大街南院区地下停车场改造项目</w:t>
                  </w:r>
                  <w:r>
                    <w:rPr>
                      <w:rFonts w:ascii="仿宋_GB2312" w:hAnsi="仿宋_GB2312" w:cs="仿宋_GB2312" w:eastAsia="仿宋_GB2312"/>
                      <w:sz w:val="20"/>
                      <w:color w:val="000000"/>
                    </w:rPr>
                    <w:t>-园林绿化工程</w:t>
                  </w:r>
                </w:p>
              </w:tc>
              <w:tc>
                <w:tcPr>
                  <w:tcW w:type="dxa" w:w="543"/>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03"/>
                  <w:gridSpan w:val="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合</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计</w:t>
                  </w:r>
                </w:p>
              </w:tc>
              <w:tc>
                <w:tcPr>
                  <w:tcW w:type="dxa" w:w="543"/>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46"/>
                  <w:gridSpan w:val="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大写：</w:t>
                  </w:r>
                </w:p>
              </w:tc>
            </w:tr>
            <w:tr>
              <w:tc>
                <w:tcPr>
                  <w:tcW w:type="dxa" w:w="2546"/>
                  <w:gridSpan w:val="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40"/>
                      <w:b/>
                      <w:color w:val="000000"/>
                    </w:rPr>
                    <w:t>工程项目总造价表</w:t>
                  </w:r>
                </w:p>
              </w:tc>
            </w:tr>
            <w:tr>
              <w:tc>
                <w:tcPr>
                  <w:tcW w:type="dxa" w:w="2003"/>
                  <w:gridSpan w:val="31"/>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项目名称：西安市中心医院北大街南院区地下停车场改造项目</w:t>
                  </w:r>
                </w:p>
              </w:tc>
              <w:tc>
                <w:tcPr>
                  <w:tcW w:type="dxa" w:w="543"/>
                  <w:gridSpan w:val="6"/>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right"/>
                  </w:pPr>
                  <w:r>
                    <w:rPr>
                      <w:rFonts w:ascii="仿宋_GB2312" w:hAnsi="仿宋_GB2312" w:cs="仿宋_GB2312" w:eastAsia="仿宋_GB2312"/>
                      <w:sz w:val="20"/>
                      <w:color w:val="000000"/>
                    </w:rPr>
                    <w:t>第</w:t>
                  </w:r>
                  <w:r>
                    <w:rPr>
                      <w:rFonts w:ascii="仿宋_GB2312" w:hAnsi="仿宋_GB2312" w:cs="仿宋_GB2312" w:eastAsia="仿宋_GB2312"/>
                      <w:sz w:val="20"/>
                      <w:color w:val="000000"/>
                    </w:rPr>
                    <w:t>1 页  共 1 页</w:t>
                  </w:r>
                </w:p>
              </w:tc>
            </w:tr>
            <w:tr>
              <w:tc>
                <w:tcPr>
                  <w:tcW w:type="dxa" w:w="17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468"/>
                  <w:gridSpan w:val="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工程名称</w:t>
                  </w:r>
                </w:p>
              </w:tc>
              <w:tc>
                <w:tcPr>
                  <w:tcW w:type="dxa" w:w="390"/>
                  <w:gridSpan w:val="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金额</w:t>
                  </w:r>
                </w:p>
              </w:tc>
              <w:tc>
                <w:tcPr>
                  <w:tcW w:type="dxa" w:w="1518"/>
                  <w:gridSpan w:val="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其中：（元）</w:t>
                  </w:r>
                </w:p>
              </w:tc>
            </w:tr>
            <w:tr>
              <w:tc>
                <w:tcPr>
                  <w:tcW w:type="dxa" w:w="170"/>
                  <w:vMerge/>
                  <w:tcBorders>
                    <w:top w:val="single" w:color="000000" w:sz="4"/>
                    <w:left w:val="single" w:color="000000" w:sz="4"/>
                    <w:bottom w:val="single" w:color="000000" w:sz="4"/>
                    <w:right w:val="single" w:color="000000" w:sz="4"/>
                  </w:tcBorders>
                </w:tcPr>
                <w:p/>
              </w:tc>
              <w:tc>
                <w:tcPr>
                  <w:tcW w:type="dxa" w:w="468"/>
                  <w:gridSpan w:val="9"/>
                  <w:vMerge/>
                  <w:tcBorders>
                    <w:top w:val="single" w:color="000000" w:sz="4"/>
                    <w:left w:val="none" w:color="000000" w:sz="4"/>
                    <w:bottom w:val="single" w:color="000000" w:sz="4"/>
                    <w:right w:val="single" w:color="000000" w:sz="4"/>
                  </w:tcBorders>
                </w:tcPr>
                <w:p/>
              </w:tc>
              <w:tc>
                <w:tcPr>
                  <w:tcW w:type="dxa" w:w="390"/>
                  <w:gridSpan w:val="6"/>
                  <w:vMerge/>
                  <w:tcBorders>
                    <w:top w:val="single" w:color="000000" w:sz="4"/>
                    <w:left w:val="none" w:color="000000" w:sz="4"/>
                    <w:bottom w:val="single" w:color="000000" w:sz="4"/>
                    <w:right w:val="single" w:color="000000" w:sz="4"/>
                  </w:tcBorders>
                </w:tcPr>
                <w:p/>
              </w:tc>
              <w:tc>
                <w:tcPr>
                  <w:tcW w:type="dxa" w:w="13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分部分项合计</w:t>
                  </w:r>
                </w:p>
              </w:tc>
              <w:tc>
                <w:tcPr>
                  <w:tcW w:type="dxa" w:w="390"/>
                  <w:gridSpan w:val="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措施项目合计</w:t>
                  </w:r>
                </w:p>
              </w:tc>
              <w:tc>
                <w:tcPr>
                  <w:tcW w:type="dxa" w:w="13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其他项目合计</w:t>
                  </w:r>
                </w:p>
              </w:tc>
              <w:tc>
                <w:tcPr>
                  <w:tcW w:type="dxa" w:w="195"/>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规费</w:t>
                  </w:r>
                </w:p>
              </w:tc>
              <w:tc>
                <w:tcPr>
                  <w:tcW w:type="dxa" w:w="195"/>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增值税销项税额</w:t>
                  </w:r>
                </w:p>
              </w:tc>
              <w:tc>
                <w:tcPr>
                  <w:tcW w:type="dxa" w:w="205"/>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附加税</w:t>
                  </w:r>
                </w:p>
              </w:tc>
              <w:tc>
                <w:tcPr>
                  <w:tcW w:type="dxa" w:w="1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劳保费用</w:t>
                  </w:r>
                </w:p>
              </w:tc>
              <w:tc>
                <w:tcPr>
                  <w:tcW w:type="dxa" w:w="1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安全文明施工费</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68"/>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西安市中心医院北大街南院区地下停车场改造项目</w:t>
                  </w:r>
                </w:p>
              </w:tc>
              <w:tc>
                <w:tcPr>
                  <w:tcW w:type="dxa" w:w="390"/>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13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90"/>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468"/>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西安市中心医院北大街南院区地下停车场改造项目</w:t>
                  </w:r>
                  <w:r>
                    <w:rPr>
                      <w:rFonts w:ascii="仿宋_GB2312" w:hAnsi="仿宋_GB2312" w:cs="仿宋_GB2312" w:eastAsia="仿宋_GB2312"/>
                      <w:sz w:val="20"/>
                      <w:color w:val="000000"/>
                    </w:rPr>
                    <w:t>-建筑工程</w:t>
                  </w:r>
                </w:p>
              </w:tc>
              <w:tc>
                <w:tcPr>
                  <w:tcW w:type="dxa" w:w="390"/>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13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90"/>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468"/>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西安市中心医院北大街南院区地下停车场改造项目</w:t>
                  </w:r>
                  <w:r>
                    <w:rPr>
                      <w:rFonts w:ascii="仿宋_GB2312" w:hAnsi="仿宋_GB2312" w:cs="仿宋_GB2312" w:eastAsia="仿宋_GB2312"/>
                      <w:sz w:val="20"/>
                      <w:color w:val="000000"/>
                    </w:rPr>
                    <w:t>-园林绿化工程</w:t>
                  </w:r>
                </w:p>
              </w:tc>
              <w:tc>
                <w:tcPr>
                  <w:tcW w:type="dxa" w:w="390"/>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13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90"/>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gridSpan w:val="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合计</w:t>
                  </w:r>
                </w:p>
              </w:tc>
              <w:tc>
                <w:tcPr>
                  <w:tcW w:type="dxa" w:w="390"/>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13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90"/>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546"/>
                  <w:gridSpan w:val="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40"/>
                      <w:b/>
                      <w:color w:val="000000"/>
                    </w:rPr>
                    <w:t>单项工程造价汇总表</w:t>
                  </w:r>
                </w:p>
              </w:tc>
            </w:tr>
            <w:tr>
              <w:tc>
                <w:tcPr>
                  <w:tcW w:type="dxa" w:w="1223"/>
                  <w:gridSpan w:val="19"/>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工程名称：西安市中心医院北大街南院区地下停车场改造项目</w:t>
                  </w:r>
                </w:p>
              </w:tc>
              <w:tc>
                <w:tcPr>
                  <w:tcW w:type="dxa" w:w="1323"/>
                  <w:gridSpan w:val="18"/>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right"/>
                  </w:pPr>
                  <w:r>
                    <w:rPr>
                      <w:rFonts w:ascii="仿宋_GB2312" w:hAnsi="仿宋_GB2312" w:cs="仿宋_GB2312" w:eastAsia="仿宋_GB2312"/>
                      <w:sz w:val="20"/>
                      <w:color w:val="000000"/>
                    </w:rPr>
                    <w:t>第</w:t>
                  </w:r>
                  <w:r>
                    <w:rPr>
                      <w:rFonts w:ascii="仿宋_GB2312" w:hAnsi="仿宋_GB2312" w:cs="仿宋_GB2312" w:eastAsia="仿宋_GB2312"/>
                      <w:sz w:val="20"/>
                      <w:color w:val="000000"/>
                    </w:rPr>
                    <w:t>1 页  共 1 页</w:t>
                  </w:r>
                </w:p>
              </w:tc>
            </w:tr>
            <w:tr>
              <w:tc>
                <w:tcPr>
                  <w:tcW w:type="dxa" w:w="482"/>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1521"/>
                  <w:gridSpan w:val="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单位工程名称</w:t>
                  </w:r>
                </w:p>
              </w:tc>
              <w:tc>
                <w:tcPr>
                  <w:tcW w:type="dxa" w:w="543"/>
                  <w:gridSpan w:val="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造价（元）</w:t>
                  </w:r>
                </w:p>
              </w:tc>
            </w:tr>
            <w:tr>
              <w:tc>
                <w:tcPr>
                  <w:tcW w:type="dxa" w:w="482"/>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21"/>
                  <w:gridSpan w:val="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西安市中心医院北大街南院区地下停车场改造项目</w:t>
                  </w:r>
                  <w:r>
                    <w:rPr>
                      <w:rFonts w:ascii="仿宋_GB2312" w:hAnsi="仿宋_GB2312" w:cs="仿宋_GB2312" w:eastAsia="仿宋_GB2312"/>
                      <w:sz w:val="20"/>
                      <w:color w:val="000000"/>
                    </w:rPr>
                    <w:t>-建筑工程</w:t>
                  </w:r>
                </w:p>
              </w:tc>
              <w:tc>
                <w:tcPr>
                  <w:tcW w:type="dxa" w:w="543"/>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482"/>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521"/>
                  <w:gridSpan w:val="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西安市中心医院北大街南院区地下停车场改造项目</w:t>
                  </w:r>
                  <w:r>
                    <w:rPr>
                      <w:rFonts w:ascii="仿宋_GB2312" w:hAnsi="仿宋_GB2312" w:cs="仿宋_GB2312" w:eastAsia="仿宋_GB2312"/>
                      <w:sz w:val="20"/>
                      <w:color w:val="000000"/>
                    </w:rPr>
                    <w:t>-园林绿化工程</w:t>
                  </w:r>
                </w:p>
              </w:tc>
              <w:tc>
                <w:tcPr>
                  <w:tcW w:type="dxa" w:w="543"/>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2003"/>
                  <w:gridSpan w:val="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合</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计</w:t>
                  </w:r>
                </w:p>
              </w:tc>
              <w:tc>
                <w:tcPr>
                  <w:tcW w:type="dxa" w:w="543"/>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2546"/>
                  <w:gridSpan w:val="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40"/>
                      <w:b/>
                      <w:color w:val="000000"/>
                    </w:rPr>
                    <w:t>分部分项工程量清单</w:t>
                  </w:r>
                </w:p>
              </w:tc>
            </w:tr>
            <w:tr>
              <w:tc>
                <w:tcPr>
                  <w:tcW w:type="dxa" w:w="1158"/>
                  <w:gridSpan w:val="18"/>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工程名称：西安市中心医院北大街南院区地下停车场改造项目</w:t>
                  </w:r>
                  <w:r>
                    <w:rPr>
                      <w:rFonts w:ascii="仿宋_GB2312" w:hAnsi="仿宋_GB2312" w:cs="仿宋_GB2312" w:eastAsia="仿宋_GB2312"/>
                      <w:sz w:val="20"/>
                      <w:color w:val="000000"/>
                    </w:rPr>
                    <w:t>-建筑工程</w:t>
                  </w:r>
                </w:p>
              </w:tc>
              <w:tc>
                <w:tcPr>
                  <w:tcW w:type="dxa" w:w="780"/>
                  <w:gridSpan w:val="12"/>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专业：土建工程</w:t>
                  </w:r>
                </w:p>
              </w:tc>
              <w:tc>
                <w:tcPr>
                  <w:tcW w:type="dxa" w:w="608"/>
                  <w:gridSpan w:val="7"/>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right"/>
                  </w:pPr>
                  <w:r>
                    <w:rPr>
                      <w:rFonts w:ascii="仿宋_GB2312" w:hAnsi="仿宋_GB2312" w:cs="仿宋_GB2312" w:eastAsia="仿宋_GB2312"/>
                      <w:sz w:val="20"/>
                      <w:color w:val="000000"/>
                    </w:rPr>
                    <w:t>第</w:t>
                  </w:r>
                  <w:r>
                    <w:rPr>
                      <w:rFonts w:ascii="仿宋_GB2312" w:hAnsi="仿宋_GB2312" w:cs="仿宋_GB2312" w:eastAsia="仿宋_GB2312"/>
                      <w:sz w:val="20"/>
                      <w:color w:val="000000"/>
                    </w:rPr>
                    <w:t>1 页  共 1 页</w:t>
                  </w:r>
                </w:p>
              </w:tc>
            </w:tr>
            <w:tr>
              <w:tc>
                <w:tcPr>
                  <w:tcW w:type="dxa" w:w="1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533"/>
                  <w:gridSpan w:val="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项目编码</w:t>
                  </w:r>
                </w:p>
              </w:tc>
              <w:tc>
                <w:tcPr>
                  <w:tcW w:type="dxa" w:w="910"/>
                  <w:gridSpan w:val="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项目名称</w:t>
                  </w:r>
                </w:p>
              </w:tc>
              <w:tc>
                <w:tcPr>
                  <w:tcW w:type="dxa" w:w="590"/>
                  <w:gridSpan w:val="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计量单位</w:t>
                  </w:r>
                </w:p>
              </w:tc>
              <w:tc>
                <w:tcPr>
                  <w:tcW w:type="dxa" w:w="343"/>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工程数量</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33"/>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0"/>
                  <w:gridSpan w:val="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拆除</w:t>
                  </w:r>
                </w:p>
              </w:tc>
              <w:tc>
                <w:tcPr>
                  <w:tcW w:type="dxa" w:w="590"/>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533"/>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020506001001</w:t>
                  </w:r>
                </w:p>
              </w:tc>
              <w:tc>
                <w:tcPr>
                  <w:tcW w:type="dxa" w:w="910"/>
                  <w:gridSpan w:val="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原车库及坡道地面清理</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1.拆除原有行车道及车位、坡道地坪</w:t>
                  </w:r>
                  <w:r>
                    <w:br/>
                  </w:r>
                  <w:r>
                    <w:rPr>
                      <w:rFonts w:ascii="仿宋_GB2312" w:hAnsi="仿宋_GB2312" w:cs="仿宋_GB2312" w:eastAsia="仿宋_GB2312"/>
                      <w:sz w:val="20"/>
                      <w:color w:val="000000"/>
                    </w:rPr>
                    <w:t xml:space="preserve">2.原地面裂缝切割V型槽，裂缝、凹槽、孔洞修补找平、混凝土密封固化剂3遍，增加原混凝土强度；  </w:t>
                  </w:r>
                  <w:r>
                    <w:br/>
                  </w:r>
                  <w:r>
                    <w:rPr>
                      <w:rFonts w:ascii="仿宋_GB2312" w:hAnsi="仿宋_GB2312" w:cs="仿宋_GB2312" w:eastAsia="仿宋_GB2312"/>
                      <w:sz w:val="20"/>
                      <w:color w:val="000000"/>
                    </w:rPr>
                    <w:t xml:space="preserve">3.拆除垃圾外运             </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1.基层清理</w:t>
                  </w:r>
                  <w:r>
                    <w:br/>
                  </w:r>
                  <w:r>
                    <w:rPr>
                      <w:rFonts w:ascii="仿宋_GB2312" w:hAnsi="仿宋_GB2312" w:cs="仿宋_GB2312" w:eastAsia="仿宋_GB2312"/>
                      <w:sz w:val="20"/>
                      <w:color w:val="000000"/>
                    </w:rPr>
                    <w:t>2.刮腻子</w:t>
                  </w:r>
                  <w:r>
                    <w:br/>
                  </w:r>
                  <w:r>
                    <w:rPr>
                      <w:rFonts w:ascii="仿宋_GB2312" w:hAnsi="仿宋_GB2312" w:cs="仿宋_GB2312" w:eastAsia="仿宋_GB2312"/>
                      <w:sz w:val="20"/>
                      <w:color w:val="000000"/>
                    </w:rPr>
                    <w:t>3.刷防护材料、油漆</w:t>
                  </w:r>
                </w:p>
              </w:tc>
              <w:tc>
                <w:tcPr>
                  <w:tcW w:type="dxa" w:w="590"/>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1373</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533"/>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AB001</w:t>
                  </w:r>
                </w:p>
              </w:tc>
              <w:tc>
                <w:tcPr>
                  <w:tcW w:type="dxa" w:w="910"/>
                  <w:gridSpan w:val="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原车库及人行雨棚拆除</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1.原车库及人行雨棚拆除</w:t>
                  </w:r>
                  <w:r>
                    <w:br/>
                  </w:r>
                  <w:r>
                    <w:rPr>
                      <w:rFonts w:ascii="仿宋_GB2312" w:hAnsi="仿宋_GB2312" w:cs="仿宋_GB2312" w:eastAsia="仿宋_GB2312"/>
                      <w:sz w:val="20"/>
                      <w:color w:val="000000"/>
                    </w:rPr>
                    <w:t>2.拆除垃圾外运</w:t>
                  </w:r>
                  <w:r>
                    <w:br/>
                  </w:r>
                  <w:r>
                    <w:rPr>
                      <w:rFonts w:ascii="仿宋_GB2312" w:hAnsi="仿宋_GB2312" w:cs="仿宋_GB2312" w:eastAsia="仿宋_GB2312"/>
                      <w:sz w:val="20"/>
                      <w:color w:val="000000"/>
                    </w:rPr>
                    <w:t>3.清单工程量按水平投影面积</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1.拆除</w:t>
                  </w:r>
                  <w:r>
                    <w:br/>
                  </w:r>
                  <w:r>
                    <w:rPr>
                      <w:rFonts w:ascii="仿宋_GB2312" w:hAnsi="仿宋_GB2312" w:cs="仿宋_GB2312" w:eastAsia="仿宋_GB2312"/>
                      <w:sz w:val="20"/>
                      <w:color w:val="000000"/>
                    </w:rPr>
                    <w:t>2.垃圾外运</w:t>
                  </w:r>
                </w:p>
              </w:tc>
              <w:tc>
                <w:tcPr>
                  <w:tcW w:type="dxa" w:w="590"/>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151.93</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533"/>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BB001</w:t>
                  </w:r>
                </w:p>
              </w:tc>
              <w:tc>
                <w:tcPr>
                  <w:tcW w:type="dxa" w:w="910"/>
                  <w:gridSpan w:val="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定位器拆除</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1.拆除原有定位器</w:t>
                  </w:r>
                  <w:r>
                    <w:br/>
                  </w:r>
                  <w:r>
                    <w:rPr>
                      <w:rFonts w:ascii="仿宋_GB2312" w:hAnsi="仿宋_GB2312" w:cs="仿宋_GB2312" w:eastAsia="仿宋_GB2312"/>
                      <w:sz w:val="20"/>
                      <w:color w:val="000000"/>
                    </w:rPr>
                    <w:t>2.垃圾外运</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1.拆除</w:t>
                  </w:r>
                  <w:r>
                    <w:br/>
                  </w:r>
                  <w:r>
                    <w:rPr>
                      <w:rFonts w:ascii="仿宋_GB2312" w:hAnsi="仿宋_GB2312" w:cs="仿宋_GB2312" w:eastAsia="仿宋_GB2312"/>
                      <w:sz w:val="20"/>
                      <w:color w:val="000000"/>
                    </w:rPr>
                    <w:t>2.外运</w:t>
                  </w:r>
                </w:p>
              </w:tc>
              <w:tc>
                <w:tcPr>
                  <w:tcW w:type="dxa" w:w="590"/>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c>
                <w:tcPr>
                  <w:tcW w:type="dxa" w:w="3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533"/>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BB002</w:t>
                  </w:r>
                </w:p>
              </w:tc>
              <w:tc>
                <w:tcPr>
                  <w:tcW w:type="dxa" w:w="910"/>
                  <w:gridSpan w:val="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护墙角拆除</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1.拆除原有护墙角</w:t>
                  </w:r>
                  <w:r>
                    <w:br/>
                  </w:r>
                  <w:r>
                    <w:rPr>
                      <w:rFonts w:ascii="仿宋_GB2312" w:hAnsi="仿宋_GB2312" w:cs="仿宋_GB2312" w:eastAsia="仿宋_GB2312"/>
                      <w:sz w:val="20"/>
                      <w:color w:val="000000"/>
                    </w:rPr>
                    <w:t>2.垃圾外运</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1.拆除</w:t>
                  </w:r>
                  <w:r>
                    <w:br/>
                  </w:r>
                  <w:r>
                    <w:rPr>
                      <w:rFonts w:ascii="仿宋_GB2312" w:hAnsi="仿宋_GB2312" w:cs="仿宋_GB2312" w:eastAsia="仿宋_GB2312"/>
                      <w:sz w:val="20"/>
                      <w:color w:val="000000"/>
                    </w:rPr>
                    <w:t>2.外运</w:t>
                  </w:r>
                </w:p>
              </w:tc>
              <w:tc>
                <w:tcPr>
                  <w:tcW w:type="dxa" w:w="590"/>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44</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533"/>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BB003</w:t>
                  </w:r>
                </w:p>
              </w:tc>
              <w:tc>
                <w:tcPr>
                  <w:tcW w:type="dxa" w:w="910"/>
                  <w:gridSpan w:val="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指示牌拆除</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1.车库原有指示牌、龙门牌等拆除</w:t>
                  </w:r>
                  <w:r>
                    <w:br/>
                  </w:r>
                  <w:r>
                    <w:rPr>
                      <w:rFonts w:ascii="仿宋_GB2312" w:hAnsi="仿宋_GB2312" w:cs="仿宋_GB2312" w:eastAsia="仿宋_GB2312"/>
                      <w:sz w:val="20"/>
                      <w:color w:val="000000"/>
                    </w:rPr>
                    <w:t>2.垃圾外运</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1.拆除</w:t>
                  </w:r>
                  <w:r>
                    <w:br/>
                  </w:r>
                  <w:r>
                    <w:rPr>
                      <w:rFonts w:ascii="仿宋_GB2312" w:hAnsi="仿宋_GB2312" w:cs="仿宋_GB2312" w:eastAsia="仿宋_GB2312"/>
                      <w:sz w:val="20"/>
                      <w:color w:val="000000"/>
                    </w:rPr>
                    <w:t>2.外运</w:t>
                  </w:r>
                </w:p>
              </w:tc>
              <w:tc>
                <w:tcPr>
                  <w:tcW w:type="dxa" w:w="590"/>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533"/>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AB002</w:t>
                  </w:r>
                </w:p>
              </w:tc>
              <w:tc>
                <w:tcPr>
                  <w:tcW w:type="dxa" w:w="910"/>
                  <w:gridSpan w:val="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减速路拱</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1.原有减速路拱拆除</w:t>
                  </w:r>
                  <w:r>
                    <w:br/>
                  </w:r>
                  <w:r>
                    <w:rPr>
                      <w:rFonts w:ascii="仿宋_GB2312" w:hAnsi="仿宋_GB2312" w:cs="仿宋_GB2312" w:eastAsia="仿宋_GB2312"/>
                      <w:sz w:val="20"/>
                      <w:color w:val="000000"/>
                    </w:rPr>
                    <w:t>2.垃圾外运</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1.拆除</w:t>
                  </w:r>
                  <w:r>
                    <w:br/>
                  </w:r>
                  <w:r>
                    <w:rPr>
                      <w:rFonts w:ascii="仿宋_GB2312" w:hAnsi="仿宋_GB2312" w:cs="仿宋_GB2312" w:eastAsia="仿宋_GB2312"/>
                      <w:sz w:val="20"/>
                      <w:color w:val="000000"/>
                    </w:rPr>
                    <w:t>2.外运</w:t>
                  </w:r>
                </w:p>
              </w:tc>
              <w:tc>
                <w:tcPr>
                  <w:tcW w:type="dxa" w:w="590"/>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3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16.5</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533"/>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AB003</w:t>
                  </w:r>
                </w:p>
              </w:tc>
              <w:tc>
                <w:tcPr>
                  <w:tcW w:type="dxa" w:w="910"/>
                  <w:gridSpan w:val="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砖基础拆除</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1.原人行道雨棚砖基础拆除</w:t>
                  </w:r>
                  <w:r>
                    <w:br/>
                  </w:r>
                  <w:r>
                    <w:rPr>
                      <w:rFonts w:ascii="仿宋_GB2312" w:hAnsi="仿宋_GB2312" w:cs="仿宋_GB2312" w:eastAsia="仿宋_GB2312"/>
                      <w:sz w:val="20"/>
                      <w:color w:val="000000"/>
                    </w:rPr>
                    <w:t>2.垃圾外运</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1.拆除</w:t>
                  </w:r>
                  <w:r>
                    <w:br/>
                  </w:r>
                  <w:r>
                    <w:rPr>
                      <w:rFonts w:ascii="仿宋_GB2312" w:hAnsi="仿宋_GB2312" w:cs="仿宋_GB2312" w:eastAsia="仿宋_GB2312"/>
                      <w:sz w:val="20"/>
                      <w:color w:val="000000"/>
                    </w:rPr>
                    <w:t>2.外运</w:t>
                  </w:r>
                </w:p>
              </w:tc>
              <w:tc>
                <w:tcPr>
                  <w:tcW w:type="dxa" w:w="590"/>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m3</w:t>
                  </w:r>
                </w:p>
              </w:tc>
              <w:tc>
                <w:tcPr>
                  <w:tcW w:type="dxa" w:w="3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1.06</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33"/>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0"/>
                  <w:gridSpan w:val="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地下车库</w:t>
                  </w:r>
                </w:p>
              </w:tc>
              <w:tc>
                <w:tcPr>
                  <w:tcW w:type="dxa" w:w="590"/>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533"/>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AB004</w:t>
                  </w:r>
                </w:p>
              </w:tc>
              <w:tc>
                <w:tcPr>
                  <w:tcW w:type="dxa" w:w="910"/>
                  <w:gridSpan w:val="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橡胶定位器</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1.规格：550×150×105mm</w:t>
                  </w:r>
                  <w:r>
                    <w:br/>
                  </w:r>
                  <w:r>
                    <w:rPr>
                      <w:rFonts w:ascii="仿宋_GB2312" w:hAnsi="仿宋_GB2312" w:cs="仿宋_GB2312" w:eastAsia="仿宋_GB2312"/>
                      <w:sz w:val="20"/>
                      <w:color w:val="000000"/>
                    </w:rPr>
                    <w:t>2.材质：优质橡塑定位器,膨胀螺丝锚固</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1.运输、安装</w:t>
                  </w:r>
                </w:p>
              </w:tc>
              <w:tc>
                <w:tcPr>
                  <w:tcW w:type="dxa" w:w="590"/>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c>
                <w:tcPr>
                  <w:tcW w:type="dxa" w:w="3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533"/>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AB005</w:t>
                  </w:r>
                </w:p>
              </w:tc>
              <w:tc>
                <w:tcPr>
                  <w:tcW w:type="dxa" w:w="910"/>
                  <w:gridSpan w:val="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减速路拱</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1.规格:500×350×50mm,</w:t>
                  </w:r>
                  <w:r>
                    <w:br/>
                  </w:r>
                  <w:r>
                    <w:rPr>
                      <w:rFonts w:ascii="仿宋_GB2312" w:hAnsi="仿宋_GB2312" w:cs="仿宋_GB2312" w:eastAsia="仿宋_GB2312"/>
                      <w:sz w:val="20"/>
                      <w:color w:val="000000"/>
                    </w:rPr>
                    <w:t>2.材质:优质橡胶,膨胀螺丝锚固</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1.运输、安装</w:t>
                  </w:r>
                </w:p>
              </w:tc>
              <w:tc>
                <w:tcPr>
                  <w:tcW w:type="dxa" w:w="590"/>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3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16.5</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533"/>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AB006</w:t>
                  </w:r>
                </w:p>
              </w:tc>
              <w:tc>
                <w:tcPr>
                  <w:tcW w:type="dxa" w:w="910"/>
                  <w:gridSpan w:val="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橡胶护角</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1.规格:800mm×200mm×10mm</w:t>
                  </w:r>
                  <w:r>
                    <w:br/>
                  </w:r>
                  <w:r>
                    <w:rPr>
                      <w:rFonts w:ascii="仿宋_GB2312" w:hAnsi="仿宋_GB2312" w:cs="仿宋_GB2312" w:eastAsia="仿宋_GB2312"/>
                      <w:sz w:val="20"/>
                      <w:color w:val="000000"/>
                    </w:rPr>
                    <w:t>2.采用优质橡胶</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1.运输、安装</w:t>
                  </w:r>
                </w:p>
              </w:tc>
              <w:tc>
                <w:tcPr>
                  <w:tcW w:type="dxa" w:w="590"/>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44</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533"/>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040205005001</w:t>
                  </w:r>
                </w:p>
              </w:tc>
              <w:tc>
                <w:tcPr>
                  <w:tcW w:type="dxa" w:w="910"/>
                  <w:gridSpan w:val="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反光镜</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1.规格:Ф800mmPC防爆树脂</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1.安装</w:t>
                  </w:r>
                </w:p>
              </w:tc>
              <w:tc>
                <w:tcPr>
                  <w:tcW w:type="dxa" w:w="590"/>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c>
                <w:tcPr>
                  <w:tcW w:type="dxa" w:w="3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533"/>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040205005002</w:t>
                  </w:r>
                </w:p>
              </w:tc>
              <w:tc>
                <w:tcPr>
                  <w:tcW w:type="dxa" w:w="910"/>
                  <w:gridSpan w:val="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出入口龙门牌</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1.尺寸:3200mm×1000mm×1.5mm</w:t>
                  </w:r>
                  <w:r>
                    <w:br/>
                  </w:r>
                  <w:r>
                    <w:rPr>
                      <w:rFonts w:ascii="仿宋_GB2312" w:hAnsi="仿宋_GB2312" w:cs="仿宋_GB2312" w:eastAsia="仿宋_GB2312"/>
                      <w:sz w:val="20"/>
                      <w:color w:val="000000"/>
                    </w:rPr>
                    <w:t>2.材质:高强度铝板+工程级反光膜；激光裁板,电脑割字,机械贴膜</w:t>
                  </w:r>
                  <w:r>
                    <w:br/>
                  </w:r>
                  <w:r>
                    <w:rPr>
                      <w:rFonts w:ascii="仿宋_GB2312" w:hAnsi="仿宋_GB2312" w:cs="仿宋_GB2312" w:eastAsia="仿宋_GB2312"/>
                      <w:sz w:val="20"/>
                      <w:color w:val="000000"/>
                    </w:rPr>
                    <w:t>3.入口限高杆:72mm镀锌钢管,面贴反光膜,长度3m</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1.制作、安装</w:t>
                  </w:r>
                </w:p>
              </w:tc>
              <w:tc>
                <w:tcPr>
                  <w:tcW w:type="dxa" w:w="590"/>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c>
                <w:tcPr>
                  <w:tcW w:type="dxa" w:w="3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533"/>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040205005003</w:t>
                  </w:r>
                </w:p>
              </w:tc>
              <w:tc>
                <w:tcPr>
                  <w:tcW w:type="dxa" w:w="910"/>
                  <w:gridSpan w:val="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车行出口指示牌</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1.尺寸:800mm×500mm×1.5mm</w:t>
                  </w:r>
                  <w:r>
                    <w:br/>
                  </w:r>
                  <w:r>
                    <w:rPr>
                      <w:rFonts w:ascii="仿宋_GB2312" w:hAnsi="仿宋_GB2312" w:cs="仿宋_GB2312" w:eastAsia="仿宋_GB2312"/>
                      <w:sz w:val="20"/>
                      <w:color w:val="000000"/>
                    </w:rPr>
                    <w:t>2.材质:高强度铝板+工程级反光膜；激光裁板,电脑割字,机械贴膜</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1.制作、安装</w:t>
                  </w:r>
                </w:p>
              </w:tc>
              <w:tc>
                <w:tcPr>
                  <w:tcW w:type="dxa" w:w="590"/>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c>
                <w:tcPr>
                  <w:tcW w:type="dxa" w:w="3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533"/>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040205005004</w:t>
                  </w:r>
                </w:p>
              </w:tc>
              <w:tc>
                <w:tcPr>
                  <w:tcW w:type="dxa" w:w="910"/>
                  <w:gridSpan w:val="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车行引导指示标牌</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1.尺寸:Ф600*1.5mm</w:t>
                  </w:r>
                  <w:r>
                    <w:br/>
                  </w:r>
                  <w:r>
                    <w:rPr>
                      <w:rFonts w:ascii="仿宋_GB2312" w:hAnsi="仿宋_GB2312" w:cs="仿宋_GB2312" w:eastAsia="仿宋_GB2312"/>
                      <w:sz w:val="20"/>
                      <w:color w:val="000000"/>
                    </w:rPr>
                    <w:t>2.材质:高强度铝板+工程级反光膜；激光裁板,电脑割字,机械贴膜</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1.制作、安装</w:t>
                  </w:r>
                </w:p>
              </w:tc>
              <w:tc>
                <w:tcPr>
                  <w:tcW w:type="dxa" w:w="590"/>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c>
                <w:tcPr>
                  <w:tcW w:type="dxa" w:w="3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533"/>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040205005005</w:t>
                  </w:r>
                </w:p>
              </w:tc>
              <w:tc>
                <w:tcPr>
                  <w:tcW w:type="dxa" w:w="910"/>
                  <w:gridSpan w:val="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导向标</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1.尺寸:1600mm×500mm×1.5mm</w:t>
                  </w:r>
                  <w:r>
                    <w:br/>
                  </w:r>
                  <w:r>
                    <w:rPr>
                      <w:rFonts w:ascii="仿宋_GB2312" w:hAnsi="仿宋_GB2312" w:cs="仿宋_GB2312" w:eastAsia="仿宋_GB2312"/>
                      <w:sz w:val="20"/>
                      <w:color w:val="000000"/>
                    </w:rPr>
                    <w:t>2.材质:高强度铝板+工程级反光膜；激光裁板,电脑割字,机械贴膜</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1.制作、安装</w:t>
                  </w:r>
                </w:p>
              </w:tc>
              <w:tc>
                <w:tcPr>
                  <w:tcW w:type="dxa" w:w="590"/>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c>
                <w:tcPr>
                  <w:tcW w:type="dxa" w:w="3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533"/>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040205008001</w:t>
                  </w:r>
                </w:p>
              </w:tc>
              <w:tc>
                <w:tcPr>
                  <w:tcW w:type="dxa" w:w="910"/>
                  <w:gridSpan w:val="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标准车位车位线</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1.形式:采用道路专用冷涂涂料</w:t>
                  </w:r>
                  <w:r>
                    <w:br/>
                  </w:r>
                  <w:r>
                    <w:rPr>
                      <w:rFonts w:ascii="仿宋_GB2312" w:hAnsi="仿宋_GB2312" w:cs="仿宋_GB2312" w:eastAsia="仿宋_GB2312"/>
                      <w:sz w:val="20"/>
                      <w:color w:val="000000"/>
                    </w:rPr>
                    <w:t xml:space="preserve">2.线宽100 </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1.画线</w:t>
                  </w:r>
                </w:p>
              </w:tc>
              <w:tc>
                <w:tcPr>
                  <w:tcW w:type="dxa" w:w="590"/>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58.44</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533"/>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040205007001</w:t>
                  </w:r>
                </w:p>
              </w:tc>
              <w:tc>
                <w:tcPr>
                  <w:tcW w:type="dxa" w:w="910"/>
                  <w:gridSpan w:val="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直行箭头</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1.油漆品种:采用道路专用常温标线漆</w:t>
                  </w:r>
                  <w:r>
                    <w:br/>
                  </w:r>
                  <w:r>
                    <w:rPr>
                      <w:rFonts w:ascii="仿宋_GB2312" w:hAnsi="仿宋_GB2312" w:cs="仿宋_GB2312" w:eastAsia="仿宋_GB2312"/>
                      <w:sz w:val="20"/>
                      <w:color w:val="000000"/>
                    </w:rPr>
                    <w:t>2.规格:长3000</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1.画线</w:t>
                  </w:r>
                </w:p>
              </w:tc>
              <w:tc>
                <w:tcPr>
                  <w:tcW w:type="dxa" w:w="590"/>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533"/>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040205008002</w:t>
                  </w:r>
                </w:p>
              </w:tc>
              <w:tc>
                <w:tcPr>
                  <w:tcW w:type="dxa" w:w="910"/>
                  <w:gridSpan w:val="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通道线</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1.油漆品种:采用道路专用冷涂涂料</w:t>
                  </w:r>
                  <w:r>
                    <w:br/>
                  </w:r>
                  <w:r>
                    <w:rPr>
                      <w:rFonts w:ascii="仿宋_GB2312" w:hAnsi="仿宋_GB2312" w:cs="仿宋_GB2312" w:eastAsia="仿宋_GB2312"/>
                      <w:sz w:val="20"/>
                      <w:color w:val="000000"/>
                    </w:rPr>
                    <w:t>2.线宽:150mm</w:t>
                  </w:r>
                  <w:r>
                    <w:br/>
                  </w:r>
                  <w:r>
                    <w:rPr>
                      <w:rFonts w:ascii="仿宋_GB2312" w:hAnsi="仿宋_GB2312" w:cs="仿宋_GB2312" w:eastAsia="仿宋_GB2312"/>
                      <w:sz w:val="20"/>
                      <w:color w:val="000000"/>
                    </w:rPr>
                    <w:t>3.线形:实线</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1.画线</w:t>
                  </w:r>
                </w:p>
              </w:tc>
              <w:tc>
                <w:tcPr>
                  <w:tcW w:type="dxa" w:w="590"/>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20.36</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533"/>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040205008003</w:t>
                  </w:r>
                </w:p>
              </w:tc>
              <w:tc>
                <w:tcPr>
                  <w:tcW w:type="dxa" w:w="910"/>
                  <w:gridSpan w:val="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坡道划线</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1.油漆品种:采用道路专用冷涂涂料</w:t>
                  </w:r>
                  <w:r>
                    <w:br/>
                  </w:r>
                  <w:r>
                    <w:rPr>
                      <w:rFonts w:ascii="仿宋_GB2312" w:hAnsi="仿宋_GB2312" w:cs="仿宋_GB2312" w:eastAsia="仿宋_GB2312"/>
                      <w:sz w:val="20"/>
                      <w:color w:val="000000"/>
                    </w:rPr>
                    <w:t>2.线宽:150mm</w:t>
                  </w:r>
                  <w:r>
                    <w:br/>
                  </w:r>
                  <w:r>
                    <w:rPr>
                      <w:rFonts w:ascii="仿宋_GB2312" w:hAnsi="仿宋_GB2312" w:cs="仿宋_GB2312" w:eastAsia="仿宋_GB2312"/>
                      <w:sz w:val="20"/>
                      <w:color w:val="000000"/>
                    </w:rPr>
                    <w:t>3.线形:实线</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1.画线</w:t>
                  </w:r>
                </w:p>
              </w:tc>
              <w:tc>
                <w:tcPr>
                  <w:tcW w:type="dxa" w:w="590"/>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42.57</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533"/>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020506001002</w:t>
                  </w:r>
                </w:p>
              </w:tc>
              <w:tc>
                <w:tcPr>
                  <w:tcW w:type="dxa" w:w="910"/>
                  <w:gridSpan w:val="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车库柱面刷漆</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1.表面找平打磨，乳胶漆修补，环保型水性彩色防霉抗污涂料</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1.基层清理</w:t>
                  </w:r>
                  <w:r>
                    <w:br/>
                  </w:r>
                  <w:r>
                    <w:rPr>
                      <w:rFonts w:ascii="仿宋_GB2312" w:hAnsi="仿宋_GB2312" w:cs="仿宋_GB2312" w:eastAsia="仿宋_GB2312"/>
                      <w:sz w:val="20"/>
                      <w:color w:val="000000"/>
                    </w:rPr>
                    <w:t>2.刮腻子</w:t>
                  </w:r>
                  <w:r>
                    <w:br/>
                  </w:r>
                  <w:r>
                    <w:rPr>
                      <w:rFonts w:ascii="仿宋_GB2312" w:hAnsi="仿宋_GB2312" w:cs="仿宋_GB2312" w:eastAsia="仿宋_GB2312"/>
                      <w:sz w:val="20"/>
                      <w:color w:val="000000"/>
                    </w:rPr>
                    <w:t>3.刷防护材料、油漆</w:t>
                  </w:r>
                </w:p>
              </w:tc>
              <w:tc>
                <w:tcPr>
                  <w:tcW w:type="dxa" w:w="590"/>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64</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533"/>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020506001003</w:t>
                  </w:r>
                </w:p>
              </w:tc>
              <w:tc>
                <w:tcPr>
                  <w:tcW w:type="dxa" w:w="910"/>
                  <w:gridSpan w:val="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车库出入口坡道</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1.表面找平打磨，乳胶漆修补，环保型水性彩色防霉抗污涂料</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1.基层清理</w:t>
                  </w:r>
                  <w:r>
                    <w:br/>
                  </w:r>
                  <w:r>
                    <w:rPr>
                      <w:rFonts w:ascii="仿宋_GB2312" w:hAnsi="仿宋_GB2312" w:cs="仿宋_GB2312" w:eastAsia="仿宋_GB2312"/>
                      <w:sz w:val="20"/>
                      <w:color w:val="000000"/>
                    </w:rPr>
                    <w:t>2.刮腻子</w:t>
                  </w:r>
                  <w:r>
                    <w:br/>
                  </w:r>
                  <w:r>
                    <w:rPr>
                      <w:rFonts w:ascii="仿宋_GB2312" w:hAnsi="仿宋_GB2312" w:cs="仿宋_GB2312" w:eastAsia="仿宋_GB2312"/>
                      <w:sz w:val="20"/>
                      <w:color w:val="000000"/>
                    </w:rPr>
                    <w:t>3.刷防护材料、油漆</w:t>
                  </w:r>
                </w:p>
              </w:tc>
              <w:tc>
                <w:tcPr>
                  <w:tcW w:type="dxa" w:w="590"/>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533"/>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020506001004</w:t>
                  </w:r>
                </w:p>
              </w:tc>
              <w:tc>
                <w:tcPr>
                  <w:tcW w:type="dxa" w:w="910"/>
                  <w:gridSpan w:val="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2.0mm厚环氧树脂自流平超耐磨地坪漆地面</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1.聚氨酯超耐磨层</w:t>
                  </w:r>
                  <w:r>
                    <w:br/>
                  </w:r>
                  <w:r>
                    <w:rPr>
                      <w:rFonts w:ascii="仿宋_GB2312" w:hAnsi="仿宋_GB2312" w:cs="仿宋_GB2312" w:eastAsia="仿宋_GB2312"/>
                      <w:sz w:val="20"/>
                      <w:color w:val="000000"/>
                    </w:rPr>
                    <w:t xml:space="preserve">2.涂刷面涂层           </w:t>
                  </w:r>
                  <w:r>
                    <w:br/>
                  </w:r>
                  <w:r>
                    <w:rPr>
                      <w:rFonts w:ascii="仿宋_GB2312" w:hAnsi="仿宋_GB2312" w:cs="仿宋_GB2312" w:eastAsia="仿宋_GB2312"/>
                      <w:sz w:val="20"/>
                      <w:color w:val="000000"/>
                    </w:rPr>
                    <w:t>3.涂刷批涂层</w:t>
                  </w:r>
                  <w:r>
                    <w:br/>
                  </w:r>
                  <w:r>
                    <w:rPr>
                      <w:rFonts w:ascii="仿宋_GB2312" w:hAnsi="仿宋_GB2312" w:cs="仿宋_GB2312" w:eastAsia="仿宋_GB2312"/>
                      <w:sz w:val="20"/>
                      <w:color w:val="000000"/>
                    </w:rPr>
                    <w:t>4.刮涂砂浆层</w:t>
                  </w:r>
                  <w:r>
                    <w:br/>
                  </w:r>
                  <w:r>
                    <w:rPr>
                      <w:rFonts w:ascii="仿宋_GB2312" w:hAnsi="仿宋_GB2312" w:cs="仿宋_GB2312" w:eastAsia="仿宋_GB2312"/>
                      <w:sz w:val="20"/>
                      <w:color w:val="000000"/>
                    </w:rPr>
                    <w:t>5.刮底涂层</w:t>
                  </w:r>
                  <w:r>
                    <w:br/>
                  </w:r>
                  <w:r>
                    <w:rPr>
                      <w:rFonts w:ascii="仿宋_GB2312" w:hAnsi="仿宋_GB2312" w:cs="仿宋_GB2312" w:eastAsia="仿宋_GB2312"/>
                      <w:sz w:val="20"/>
                      <w:color w:val="000000"/>
                    </w:rPr>
                    <w:t>6.具体工艺详见图纸</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1.基层清理</w:t>
                  </w:r>
                  <w:r>
                    <w:br/>
                  </w:r>
                  <w:r>
                    <w:rPr>
                      <w:rFonts w:ascii="仿宋_GB2312" w:hAnsi="仿宋_GB2312" w:cs="仿宋_GB2312" w:eastAsia="仿宋_GB2312"/>
                      <w:sz w:val="20"/>
                      <w:color w:val="000000"/>
                    </w:rPr>
                    <w:t>2.刮腻子</w:t>
                  </w:r>
                  <w:r>
                    <w:br/>
                  </w:r>
                  <w:r>
                    <w:rPr>
                      <w:rFonts w:ascii="仿宋_GB2312" w:hAnsi="仿宋_GB2312" w:cs="仿宋_GB2312" w:eastAsia="仿宋_GB2312"/>
                      <w:sz w:val="20"/>
                      <w:color w:val="000000"/>
                    </w:rPr>
                    <w:t>3.刷防护材料、油漆</w:t>
                  </w:r>
                </w:p>
              </w:tc>
              <w:tc>
                <w:tcPr>
                  <w:tcW w:type="dxa" w:w="590"/>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1177.5</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533"/>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020506001005</w:t>
                  </w:r>
                </w:p>
              </w:tc>
              <w:tc>
                <w:tcPr>
                  <w:tcW w:type="dxa" w:w="910"/>
                  <w:gridSpan w:val="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3.0-5.0mm厚环氧树脂无震动止滑坡道</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1聚氨酯超耐磨层</w:t>
                  </w:r>
                  <w:r>
                    <w:br/>
                  </w:r>
                  <w:r>
                    <w:rPr>
                      <w:rFonts w:ascii="仿宋_GB2312" w:hAnsi="仿宋_GB2312" w:cs="仿宋_GB2312" w:eastAsia="仿宋_GB2312"/>
                      <w:sz w:val="20"/>
                      <w:color w:val="000000"/>
                    </w:rPr>
                    <w:t xml:space="preserve">2.涂刷面漆           </w:t>
                  </w:r>
                  <w:r>
                    <w:br/>
                  </w:r>
                  <w:r>
                    <w:rPr>
                      <w:rFonts w:ascii="仿宋_GB2312" w:hAnsi="仿宋_GB2312" w:cs="仿宋_GB2312" w:eastAsia="仿宋_GB2312"/>
                      <w:sz w:val="20"/>
                      <w:color w:val="000000"/>
                    </w:rPr>
                    <w:t>3.刮涂腻子层</w:t>
                  </w:r>
                  <w:r>
                    <w:br/>
                  </w:r>
                  <w:r>
                    <w:rPr>
                      <w:rFonts w:ascii="仿宋_GB2312" w:hAnsi="仿宋_GB2312" w:cs="仿宋_GB2312" w:eastAsia="仿宋_GB2312"/>
                      <w:sz w:val="20"/>
                      <w:color w:val="000000"/>
                    </w:rPr>
                    <w:t>4.刮涂砂浆层</w:t>
                  </w:r>
                  <w:r>
                    <w:br/>
                  </w:r>
                  <w:r>
                    <w:rPr>
                      <w:rFonts w:ascii="仿宋_GB2312" w:hAnsi="仿宋_GB2312" w:cs="仿宋_GB2312" w:eastAsia="仿宋_GB2312"/>
                      <w:sz w:val="20"/>
                      <w:color w:val="000000"/>
                    </w:rPr>
                    <w:t>5.刮涂底漆</w:t>
                  </w:r>
                  <w:r>
                    <w:br/>
                  </w:r>
                  <w:r>
                    <w:rPr>
                      <w:rFonts w:ascii="仿宋_GB2312" w:hAnsi="仿宋_GB2312" w:cs="仿宋_GB2312" w:eastAsia="仿宋_GB2312"/>
                      <w:sz w:val="20"/>
                      <w:color w:val="000000"/>
                    </w:rPr>
                    <w:t>6.具体工艺详见图纸</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1.基层清理</w:t>
                  </w:r>
                  <w:r>
                    <w:br/>
                  </w:r>
                  <w:r>
                    <w:rPr>
                      <w:rFonts w:ascii="仿宋_GB2312" w:hAnsi="仿宋_GB2312" w:cs="仿宋_GB2312" w:eastAsia="仿宋_GB2312"/>
                      <w:sz w:val="20"/>
                      <w:color w:val="000000"/>
                    </w:rPr>
                    <w:t>2.刮腻子</w:t>
                  </w:r>
                  <w:r>
                    <w:br/>
                  </w:r>
                  <w:r>
                    <w:rPr>
                      <w:rFonts w:ascii="仿宋_GB2312" w:hAnsi="仿宋_GB2312" w:cs="仿宋_GB2312" w:eastAsia="仿宋_GB2312"/>
                      <w:sz w:val="20"/>
                      <w:color w:val="000000"/>
                    </w:rPr>
                    <w:t>3.刷防护材料、油漆</w:t>
                  </w:r>
                </w:p>
              </w:tc>
              <w:tc>
                <w:tcPr>
                  <w:tcW w:type="dxa" w:w="590"/>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245.07</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533"/>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020506001006</w:t>
                  </w:r>
                </w:p>
              </w:tc>
              <w:tc>
                <w:tcPr>
                  <w:tcW w:type="dxa" w:w="910"/>
                  <w:gridSpan w:val="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出入口坡道墙面乳胶漆</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1.喷白色乳胶漆</w:t>
                  </w:r>
                  <w:r>
                    <w:br/>
                  </w:r>
                  <w:r>
                    <w:rPr>
                      <w:rFonts w:ascii="仿宋_GB2312" w:hAnsi="仿宋_GB2312" w:cs="仿宋_GB2312" w:eastAsia="仿宋_GB2312"/>
                      <w:sz w:val="20"/>
                      <w:color w:val="000000"/>
                    </w:rPr>
                    <w:t>2.批刮腻子，打磨平整</w:t>
                  </w:r>
                  <w:r>
                    <w:br/>
                  </w:r>
                  <w:r>
                    <w:rPr>
                      <w:rFonts w:ascii="仿宋_GB2312" w:hAnsi="仿宋_GB2312" w:cs="仿宋_GB2312" w:eastAsia="仿宋_GB2312"/>
                      <w:sz w:val="20"/>
                      <w:color w:val="000000"/>
                    </w:rPr>
                    <w:t>3.原墙面修补</w:t>
                  </w:r>
                  <w:r>
                    <w:br/>
                  </w:r>
                  <w:r>
                    <w:rPr>
                      <w:rFonts w:ascii="仿宋_GB2312" w:hAnsi="仿宋_GB2312" w:cs="仿宋_GB2312" w:eastAsia="仿宋_GB2312"/>
                      <w:sz w:val="20"/>
                      <w:color w:val="000000"/>
                    </w:rPr>
                    <w:t>4.铲除原墙面至基层，打磨平整</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1.基层清理</w:t>
                  </w:r>
                  <w:r>
                    <w:br/>
                  </w:r>
                  <w:r>
                    <w:rPr>
                      <w:rFonts w:ascii="仿宋_GB2312" w:hAnsi="仿宋_GB2312" w:cs="仿宋_GB2312" w:eastAsia="仿宋_GB2312"/>
                      <w:sz w:val="20"/>
                      <w:color w:val="000000"/>
                    </w:rPr>
                    <w:t>2.刮腻子</w:t>
                  </w:r>
                  <w:r>
                    <w:br/>
                  </w:r>
                  <w:r>
                    <w:rPr>
                      <w:rFonts w:ascii="仿宋_GB2312" w:hAnsi="仿宋_GB2312" w:cs="仿宋_GB2312" w:eastAsia="仿宋_GB2312"/>
                      <w:sz w:val="20"/>
                      <w:color w:val="000000"/>
                    </w:rPr>
                    <w:t>3.刷防护材料、油漆</w:t>
                  </w:r>
                </w:p>
              </w:tc>
              <w:tc>
                <w:tcPr>
                  <w:tcW w:type="dxa" w:w="590"/>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384</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533"/>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020506001007</w:t>
                  </w:r>
                </w:p>
              </w:tc>
              <w:tc>
                <w:tcPr>
                  <w:tcW w:type="dxa" w:w="910"/>
                  <w:gridSpan w:val="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车库墙面乳胶漆</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1.喷白色乳胶漆</w:t>
                  </w:r>
                  <w:r>
                    <w:br/>
                  </w:r>
                  <w:r>
                    <w:rPr>
                      <w:rFonts w:ascii="仿宋_GB2312" w:hAnsi="仿宋_GB2312" w:cs="仿宋_GB2312" w:eastAsia="仿宋_GB2312"/>
                      <w:sz w:val="20"/>
                      <w:color w:val="000000"/>
                    </w:rPr>
                    <w:t>2.批刮腻子，打磨平整</w:t>
                  </w:r>
                  <w:r>
                    <w:br/>
                  </w:r>
                  <w:r>
                    <w:rPr>
                      <w:rFonts w:ascii="仿宋_GB2312" w:hAnsi="仿宋_GB2312" w:cs="仿宋_GB2312" w:eastAsia="仿宋_GB2312"/>
                      <w:sz w:val="20"/>
                      <w:color w:val="000000"/>
                    </w:rPr>
                    <w:t>3.原墙面修补</w:t>
                  </w:r>
                  <w:r>
                    <w:br/>
                  </w:r>
                  <w:r>
                    <w:rPr>
                      <w:rFonts w:ascii="仿宋_GB2312" w:hAnsi="仿宋_GB2312" w:cs="仿宋_GB2312" w:eastAsia="仿宋_GB2312"/>
                      <w:sz w:val="20"/>
                      <w:color w:val="000000"/>
                    </w:rPr>
                    <w:t>4.铲除原墙面至基层，打磨平整</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1.基层清理</w:t>
                  </w:r>
                  <w:r>
                    <w:br/>
                  </w:r>
                  <w:r>
                    <w:rPr>
                      <w:rFonts w:ascii="仿宋_GB2312" w:hAnsi="仿宋_GB2312" w:cs="仿宋_GB2312" w:eastAsia="仿宋_GB2312"/>
                      <w:sz w:val="20"/>
                      <w:color w:val="000000"/>
                    </w:rPr>
                    <w:t>2.刮腻子</w:t>
                  </w:r>
                  <w:r>
                    <w:br/>
                  </w:r>
                  <w:r>
                    <w:rPr>
                      <w:rFonts w:ascii="仿宋_GB2312" w:hAnsi="仿宋_GB2312" w:cs="仿宋_GB2312" w:eastAsia="仿宋_GB2312"/>
                      <w:sz w:val="20"/>
                      <w:color w:val="000000"/>
                    </w:rPr>
                    <w:t>3.刷防护材料、油漆</w:t>
                  </w:r>
                </w:p>
              </w:tc>
              <w:tc>
                <w:tcPr>
                  <w:tcW w:type="dxa" w:w="590"/>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574.6</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33"/>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0"/>
                  <w:gridSpan w:val="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车库玻璃雨棚</w:t>
                  </w:r>
                </w:p>
              </w:tc>
              <w:tc>
                <w:tcPr>
                  <w:tcW w:type="dxa" w:w="590"/>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533"/>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020605001001</w:t>
                  </w:r>
                </w:p>
              </w:tc>
              <w:tc>
                <w:tcPr>
                  <w:tcW w:type="dxa" w:w="910"/>
                  <w:gridSpan w:val="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玻璃雨棚</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1.6+6mm双钢化夹胶玻璃，耐候密封胶后垫泡沫棒压板</w:t>
                  </w:r>
                  <w:r>
                    <w:br/>
                  </w:r>
                  <w:r>
                    <w:rPr>
                      <w:rFonts w:ascii="仿宋_GB2312" w:hAnsi="仿宋_GB2312" w:cs="仿宋_GB2312" w:eastAsia="仿宋_GB2312"/>
                      <w:sz w:val="20"/>
                      <w:color w:val="000000"/>
                    </w:rPr>
                    <w:t>2.具体做法详见图纸</w:t>
                  </w:r>
                  <w:r>
                    <w:br/>
                  </w:r>
                  <w:r>
                    <w:rPr>
                      <w:rFonts w:ascii="仿宋_GB2312" w:hAnsi="仿宋_GB2312" w:cs="仿宋_GB2312" w:eastAsia="仿宋_GB2312"/>
                      <w:sz w:val="20"/>
                      <w:color w:val="000000"/>
                    </w:rPr>
                    <w:t>3.清单工程量为玻璃水平投影面积</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1.制作、安装</w:t>
                  </w:r>
                </w:p>
              </w:tc>
              <w:tc>
                <w:tcPr>
                  <w:tcW w:type="dxa" w:w="590"/>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161</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533"/>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020207001001</w:t>
                  </w:r>
                </w:p>
              </w:tc>
              <w:tc>
                <w:tcPr>
                  <w:tcW w:type="dxa" w:w="910"/>
                  <w:gridSpan w:val="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雨棚铝板</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1.3.0mm铝单板饰面(表面油漆)</w:t>
                  </w:r>
                  <w:r>
                    <w:br/>
                  </w:r>
                  <w:r>
                    <w:rPr>
                      <w:rFonts w:ascii="仿宋_GB2312" w:hAnsi="仿宋_GB2312" w:cs="仿宋_GB2312" w:eastAsia="仿宋_GB2312"/>
                      <w:sz w:val="20"/>
                      <w:color w:val="000000"/>
                    </w:rPr>
                    <w:t>2.具体做法详见图纸</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1.制作、安装</w:t>
                  </w:r>
                </w:p>
              </w:tc>
              <w:tc>
                <w:tcPr>
                  <w:tcW w:type="dxa" w:w="590"/>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54.17</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533"/>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010601001001</w:t>
                  </w:r>
                </w:p>
              </w:tc>
              <w:tc>
                <w:tcPr>
                  <w:tcW w:type="dxa" w:w="910"/>
                  <w:gridSpan w:val="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玻璃雨棚钢结构</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1.钢梁：80*120*5矩管/40*80*4矩管</w:t>
                  </w:r>
                  <w:r>
                    <w:br/>
                  </w:r>
                  <w:r>
                    <w:rPr>
                      <w:rFonts w:ascii="仿宋_GB2312" w:hAnsi="仿宋_GB2312" w:cs="仿宋_GB2312" w:eastAsia="仿宋_GB2312"/>
                      <w:sz w:val="20"/>
                      <w:color w:val="000000"/>
                    </w:rPr>
                    <w:t>3.钢柱：100*100*5矩管</w:t>
                  </w:r>
                  <w:r>
                    <w:br/>
                  </w:r>
                  <w:r>
                    <w:rPr>
                      <w:rFonts w:ascii="仿宋_GB2312" w:hAnsi="仿宋_GB2312" w:cs="仿宋_GB2312" w:eastAsia="仿宋_GB2312"/>
                      <w:sz w:val="20"/>
                      <w:color w:val="000000"/>
                    </w:rPr>
                    <w:t>4.墙面：60*40*4mm矩管</w:t>
                  </w:r>
                  <w:r>
                    <w:br/>
                  </w:r>
                  <w:r>
                    <w:rPr>
                      <w:rFonts w:ascii="仿宋_GB2312" w:hAnsi="仿宋_GB2312" w:cs="仿宋_GB2312" w:eastAsia="仿宋_GB2312"/>
                      <w:sz w:val="20"/>
                      <w:color w:val="000000"/>
                    </w:rPr>
                    <w:t>5.12mm后置预埋板，φ12化学锚栓</w:t>
                  </w:r>
                  <w:r>
                    <w:br/>
                  </w:r>
                  <w:r>
                    <w:rPr>
                      <w:rFonts w:ascii="仿宋_GB2312" w:hAnsi="仿宋_GB2312" w:cs="仿宋_GB2312" w:eastAsia="仿宋_GB2312"/>
                      <w:sz w:val="20"/>
                      <w:color w:val="000000"/>
                    </w:rPr>
                    <w:t>6.表面除锈刷漆</w:t>
                  </w:r>
                  <w:r>
                    <w:br/>
                  </w:r>
                  <w:r>
                    <w:rPr>
                      <w:rFonts w:ascii="仿宋_GB2312" w:hAnsi="仿宋_GB2312" w:cs="仿宋_GB2312" w:eastAsia="仿宋_GB2312"/>
                      <w:sz w:val="20"/>
                      <w:color w:val="000000"/>
                    </w:rPr>
                    <w:t>7.具体做法详见图纸</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1.制作、安装</w:t>
                  </w:r>
                </w:p>
              </w:tc>
              <w:tc>
                <w:tcPr>
                  <w:tcW w:type="dxa" w:w="590"/>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t</w:t>
                  </w:r>
                </w:p>
              </w:tc>
              <w:tc>
                <w:tcPr>
                  <w:tcW w:type="dxa" w:w="3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11.05</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33"/>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0"/>
                  <w:gridSpan w:val="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人行通道雨棚</w:t>
                  </w:r>
                </w:p>
              </w:tc>
              <w:tc>
                <w:tcPr>
                  <w:tcW w:type="dxa" w:w="590"/>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533"/>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020207001002</w:t>
                  </w:r>
                </w:p>
              </w:tc>
              <w:tc>
                <w:tcPr>
                  <w:tcW w:type="dxa" w:w="910"/>
                  <w:gridSpan w:val="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雨棚铝板</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1.3.0mm铝单板饰面(表面油漆)</w:t>
                  </w:r>
                  <w:r>
                    <w:br/>
                  </w:r>
                  <w:r>
                    <w:rPr>
                      <w:rFonts w:ascii="仿宋_GB2312" w:hAnsi="仿宋_GB2312" w:cs="仿宋_GB2312" w:eastAsia="仿宋_GB2312"/>
                      <w:sz w:val="20"/>
                      <w:color w:val="000000"/>
                    </w:rPr>
                    <w:t>2.具体做法详见图纸</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1.制作、安装</w:t>
                  </w:r>
                </w:p>
              </w:tc>
              <w:tc>
                <w:tcPr>
                  <w:tcW w:type="dxa" w:w="590"/>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48.04</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533"/>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AB007</w:t>
                  </w:r>
                </w:p>
              </w:tc>
              <w:tc>
                <w:tcPr>
                  <w:tcW w:type="dxa" w:w="910"/>
                  <w:gridSpan w:val="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雨棚钢结构</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1.钢梁：80*80矩管/80*40矩管</w:t>
                  </w:r>
                  <w:r>
                    <w:br/>
                  </w:r>
                  <w:r>
                    <w:rPr>
                      <w:rFonts w:ascii="仿宋_GB2312" w:hAnsi="仿宋_GB2312" w:cs="仿宋_GB2312" w:eastAsia="仿宋_GB2312"/>
                      <w:sz w:val="20"/>
                      <w:color w:val="000000"/>
                    </w:rPr>
                    <w:t xml:space="preserve">2.墙面：30*20矩管 </w:t>
                  </w:r>
                  <w:r>
                    <w:br/>
                  </w:r>
                  <w:r>
                    <w:rPr>
                      <w:rFonts w:ascii="仿宋_GB2312" w:hAnsi="仿宋_GB2312" w:cs="仿宋_GB2312" w:eastAsia="仿宋_GB2312"/>
                      <w:sz w:val="20"/>
                      <w:color w:val="000000"/>
                    </w:rPr>
                    <w:t>3.12mm后置预埋板，φ12化学锚栓</w:t>
                  </w:r>
                  <w:r>
                    <w:br/>
                  </w:r>
                  <w:r>
                    <w:rPr>
                      <w:rFonts w:ascii="仿宋_GB2312" w:hAnsi="仿宋_GB2312" w:cs="仿宋_GB2312" w:eastAsia="仿宋_GB2312"/>
                      <w:sz w:val="20"/>
                      <w:color w:val="000000"/>
                    </w:rPr>
                    <w:t>4.表面除锈刷漆</w:t>
                  </w:r>
                  <w:r>
                    <w:br/>
                  </w:r>
                  <w:r>
                    <w:rPr>
                      <w:rFonts w:ascii="仿宋_GB2312" w:hAnsi="仿宋_GB2312" w:cs="仿宋_GB2312" w:eastAsia="仿宋_GB2312"/>
                      <w:sz w:val="20"/>
                      <w:color w:val="000000"/>
                    </w:rPr>
                    <w:t>5.具体做法详见图纸</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1.制作、安装</w:t>
                  </w:r>
                </w:p>
              </w:tc>
              <w:tc>
                <w:tcPr>
                  <w:tcW w:type="dxa" w:w="590"/>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t</w:t>
                  </w:r>
                </w:p>
              </w:tc>
              <w:tc>
                <w:tcPr>
                  <w:tcW w:type="dxa" w:w="3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1.94</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533"/>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010301001001</w:t>
                  </w:r>
                </w:p>
              </w:tc>
              <w:tc>
                <w:tcPr>
                  <w:tcW w:type="dxa" w:w="910"/>
                  <w:gridSpan w:val="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砖基础</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1.砖品种、规格、强度等级:标准砖，水泥砂浆砌筑</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1.砂浆制作、运输</w:t>
                  </w:r>
                  <w:r>
                    <w:br/>
                  </w:r>
                  <w:r>
                    <w:rPr>
                      <w:rFonts w:ascii="仿宋_GB2312" w:hAnsi="仿宋_GB2312" w:cs="仿宋_GB2312" w:eastAsia="仿宋_GB2312"/>
                      <w:sz w:val="20"/>
                      <w:color w:val="000000"/>
                    </w:rPr>
                    <w:t>2.砌砖</w:t>
                  </w:r>
                </w:p>
              </w:tc>
              <w:tc>
                <w:tcPr>
                  <w:tcW w:type="dxa" w:w="590"/>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m3</w:t>
                  </w:r>
                </w:p>
              </w:tc>
              <w:tc>
                <w:tcPr>
                  <w:tcW w:type="dxa" w:w="3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0.53</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533"/>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020204003001</w:t>
                  </w:r>
                </w:p>
              </w:tc>
              <w:tc>
                <w:tcPr>
                  <w:tcW w:type="dxa" w:w="910"/>
                  <w:gridSpan w:val="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块料墙面</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1.面层:白色瓷砖，水泥砂浆黏贴</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1.基层清理</w:t>
                  </w:r>
                  <w:r>
                    <w:br/>
                  </w:r>
                  <w:r>
                    <w:rPr>
                      <w:rFonts w:ascii="仿宋_GB2312" w:hAnsi="仿宋_GB2312" w:cs="仿宋_GB2312" w:eastAsia="仿宋_GB2312"/>
                      <w:sz w:val="20"/>
                      <w:color w:val="000000"/>
                    </w:rPr>
                    <w:t>2.面层铺贴</w:t>
                  </w:r>
                </w:p>
              </w:tc>
              <w:tc>
                <w:tcPr>
                  <w:tcW w:type="dxa" w:w="590"/>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8.21</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533"/>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020402001001</w:t>
                  </w:r>
                </w:p>
              </w:tc>
              <w:tc>
                <w:tcPr>
                  <w:tcW w:type="dxa" w:w="910"/>
                  <w:gridSpan w:val="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金属平开门</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1.尺寸：1540*1260mm</w:t>
                  </w:r>
                  <w:r>
                    <w:br/>
                  </w:r>
                  <w:r>
                    <w:rPr>
                      <w:rFonts w:ascii="仿宋_GB2312" w:hAnsi="仿宋_GB2312" w:cs="仿宋_GB2312" w:eastAsia="仿宋_GB2312"/>
                      <w:sz w:val="20"/>
                      <w:color w:val="000000"/>
                    </w:rPr>
                    <w:t>2.框材质；30*20mm矩管，表面除锈刷油漆</w:t>
                  </w:r>
                  <w:r>
                    <w:br/>
                  </w:r>
                  <w:r>
                    <w:rPr>
                      <w:rFonts w:ascii="仿宋_GB2312" w:hAnsi="仿宋_GB2312" w:cs="仿宋_GB2312" w:eastAsia="仿宋_GB2312"/>
                      <w:sz w:val="20"/>
                      <w:color w:val="000000"/>
                    </w:rPr>
                    <w:t>3.含门锁等五金配件</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1.门制作、运输、安装</w:t>
                  </w:r>
                  <w:r>
                    <w:br/>
                  </w:r>
                  <w:r>
                    <w:rPr>
                      <w:rFonts w:ascii="仿宋_GB2312" w:hAnsi="仿宋_GB2312" w:cs="仿宋_GB2312" w:eastAsia="仿宋_GB2312"/>
                      <w:sz w:val="20"/>
                      <w:color w:val="000000"/>
                    </w:rPr>
                    <w:t>2.五金、玻璃安装</w:t>
                  </w:r>
                  <w:r>
                    <w:br/>
                  </w:r>
                  <w:r>
                    <w:rPr>
                      <w:rFonts w:ascii="仿宋_GB2312" w:hAnsi="仿宋_GB2312" w:cs="仿宋_GB2312" w:eastAsia="仿宋_GB2312"/>
                      <w:sz w:val="20"/>
                      <w:color w:val="000000"/>
                    </w:rPr>
                    <w:t>3.刷防护材料、油漆</w:t>
                  </w:r>
                </w:p>
              </w:tc>
              <w:tc>
                <w:tcPr>
                  <w:tcW w:type="dxa" w:w="590"/>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樘</w:t>
                  </w:r>
                </w:p>
              </w:tc>
              <w:tc>
                <w:tcPr>
                  <w:tcW w:type="dxa" w:w="3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2546"/>
                  <w:gridSpan w:val="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40"/>
                      <w:b/>
                      <w:color w:val="000000"/>
                    </w:rPr>
                    <w:t>措施项目清单</w:t>
                  </w:r>
                </w:p>
              </w:tc>
            </w:tr>
            <w:tr>
              <w:tc>
                <w:tcPr>
                  <w:tcW w:type="dxa" w:w="1093"/>
                  <w:gridSpan w:val="17"/>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工程名称：西安市中心医院北大街南院区地下停车场改造项目</w:t>
                  </w:r>
                  <w:r>
                    <w:rPr>
                      <w:rFonts w:ascii="仿宋_GB2312" w:hAnsi="仿宋_GB2312" w:cs="仿宋_GB2312" w:eastAsia="仿宋_GB2312"/>
                      <w:sz w:val="20"/>
                      <w:color w:val="000000"/>
                    </w:rPr>
                    <w:t>-建筑工程</w:t>
                  </w:r>
                </w:p>
              </w:tc>
              <w:tc>
                <w:tcPr>
                  <w:tcW w:type="dxa" w:w="1040"/>
                  <w:gridSpan w:val="16"/>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专业：土建工程</w:t>
                  </w:r>
                </w:p>
              </w:tc>
              <w:tc>
                <w:tcPr>
                  <w:tcW w:type="dxa" w:w="413"/>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right"/>
                  </w:pPr>
                  <w:r>
                    <w:rPr>
                      <w:rFonts w:ascii="仿宋_GB2312" w:hAnsi="仿宋_GB2312" w:cs="仿宋_GB2312" w:eastAsia="仿宋_GB2312"/>
                      <w:sz w:val="20"/>
                      <w:color w:val="000000"/>
                    </w:rPr>
                    <w:t>第</w:t>
                  </w:r>
                  <w:r>
                    <w:rPr>
                      <w:rFonts w:ascii="仿宋_GB2312" w:hAnsi="仿宋_GB2312" w:cs="仿宋_GB2312" w:eastAsia="仿宋_GB2312"/>
                      <w:sz w:val="20"/>
                      <w:color w:val="000000"/>
                    </w:rPr>
                    <w:t>1 页  共 1 页</w:t>
                  </w:r>
                </w:p>
              </w:tc>
            </w:tr>
            <w:tr>
              <w:tc>
                <w:tcPr>
                  <w:tcW w:type="dxa" w:w="430"/>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1378"/>
                  <w:gridSpan w:val="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项目名称</w:t>
                  </w:r>
                </w:p>
              </w:tc>
              <w:tc>
                <w:tcPr>
                  <w:tcW w:type="dxa" w:w="325"/>
                  <w:gridSpan w:val="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计量单位</w:t>
                  </w:r>
                </w:p>
              </w:tc>
              <w:tc>
                <w:tcPr>
                  <w:tcW w:type="dxa" w:w="413"/>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工程数量</w:t>
                  </w:r>
                </w:p>
              </w:tc>
            </w:tr>
            <w:tr>
              <w:tc>
                <w:tcPr>
                  <w:tcW w:type="dxa" w:w="43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一</w:t>
                  </w:r>
                </w:p>
              </w:tc>
              <w:tc>
                <w:tcPr>
                  <w:tcW w:type="dxa" w:w="1378"/>
                  <w:gridSpan w:val="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通用项目</w:t>
                  </w:r>
                </w:p>
              </w:tc>
              <w:tc>
                <w:tcPr>
                  <w:tcW w:type="dxa" w:w="32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78"/>
                  <w:gridSpan w:val="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安全文明施工</w:t>
                  </w:r>
                  <w:r>
                    <w:rPr>
                      <w:rFonts w:ascii="仿宋_GB2312" w:hAnsi="仿宋_GB2312" w:cs="仿宋_GB2312" w:eastAsia="仿宋_GB2312"/>
                      <w:sz w:val="20"/>
                      <w:color w:val="000000"/>
                    </w:rPr>
                    <w:t>(含环境保护、文明施工、安全施工、临时设施、扬尘污染治理)</w:t>
                  </w:r>
                </w:p>
              </w:tc>
              <w:tc>
                <w:tcPr>
                  <w:tcW w:type="dxa" w:w="32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43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1378"/>
                  <w:gridSpan w:val="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安全文明施工费</w:t>
                  </w:r>
                </w:p>
              </w:tc>
              <w:tc>
                <w:tcPr>
                  <w:tcW w:type="dxa" w:w="32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43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378"/>
                  <w:gridSpan w:val="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环境保护</w:t>
                  </w:r>
                  <w:r>
                    <w:rPr>
                      <w:rFonts w:ascii="仿宋_GB2312" w:hAnsi="仿宋_GB2312" w:cs="仿宋_GB2312" w:eastAsia="仿宋_GB2312"/>
                      <w:sz w:val="20"/>
                      <w:color w:val="000000"/>
                    </w:rPr>
                    <w:t>(含工程排污费)</w:t>
                  </w:r>
                </w:p>
              </w:tc>
              <w:tc>
                <w:tcPr>
                  <w:tcW w:type="dxa" w:w="32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43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378"/>
                  <w:gridSpan w:val="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临时设施</w:t>
                  </w:r>
                </w:p>
              </w:tc>
              <w:tc>
                <w:tcPr>
                  <w:tcW w:type="dxa" w:w="32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43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378"/>
                  <w:gridSpan w:val="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扬尘污染治理费</w:t>
                  </w:r>
                  <w:r>
                    <w:rPr>
                      <w:rFonts w:ascii="仿宋_GB2312" w:hAnsi="仿宋_GB2312" w:cs="仿宋_GB2312" w:eastAsia="仿宋_GB2312"/>
                      <w:sz w:val="20"/>
                      <w:color w:val="000000"/>
                    </w:rPr>
                    <w:t>(建筑工程)</w:t>
                  </w:r>
                </w:p>
              </w:tc>
              <w:tc>
                <w:tcPr>
                  <w:tcW w:type="dxa" w:w="32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43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378"/>
                  <w:gridSpan w:val="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扬尘污染治理费</w:t>
                  </w:r>
                  <w:r>
                    <w:rPr>
                      <w:rFonts w:ascii="仿宋_GB2312" w:hAnsi="仿宋_GB2312" w:cs="仿宋_GB2312" w:eastAsia="仿宋_GB2312"/>
                      <w:sz w:val="20"/>
                      <w:color w:val="000000"/>
                    </w:rPr>
                    <w:t>(装饰工程)</w:t>
                  </w:r>
                </w:p>
              </w:tc>
              <w:tc>
                <w:tcPr>
                  <w:tcW w:type="dxa" w:w="32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43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378"/>
                  <w:gridSpan w:val="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冬雨季、夜间施工措施费</w:t>
                  </w:r>
                </w:p>
              </w:tc>
              <w:tc>
                <w:tcPr>
                  <w:tcW w:type="dxa" w:w="32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43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1378"/>
                  <w:gridSpan w:val="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人工土石方</w:t>
                  </w:r>
                </w:p>
              </w:tc>
              <w:tc>
                <w:tcPr>
                  <w:tcW w:type="dxa" w:w="32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43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1378"/>
                  <w:gridSpan w:val="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机械土石方</w:t>
                  </w:r>
                </w:p>
              </w:tc>
              <w:tc>
                <w:tcPr>
                  <w:tcW w:type="dxa" w:w="32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43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1378"/>
                  <w:gridSpan w:val="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桩基工程</w:t>
                  </w:r>
                </w:p>
              </w:tc>
              <w:tc>
                <w:tcPr>
                  <w:tcW w:type="dxa" w:w="32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43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1378"/>
                  <w:gridSpan w:val="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一般土建</w:t>
                  </w:r>
                </w:p>
              </w:tc>
              <w:tc>
                <w:tcPr>
                  <w:tcW w:type="dxa" w:w="32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43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378"/>
                  <w:gridSpan w:val="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装饰装修</w:t>
                  </w:r>
                </w:p>
              </w:tc>
              <w:tc>
                <w:tcPr>
                  <w:tcW w:type="dxa" w:w="32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43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378"/>
                  <w:gridSpan w:val="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二次搬运</w:t>
                  </w:r>
                </w:p>
              </w:tc>
              <w:tc>
                <w:tcPr>
                  <w:tcW w:type="dxa" w:w="32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43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1378"/>
                  <w:gridSpan w:val="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人工土石方</w:t>
                  </w:r>
                </w:p>
              </w:tc>
              <w:tc>
                <w:tcPr>
                  <w:tcW w:type="dxa" w:w="32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43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1378"/>
                  <w:gridSpan w:val="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机械土石方</w:t>
                  </w:r>
                </w:p>
              </w:tc>
              <w:tc>
                <w:tcPr>
                  <w:tcW w:type="dxa" w:w="32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43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1378"/>
                  <w:gridSpan w:val="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桩基工程</w:t>
                  </w:r>
                </w:p>
              </w:tc>
              <w:tc>
                <w:tcPr>
                  <w:tcW w:type="dxa" w:w="32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43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1378"/>
                  <w:gridSpan w:val="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一般土建</w:t>
                  </w:r>
                </w:p>
              </w:tc>
              <w:tc>
                <w:tcPr>
                  <w:tcW w:type="dxa" w:w="32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43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1378"/>
                  <w:gridSpan w:val="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装饰装修</w:t>
                  </w:r>
                </w:p>
              </w:tc>
              <w:tc>
                <w:tcPr>
                  <w:tcW w:type="dxa" w:w="32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43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378"/>
                  <w:gridSpan w:val="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测量放线、定位复测、检测试验</w:t>
                  </w:r>
                </w:p>
              </w:tc>
              <w:tc>
                <w:tcPr>
                  <w:tcW w:type="dxa" w:w="32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43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w:t>
                  </w:r>
                </w:p>
              </w:tc>
              <w:tc>
                <w:tcPr>
                  <w:tcW w:type="dxa" w:w="1378"/>
                  <w:gridSpan w:val="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人工土石方</w:t>
                  </w:r>
                </w:p>
              </w:tc>
              <w:tc>
                <w:tcPr>
                  <w:tcW w:type="dxa" w:w="32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43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w:t>
                  </w:r>
                </w:p>
              </w:tc>
              <w:tc>
                <w:tcPr>
                  <w:tcW w:type="dxa" w:w="1378"/>
                  <w:gridSpan w:val="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机械土石方</w:t>
                  </w:r>
                </w:p>
              </w:tc>
              <w:tc>
                <w:tcPr>
                  <w:tcW w:type="dxa" w:w="32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43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w:t>
                  </w:r>
                </w:p>
              </w:tc>
              <w:tc>
                <w:tcPr>
                  <w:tcW w:type="dxa" w:w="1378"/>
                  <w:gridSpan w:val="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桩基工程</w:t>
                  </w:r>
                </w:p>
              </w:tc>
              <w:tc>
                <w:tcPr>
                  <w:tcW w:type="dxa" w:w="32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43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4.4</w:t>
                  </w:r>
                </w:p>
              </w:tc>
              <w:tc>
                <w:tcPr>
                  <w:tcW w:type="dxa" w:w="1378"/>
                  <w:gridSpan w:val="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一般土建</w:t>
                  </w:r>
                </w:p>
              </w:tc>
              <w:tc>
                <w:tcPr>
                  <w:tcW w:type="dxa" w:w="32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43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1378"/>
                  <w:gridSpan w:val="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装饰装修</w:t>
                  </w:r>
                </w:p>
              </w:tc>
              <w:tc>
                <w:tcPr>
                  <w:tcW w:type="dxa" w:w="32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43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378"/>
                  <w:gridSpan w:val="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大型机械设备进出场及安拆</w:t>
                  </w:r>
                </w:p>
              </w:tc>
              <w:tc>
                <w:tcPr>
                  <w:tcW w:type="dxa" w:w="32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43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378"/>
                  <w:gridSpan w:val="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施工排水</w:t>
                  </w:r>
                </w:p>
              </w:tc>
              <w:tc>
                <w:tcPr>
                  <w:tcW w:type="dxa" w:w="32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43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1378"/>
                  <w:gridSpan w:val="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施工降水</w:t>
                  </w:r>
                </w:p>
              </w:tc>
              <w:tc>
                <w:tcPr>
                  <w:tcW w:type="dxa" w:w="32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43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378"/>
                  <w:gridSpan w:val="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施工影响场地周边地上、地下设施及建筑物安全的临时保护设施</w:t>
                  </w:r>
                </w:p>
              </w:tc>
              <w:tc>
                <w:tcPr>
                  <w:tcW w:type="dxa" w:w="32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43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1378"/>
                  <w:gridSpan w:val="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已完工程及设备保护</w:t>
                  </w:r>
                </w:p>
              </w:tc>
              <w:tc>
                <w:tcPr>
                  <w:tcW w:type="dxa" w:w="32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43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378"/>
                  <w:gridSpan w:val="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其他</w:t>
                  </w:r>
                </w:p>
              </w:tc>
              <w:tc>
                <w:tcPr>
                  <w:tcW w:type="dxa" w:w="32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43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二</w:t>
                  </w:r>
                </w:p>
              </w:tc>
              <w:tc>
                <w:tcPr>
                  <w:tcW w:type="dxa" w:w="1378"/>
                  <w:gridSpan w:val="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建筑工程</w:t>
                  </w:r>
                </w:p>
              </w:tc>
              <w:tc>
                <w:tcPr>
                  <w:tcW w:type="dxa" w:w="32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1378"/>
                  <w:gridSpan w:val="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混凝土、钢筋混凝土模板及支架</w:t>
                  </w:r>
                </w:p>
              </w:tc>
              <w:tc>
                <w:tcPr>
                  <w:tcW w:type="dxa" w:w="32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43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378"/>
                  <w:gridSpan w:val="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脚手架</w:t>
                  </w:r>
                </w:p>
              </w:tc>
              <w:tc>
                <w:tcPr>
                  <w:tcW w:type="dxa" w:w="32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43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378"/>
                  <w:gridSpan w:val="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建筑工程垂直运输机械、超高降效</w:t>
                  </w:r>
                </w:p>
              </w:tc>
              <w:tc>
                <w:tcPr>
                  <w:tcW w:type="dxa" w:w="32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43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w:t>
                  </w:r>
                </w:p>
              </w:tc>
              <w:tc>
                <w:tcPr>
                  <w:tcW w:type="dxa" w:w="1378"/>
                  <w:gridSpan w:val="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装饰工程</w:t>
                  </w:r>
                </w:p>
              </w:tc>
              <w:tc>
                <w:tcPr>
                  <w:tcW w:type="dxa" w:w="32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378"/>
                  <w:gridSpan w:val="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脚手架</w:t>
                  </w:r>
                </w:p>
              </w:tc>
              <w:tc>
                <w:tcPr>
                  <w:tcW w:type="dxa" w:w="32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43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378"/>
                  <w:gridSpan w:val="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装饰工程垂直运输机械、超高降效</w:t>
                  </w:r>
                </w:p>
              </w:tc>
              <w:tc>
                <w:tcPr>
                  <w:tcW w:type="dxa" w:w="32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43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1378"/>
                  <w:gridSpan w:val="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室内空气污染测试</w:t>
                  </w:r>
                </w:p>
              </w:tc>
              <w:tc>
                <w:tcPr>
                  <w:tcW w:type="dxa" w:w="32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546"/>
                  <w:gridSpan w:val="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注：安全文明施工措施费为不可竞争费用，应按规定在规费、税金项目清单计价表计算。</w:t>
                  </w:r>
                </w:p>
              </w:tc>
            </w:tr>
            <w:tr>
              <w:tc>
                <w:tcPr>
                  <w:tcW w:type="dxa" w:w="2546"/>
                  <w:gridSpan w:val="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40"/>
                      <w:b/>
                      <w:color w:val="000000"/>
                    </w:rPr>
                    <w:t>其他项目清单</w:t>
                  </w:r>
                </w:p>
              </w:tc>
            </w:tr>
            <w:tr>
              <w:tc>
                <w:tcPr>
                  <w:tcW w:type="dxa" w:w="898"/>
                  <w:gridSpan w:val="14"/>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工程名称：西安市中心医院北大街南院区地下停车场改造项目</w:t>
                  </w:r>
                  <w:r>
                    <w:rPr>
                      <w:rFonts w:ascii="仿宋_GB2312" w:hAnsi="仿宋_GB2312" w:cs="仿宋_GB2312" w:eastAsia="仿宋_GB2312"/>
                      <w:sz w:val="20"/>
                      <w:color w:val="000000"/>
                    </w:rPr>
                    <w:t>-建筑工程</w:t>
                  </w:r>
                </w:p>
              </w:tc>
              <w:tc>
                <w:tcPr>
                  <w:tcW w:type="dxa" w:w="910"/>
                  <w:gridSpan w:val="14"/>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专业：土建工程</w:t>
                  </w:r>
                </w:p>
              </w:tc>
              <w:tc>
                <w:tcPr>
                  <w:tcW w:type="dxa" w:w="738"/>
                  <w:gridSpan w:val="9"/>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right"/>
                  </w:pPr>
                  <w:r>
                    <w:rPr>
                      <w:rFonts w:ascii="仿宋_GB2312" w:hAnsi="仿宋_GB2312" w:cs="仿宋_GB2312" w:eastAsia="仿宋_GB2312"/>
                      <w:sz w:val="20"/>
                      <w:color w:val="000000"/>
                    </w:rPr>
                    <w:t>第</w:t>
                  </w:r>
                  <w:r>
                    <w:rPr>
                      <w:rFonts w:ascii="仿宋_GB2312" w:hAnsi="仿宋_GB2312" w:cs="仿宋_GB2312" w:eastAsia="仿宋_GB2312"/>
                      <w:sz w:val="20"/>
                      <w:color w:val="000000"/>
                    </w:rPr>
                    <w:t>1 页  共 1 页</w:t>
                  </w:r>
                </w:p>
              </w:tc>
            </w:tr>
            <w:tr>
              <w:tc>
                <w:tcPr>
                  <w:tcW w:type="dxa" w:w="326"/>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1092"/>
                  <w:gridSpan w:val="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项目名称</w:t>
                  </w:r>
                </w:p>
              </w:tc>
              <w:tc>
                <w:tcPr>
                  <w:tcW w:type="dxa" w:w="785"/>
                  <w:gridSpan w:val="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计量单位</w:t>
                  </w:r>
                </w:p>
              </w:tc>
              <w:tc>
                <w:tcPr>
                  <w:tcW w:type="dxa" w:w="343"/>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工程数量</w:t>
                  </w:r>
                </w:p>
              </w:tc>
            </w:tr>
            <w:tr>
              <w:tc>
                <w:tcPr>
                  <w:tcW w:type="dxa" w:w="32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2"/>
                  <w:gridSpan w:val="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暂列金额</w:t>
                  </w:r>
                </w:p>
              </w:tc>
              <w:tc>
                <w:tcPr>
                  <w:tcW w:type="dxa" w:w="785"/>
                  <w:gridSpan w:val="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3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32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092"/>
                  <w:gridSpan w:val="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专业工程暂估价</w:t>
                  </w:r>
                </w:p>
              </w:tc>
              <w:tc>
                <w:tcPr>
                  <w:tcW w:type="dxa" w:w="785"/>
                  <w:gridSpan w:val="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3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32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092"/>
                  <w:gridSpan w:val="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计日工</w:t>
                  </w:r>
                </w:p>
              </w:tc>
              <w:tc>
                <w:tcPr>
                  <w:tcW w:type="dxa" w:w="785"/>
                  <w:gridSpan w:val="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3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32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092"/>
                  <w:gridSpan w:val="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总承包服务费</w:t>
                  </w:r>
                </w:p>
              </w:tc>
              <w:tc>
                <w:tcPr>
                  <w:tcW w:type="dxa" w:w="785"/>
                  <w:gridSpan w:val="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3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546"/>
                  <w:gridSpan w:val="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40"/>
                      <w:b/>
                      <w:color w:val="000000"/>
                    </w:rPr>
                    <w:t>规费、税金项目清单</w:t>
                  </w:r>
                </w:p>
              </w:tc>
            </w:tr>
            <w:tr>
              <w:tc>
                <w:tcPr>
                  <w:tcW w:type="dxa" w:w="768"/>
                  <w:gridSpan w:val="12"/>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工程名称：西安市中心医院北大街南院区地下停车场改造项目</w:t>
                  </w:r>
                  <w:r>
                    <w:rPr>
                      <w:rFonts w:ascii="仿宋_GB2312" w:hAnsi="仿宋_GB2312" w:cs="仿宋_GB2312" w:eastAsia="仿宋_GB2312"/>
                      <w:sz w:val="20"/>
                      <w:color w:val="000000"/>
                    </w:rPr>
                    <w:t>-建筑工程</w:t>
                  </w:r>
                </w:p>
              </w:tc>
              <w:tc>
                <w:tcPr>
                  <w:tcW w:type="dxa" w:w="1040"/>
                  <w:gridSpan w:val="16"/>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专业：土建工程</w:t>
                  </w:r>
                </w:p>
              </w:tc>
              <w:tc>
                <w:tcPr>
                  <w:tcW w:type="dxa" w:w="738"/>
                  <w:gridSpan w:val="9"/>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right"/>
                  </w:pPr>
                  <w:r>
                    <w:rPr>
                      <w:rFonts w:ascii="仿宋_GB2312" w:hAnsi="仿宋_GB2312" w:cs="仿宋_GB2312" w:eastAsia="仿宋_GB2312"/>
                      <w:sz w:val="20"/>
                      <w:color w:val="000000"/>
                    </w:rPr>
                    <w:t>第</w:t>
                  </w:r>
                  <w:r>
                    <w:rPr>
                      <w:rFonts w:ascii="仿宋_GB2312" w:hAnsi="仿宋_GB2312" w:cs="仿宋_GB2312" w:eastAsia="仿宋_GB2312"/>
                      <w:sz w:val="20"/>
                      <w:color w:val="000000"/>
                    </w:rPr>
                    <w:t>1 页  共 1 页</w:t>
                  </w:r>
                </w:p>
              </w:tc>
            </w:tr>
            <w:tr>
              <w:tc>
                <w:tcPr>
                  <w:tcW w:type="dxa" w:w="222"/>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1066"/>
                  <w:gridSpan w:val="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项目名称</w:t>
                  </w:r>
                </w:p>
              </w:tc>
              <w:tc>
                <w:tcPr>
                  <w:tcW w:type="dxa" w:w="845"/>
                  <w:gridSpan w:val="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计量单位</w:t>
                  </w:r>
                </w:p>
              </w:tc>
              <w:tc>
                <w:tcPr>
                  <w:tcW w:type="dxa" w:w="413"/>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量</w:t>
                  </w:r>
                </w:p>
              </w:tc>
            </w:tr>
            <w:tr>
              <w:tc>
                <w:tcPr>
                  <w:tcW w:type="dxa" w:w="2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一</w:t>
                  </w:r>
                </w:p>
              </w:tc>
              <w:tc>
                <w:tcPr>
                  <w:tcW w:type="dxa" w:w="1066"/>
                  <w:gridSpan w:val="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规费</w:t>
                  </w:r>
                </w:p>
              </w:tc>
              <w:tc>
                <w:tcPr>
                  <w:tcW w:type="dxa" w:w="845"/>
                  <w:gridSpan w:val="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66"/>
                  <w:gridSpan w:val="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社会保障费</w:t>
                  </w:r>
                </w:p>
              </w:tc>
              <w:tc>
                <w:tcPr>
                  <w:tcW w:type="dxa" w:w="845"/>
                  <w:gridSpan w:val="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1066"/>
                  <w:gridSpan w:val="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养老保险</w:t>
                  </w:r>
                </w:p>
              </w:tc>
              <w:tc>
                <w:tcPr>
                  <w:tcW w:type="dxa" w:w="845"/>
                  <w:gridSpan w:val="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066"/>
                  <w:gridSpan w:val="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失业保险</w:t>
                  </w:r>
                </w:p>
              </w:tc>
              <w:tc>
                <w:tcPr>
                  <w:tcW w:type="dxa" w:w="845"/>
                  <w:gridSpan w:val="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066"/>
                  <w:gridSpan w:val="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医疗保险</w:t>
                  </w:r>
                </w:p>
              </w:tc>
              <w:tc>
                <w:tcPr>
                  <w:tcW w:type="dxa" w:w="845"/>
                  <w:gridSpan w:val="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066"/>
                  <w:gridSpan w:val="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工伤保险</w:t>
                  </w:r>
                </w:p>
              </w:tc>
              <w:tc>
                <w:tcPr>
                  <w:tcW w:type="dxa" w:w="845"/>
                  <w:gridSpan w:val="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066"/>
                  <w:gridSpan w:val="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残疾人就业保险</w:t>
                  </w:r>
                </w:p>
              </w:tc>
              <w:tc>
                <w:tcPr>
                  <w:tcW w:type="dxa" w:w="845"/>
                  <w:gridSpan w:val="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1066"/>
                  <w:gridSpan w:val="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女工生育保险</w:t>
                  </w:r>
                </w:p>
              </w:tc>
              <w:tc>
                <w:tcPr>
                  <w:tcW w:type="dxa" w:w="845"/>
                  <w:gridSpan w:val="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066"/>
                  <w:gridSpan w:val="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住房公积金</w:t>
                  </w:r>
                </w:p>
              </w:tc>
              <w:tc>
                <w:tcPr>
                  <w:tcW w:type="dxa" w:w="845"/>
                  <w:gridSpan w:val="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066"/>
                  <w:gridSpan w:val="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建筑施工安全生产责任保险</w:t>
                  </w:r>
                </w:p>
              </w:tc>
              <w:tc>
                <w:tcPr>
                  <w:tcW w:type="dxa" w:w="845"/>
                  <w:gridSpan w:val="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6"/>
                  <w:gridSpan w:val="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5"/>
                  <w:gridSpan w:val="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66"/>
                  <w:gridSpan w:val="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5"/>
                  <w:gridSpan w:val="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66"/>
                  <w:gridSpan w:val="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5"/>
                  <w:gridSpan w:val="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二</w:t>
                  </w:r>
                </w:p>
              </w:tc>
              <w:tc>
                <w:tcPr>
                  <w:tcW w:type="dxa" w:w="1066"/>
                  <w:gridSpan w:val="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税金</w:t>
                  </w:r>
                </w:p>
              </w:tc>
              <w:tc>
                <w:tcPr>
                  <w:tcW w:type="dxa" w:w="845"/>
                  <w:gridSpan w:val="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6"/>
                  <w:gridSpan w:val="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5"/>
                  <w:gridSpan w:val="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66"/>
                  <w:gridSpan w:val="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5"/>
                  <w:gridSpan w:val="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66"/>
                  <w:gridSpan w:val="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5"/>
                  <w:gridSpan w:val="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66"/>
                  <w:gridSpan w:val="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5"/>
                  <w:gridSpan w:val="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66"/>
                  <w:gridSpan w:val="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5"/>
                  <w:gridSpan w:val="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66"/>
                  <w:gridSpan w:val="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5"/>
                  <w:gridSpan w:val="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66"/>
                  <w:gridSpan w:val="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5"/>
                  <w:gridSpan w:val="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66"/>
                  <w:gridSpan w:val="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5"/>
                  <w:gridSpan w:val="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66"/>
                  <w:gridSpan w:val="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5"/>
                  <w:gridSpan w:val="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66"/>
                  <w:gridSpan w:val="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5"/>
                  <w:gridSpan w:val="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66"/>
                  <w:gridSpan w:val="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5"/>
                  <w:gridSpan w:val="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66"/>
                  <w:gridSpan w:val="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5"/>
                  <w:gridSpan w:val="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66"/>
                  <w:gridSpan w:val="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5"/>
                  <w:gridSpan w:val="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66"/>
                  <w:gridSpan w:val="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5"/>
                  <w:gridSpan w:val="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66"/>
                  <w:gridSpan w:val="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5"/>
                  <w:gridSpan w:val="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546"/>
                  <w:gridSpan w:val="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40"/>
                      <w:b/>
                      <w:color w:val="000000"/>
                    </w:rPr>
                    <w:t>暂列金额明细表</w:t>
                  </w:r>
                </w:p>
              </w:tc>
            </w:tr>
            <w:tr>
              <w:tc>
                <w:tcPr>
                  <w:tcW w:type="dxa" w:w="963"/>
                  <w:gridSpan w:val="15"/>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工程名称：西安市中心医院北大街南院区地下停车场改造项目</w:t>
                  </w:r>
                  <w:r>
                    <w:rPr>
                      <w:rFonts w:ascii="仿宋_GB2312" w:hAnsi="仿宋_GB2312" w:cs="仿宋_GB2312" w:eastAsia="仿宋_GB2312"/>
                      <w:sz w:val="20"/>
                      <w:color w:val="000000"/>
                    </w:rPr>
                    <w:t>-建筑工程</w:t>
                  </w:r>
                </w:p>
              </w:tc>
              <w:tc>
                <w:tcPr>
                  <w:tcW w:type="dxa" w:w="1170"/>
                  <w:gridSpan w:val="18"/>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专业：土建工程</w:t>
                  </w:r>
                </w:p>
              </w:tc>
              <w:tc>
                <w:tcPr>
                  <w:tcW w:type="dxa" w:w="413"/>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right"/>
                  </w:pPr>
                  <w:r>
                    <w:rPr>
                      <w:rFonts w:ascii="仿宋_GB2312" w:hAnsi="仿宋_GB2312" w:cs="仿宋_GB2312" w:eastAsia="仿宋_GB2312"/>
                      <w:sz w:val="20"/>
                      <w:color w:val="000000"/>
                    </w:rPr>
                    <w:t>第</w:t>
                  </w:r>
                  <w:r>
                    <w:rPr>
                      <w:rFonts w:ascii="仿宋_GB2312" w:hAnsi="仿宋_GB2312" w:cs="仿宋_GB2312" w:eastAsia="仿宋_GB2312"/>
                      <w:sz w:val="20"/>
                      <w:color w:val="000000"/>
                    </w:rPr>
                    <w:t>1 页  共 1 页</w:t>
                  </w:r>
                </w:p>
              </w:tc>
            </w:tr>
            <w:tr>
              <w:tc>
                <w:tcPr>
                  <w:tcW w:type="dxa" w:w="378"/>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1105"/>
                  <w:gridSpan w:val="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项目名称</w:t>
                  </w:r>
                </w:p>
              </w:tc>
              <w:tc>
                <w:tcPr>
                  <w:tcW w:type="dxa" w:w="260"/>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计量单位</w:t>
                  </w:r>
                </w:p>
              </w:tc>
              <w:tc>
                <w:tcPr>
                  <w:tcW w:type="dxa" w:w="803"/>
                  <w:gridSpan w:val="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暂定金额（元）</w:t>
                  </w:r>
                </w:p>
              </w:tc>
            </w:tr>
            <w:tr>
              <w:tc>
                <w:tcPr>
                  <w:tcW w:type="dxa" w:w="37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05"/>
                  <w:gridSpan w:val="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6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3"/>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546"/>
                  <w:gridSpan w:val="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40"/>
                      <w:b/>
                      <w:color w:val="000000"/>
                    </w:rPr>
                    <w:t>专业工程暂估价明细表</w:t>
                  </w:r>
                </w:p>
              </w:tc>
            </w:tr>
            <w:tr>
              <w:tc>
                <w:tcPr>
                  <w:tcW w:type="dxa" w:w="833"/>
                  <w:gridSpan w:val="13"/>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工程名称：西安市中心医院北大街南院区地下停车场改造项目</w:t>
                  </w:r>
                  <w:r>
                    <w:rPr>
                      <w:rFonts w:ascii="仿宋_GB2312" w:hAnsi="仿宋_GB2312" w:cs="仿宋_GB2312" w:eastAsia="仿宋_GB2312"/>
                      <w:sz w:val="20"/>
                      <w:color w:val="000000"/>
                    </w:rPr>
                    <w:t>-建筑工程</w:t>
                  </w:r>
                </w:p>
              </w:tc>
              <w:tc>
                <w:tcPr>
                  <w:tcW w:type="dxa" w:w="975"/>
                  <w:gridSpan w:val="15"/>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专业：土建工程</w:t>
                  </w:r>
                </w:p>
              </w:tc>
              <w:tc>
                <w:tcPr>
                  <w:tcW w:type="dxa" w:w="738"/>
                  <w:gridSpan w:val="9"/>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right"/>
                  </w:pPr>
                  <w:r>
                    <w:rPr>
                      <w:rFonts w:ascii="仿宋_GB2312" w:hAnsi="仿宋_GB2312" w:cs="仿宋_GB2312" w:eastAsia="仿宋_GB2312"/>
                      <w:sz w:val="20"/>
                      <w:color w:val="000000"/>
                    </w:rPr>
                    <w:t>第</w:t>
                  </w:r>
                  <w:r>
                    <w:rPr>
                      <w:rFonts w:ascii="仿宋_GB2312" w:hAnsi="仿宋_GB2312" w:cs="仿宋_GB2312" w:eastAsia="仿宋_GB2312"/>
                      <w:sz w:val="20"/>
                      <w:color w:val="000000"/>
                    </w:rPr>
                    <w:t>1 页  共 1 页</w:t>
                  </w:r>
                </w:p>
              </w:tc>
            </w:tr>
            <w:tr>
              <w:tc>
                <w:tcPr>
                  <w:tcW w:type="dxa" w:w="274"/>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1079"/>
                  <w:gridSpan w:val="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项目名称</w:t>
                  </w:r>
                </w:p>
              </w:tc>
              <w:tc>
                <w:tcPr>
                  <w:tcW w:type="dxa" w:w="780"/>
                  <w:gridSpan w:val="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计量单位</w:t>
                  </w:r>
                </w:p>
              </w:tc>
              <w:tc>
                <w:tcPr>
                  <w:tcW w:type="dxa" w:w="413"/>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暂估单价（元）</w:t>
                  </w:r>
                </w:p>
              </w:tc>
            </w:tr>
            <w:tr>
              <w:tc>
                <w:tcPr>
                  <w:tcW w:type="dxa" w:w="27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79"/>
                  <w:gridSpan w:val="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80"/>
                  <w:gridSpan w:val="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2546"/>
                  <w:gridSpan w:val="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40"/>
                      <w:b/>
                      <w:color w:val="000000"/>
                    </w:rPr>
                    <w:t>主要材料设备表</w:t>
                  </w:r>
                </w:p>
              </w:tc>
            </w:tr>
            <w:tr>
              <w:tc>
                <w:tcPr>
                  <w:tcW w:type="dxa" w:w="1548"/>
                  <w:gridSpan w:val="24"/>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工程名称：西安市中心医院北大街南院区地下停车场改造项目</w:t>
                  </w:r>
                  <w:r>
                    <w:rPr>
                      <w:rFonts w:ascii="仿宋_GB2312" w:hAnsi="仿宋_GB2312" w:cs="仿宋_GB2312" w:eastAsia="仿宋_GB2312"/>
                      <w:sz w:val="20"/>
                      <w:color w:val="000000"/>
                    </w:rPr>
                    <w:t>-建筑工程</w:t>
                  </w:r>
                </w:p>
              </w:tc>
              <w:tc>
                <w:tcPr>
                  <w:tcW w:type="dxa" w:w="585"/>
                  <w:gridSpan w:val="9"/>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专业：土建工程</w:t>
                  </w:r>
                </w:p>
              </w:tc>
              <w:tc>
                <w:tcPr>
                  <w:tcW w:type="dxa" w:w="413"/>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right"/>
                  </w:pPr>
                  <w:r>
                    <w:rPr>
                      <w:rFonts w:ascii="仿宋_GB2312" w:hAnsi="仿宋_GB2312" w:cs="仿宋_GB2312" w:eastAsia="仿宋_GB2312"/>
                      <w:sz w:val="20"/>
                      <w:color w:val="000000"/>
                    </w:rPr>
                    <w:t>第</w:t>
                  </w:r>
                  <w:r>
                    <w:rPr>
                      <w:rFonts w:ascii="仿宋_GB2312" w:hAnsi="仿宋_GB2312" w:cs="仿宋_GB2312" w:eastAsia="仿宋_GB2312"/>
                      <w:sz w:val="20"/>
                      <w:color w:val="000000"/>
                    </w:rPr>
                    <w:t>1 页  共 1 页</w:t>
                  </w:r>
                </w:p>
              </w:tc>
            </w:tr>
            <w:tr>
              <w:tc>
                <w:tcPr>
                  <w:tcW w:type="dxa" w:w="1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序号</w:t>
                  </w:r>
                </w:p>
              </w:tc>
              <w:tc>
                <w:tcPr>
                  <w:tcW w:type="dxa" w:w="416"/>
                  <w:gridSpan w:val="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材料编码</w:t>
                  </w:r>
                </w:p>
              </w:tc>
              <w:tc>
                <w:tcPr>
                  <w:tcW w:type="dxa" w:w="637"/>
                  <w:gridSpan w:val="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材料名称</w:t>
                  </w:r>
                </w:p>
              </w:tc>
              <w:tc>
                <w:tcPr>
                  <w:tcW w:type="dxa" w:w="585"/>
                  <w:gridSpan w:val="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型号规格</w:t>
                  </w:r>
                </w:p>
              </w:tc>
              <w:tc>
                <w:tcPr>
                  <w:tcW w:type="dxa" w:w="195"/>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单位</w:t>
                  </w:r>
                </w:p>
              </w:tc>
              <w:tc>
                <w:tcPr>
                  <w:tcW w:type="dxa" w:w="270"/>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数量</w:t>
                  </w:r>
                </w:p>
              </w:tc>
              <w:tc>
                <w:tcPr>
                  <w:tcW w:type="dxa" w:w="273"/>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备注</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16"/>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BCCLF1@2</w:t>
                  </w:r>
                </w:p>
              </w:tc>
              <w:tc>
                <w:tcPr>
                  <w:tcW w:type="dxa" w:w="637"/>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减速路拱</w:t>
                  </w:r>
                  <w:r>
                    <w:rPr>
                      <w:rFonts w:ascii="仿宋_GB2312" w:hAnsi="仿宋_GB2312" w:cs="仿宋_GB2312" w:eastAsia="仿宋_GB2312"/>
                      <w:sz w:val="18"/>
                      <w:color w:val="000000"/>
                    </w:rPr>
                    <w:t>500×350×50mm</w:t>
                  </w:r>
                </w:p>
              </w:tc>
              <w:tc>
                <w:tcPr>
                  <w:tcW w:type="dxa" w:w="585"/>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9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w:t>
                  </w:r>
                </w:p>
              </w:tc>
              <w:tc>
                <w:tcPr>
                  <w:tcW w:type="dxa" w:w="2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0000"/>
                    </w:rPr>
                    <w:t>16.5</w:t>
                  </w:r>
                </w:p>
              </w:tc>
              <w:tc>
                <w:tcPr>
                  <w:tcW w:type="dxa" w:w="27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16"/>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BCCLF1@3</w:t>
                  </w:r>
                </w:p>
              </w:tc>
              <w:tc>
                <w:tcPr>
                  <w:tcW w:type="dxa" w:w="637"/>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橡胶定位器</w:t>
                  </w:r>
                  <w:r>
                    <w:rPr>
                      <w:rFonts w:ascii="仿宋_GB2312" w:hAnsi="仿宋_GB2312" w:cs="仿宋_GB2312" w:eastAsia="仿宋_GB2312"/>
                      <w:sz w:val="18"/>
                      <w:color w:val="000000"/>
                    </w:rPr>
                    <w:t>550×160×110mm</w:t>
                  </w:r>
                </w:p>
              </w:tc>
              <w:tc>
                <w:tcPr>
                  <w:tcW w:type="dxa" w:w="585"/>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9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w:t>
                  </w:r>
                </w:p>
              </w:tc>
              <w:tc>
                <w:tcPr>
                  <w:tcW w:type="dxa" w:w="2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0000"/>
                    </w:rPr>
                    <w:t>38</w:t>
                  </w:r>
                </w:p>
              </w:tc>
              <w:tc>
                <w:tcPr>
                  <w:tcW w:type="dxa" w:w="27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416"/>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BCCLF2</w:t>
                  </w:r>
                </w:p>
              </w:tc>
              <w:tc>
                <w:tcPr>
                  <w:tcW w:type="dxa" w:w="637"/>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出入口龙门牌</w:t>
                  </w:r>
                  <w:r>
                    <w:rPr>
                      <w:rFonts w:ascii="仿宋_GB2312" w:hAnsi="仿宋_GB2312" w:cs="仿宋_GB2312" w:eastAsia="仿宋_GB2312"/>
                      <w:sz w:val="18"/>
                      <w:color w:val="000000"/>
                    </w:rPr>
                    <w:t>尺寸:3200mm×100mm×1.5mm</w:t>
                  </w:r>
                </w:p>
              </w:tc>
              <w:tc>
                <w:tcPr>
                  <w:tcW w:type="dxa" w:w="585"/>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9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组</w:t>
                  </w:r>
                </w:p>
              </w:tc>
              <w:tc>
                <w:tcPr>
                  <w:tcW w:type="dxa" w:w="2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0000"/>
                    </w:rPr>
                    <w:t>2</w:t>
                  </w:r>
                </w:p>
              </w:tc>
              <w:tc>
                <w:tcPr>
                  <w:tcW w:type="dxa" w:w="27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416"/>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BCCLF2@3</w:t>
                  </w:r>
                </w:p>
              </w:tc>
              <w:tc>
                <w:tcPr>
                  <w:tcW w:type="dxa" w:w="637"/>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导向标</w:t>
                  </w:r>
                  <w:r>
                    <w:rPr>
                      <w:rFonts w:ascii="仿宋_GB2312" w:hAnsi="仿宋_GB2312" w:cs="仿宋_GB2312" w:eastAsia="仿宋_GB2312"/>
                      <w:sz w:val="18"/>
                      <w:color w:val="000000"/>
                    </w:rPr>
                    <w:t>1600mm×500mm×1.5mm</w:t>
                  </w:r>
                </w:p>
              </w:tc>
              <w:tc>
                <w:tcPr>
                  <w:tcW w:type="dxa" w:w="585"/>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9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组</w:t>
                  </w:r>
                </w:p>
              </w:tc>
              <w:tc>
                <w:tcPr>
                  <w:tcW w:type="dxa" w:w="2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0000"/>
                    </w:rPr>
                    <w:t>28</w:t>
                  </w:r>
                </w:p>
              </w:tc>
              <w:tc>
                <w:tcPr>
                  <w:tcW w:type="dxa" w:w="27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416"/>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BCCLF30</w:t>
                  </w:r>
                </w:p>
              </w:tc>
              <w:tc>
                <w:tcPr>
                  <w:tcW w:type="dxa" w:w="637"/>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地面拆除（含垃圾外运）</w:t>
                  </w:r>
                </w:p>
              </w:tc>
              <w:tc>
                <w:tcPr>
                  <w:tcW w:type="dxa" w:w="585"/>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9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m2</w:t>
                  </w:r>
                </w:p>
              </w:tc>
              <w:tc>
                <w:tcPr>
                  <w:tcW w:type="dxa" w:w="2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0000"/>
                    </w:rPr>
                    <w:t>1373</w:t>
                  </w:r>
                </w:p>
              </w:tc>
              <w:tc>
                <w:tcPr>
                  <w:tcW w:type="dxa" w:w="27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416"/>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BCCLF48@1</w:t>
                  </w:r>
                </w:p>
              </w:tc>
              <w:tc>
                <w:tcPr>
                  <w:tcW w:type="dxa" w:w="637"/>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2.0mm环氧地坪地面</w:t>
                  </w:r>
                </w:p>
              </w:tc>
              <w:tc>
                <w:tcPr>
                  <w:tcW w:type="dxa" w:w="585"/>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9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m2</w:t>
                  </w:r>
                </w:p>
              </w:tc>
              <w:tc>
                <w:tcPr>
                  <w:tcW w:type="dxa" w:w="2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0000"/>
                    </w:rPr>
                    <w:t>1177.5</w:t>
                  </w:r>
                </w:p>
              </w:tc>
              <w:tc>
                <w:tcPr>
                  <w:tcW w:type="dxa" w:w="27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416"/>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BCCLF48@2</w:t>
                  </w:r>
                </w:p>
              </w:tc>
              <w:tc>
                <w:tcPr>
                  <w:tcW w:type="dxa" w:w="637"/>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3.0-5.0mm厚环氧树脂无震动止滑坡道</w:t>
                  </w:r>
                </w:p>
              </w:tc>
              <w:tc>
                <w:tcPr>
                  <w:tcW w:type="dxa" w:w="585"/>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9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m2</w:t>
                  </w:r>
                </w:p>
              </w:tc>
              <w:tc>
                <w:tcPr>
                  <w:tcW w:type="dxa" w:w="2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0000"/>
                    </w:rPr>
                    <w:t>245.07</w:t>
                  </w:r>
                </w:p>
              </w:tc>
              <w:tc>
                <w:tcPr>
                  <w:tcW w:type="dxa" w:w="27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416"/>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BCCLF50@1</w:t>
                  </w:r>
                </w:p>
              </w:tc>
              <w:tc>
                <w:tcPr>
                  <w:tcW w:type="dxa" w:w="637"/>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原车库及人行雨棚拆除</w:t>
                  </w:r>
                </w:p>
              </w:tc>
              <w:tc>
                <w:tcPr>
                  <w:tcW w:type="dxa" w:w="585"/>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9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m2</w:t>
                  </w:r>
                </w:p>
              </w:tc>
              <w:tc>
                <w:tcPr>
                  <w:tcW w:type="dxa" w:w="2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0000"/>
                    </w:rPr>
                    <w:t>151.93</w:t>
                  </w:r>
                </w:p>
              </w:tc>
              <w:tc>
                <w:tcPr>
                  <w:tcW w:type="dxa" w:w="27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416"/>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C00257</w:t>
                  </w:r>
                </w:p>
              </w:tc>
              <w:tc>
                <w:tcPr>
                  <w:tcW w:type="dxa" w:w="637"/>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电焊条</w:t>
                  </w:r>
                  <w:r>
                    <w:rPr>
                      <w:rFonts w:ascii="仿宋_GB2312" w:hAnsi="仿宋_GB2312" w:cs="仿宋_GB2312" w:eastAsia="仿宋_GB2312"/>
                      <w:sz w:val="18"/>
                      <w:color w:val="000000"/>
                    </w:rPr>
                    <w:t>(普通)</w:t>
                  </w:r>
                </w:p>
              </w:tc>
              <w:tc>
                <w:tcPr>
                  <w:tcW w:type="dxa" w:w="585"/>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9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2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0000"/>
                    </w:rPr>
                    <w:t>878.6436</w:t>
                  </w:r>
                </w:p>
              </w:tc>
              <w:tc>
                <w:tcPr>
                  <w:tcW w:type="dxa" w:w="27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416"/>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C00278</w:t>
                  </w:r>
                </w:p>
              </w:tc>
              <w:tc>
                <w:tcPr>
                  <w:tcW w:type="dxa" w:w="637"/>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调合漆</w:t>
                  </w:r>
                </w:p>
              </w:tc>
              <w:tc>
                <w:tcPr>
                  <w:tcW w:type="dxa" w:w="585"/>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9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2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0000"/>
                    </w:rPr>
                    <w:t>103.4454</w:t>
                  </w:r>
                </w:p>
              </w:tc>
              <w:tc>
                <w:tcPr>
                  <w:tcW w:type="dxa" w:w="27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416"/>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C00358</w:t>
                  </w:r>
                </w:p>
              </w:tc>
              <w:tc>
                <w:tcPr>
                  <w:tcW w:type="dxa" w:w="637"/>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防霉涂料</w:t>
                  </w:r>
                </w:p>
              </w:tc>
              <w:tc>
                <w:tcPr>
                  <w:tcW w:type="dxa" w:w="585"/>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9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2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0000"/>
                    </w:rPr>
                    <w:t>82.8</w:t>
                  </w:r>
                </w:p>
              </w:tc>
              <w:tc>
                <w:tcPr>
                  <w:tcW w:type="dxa" w:w="27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416"/>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C00472</w:t>
                  </w:r>
                </w:p>
              </w:tc>
              <w:tc>
                <w:tcPr>
                  <w:tcW w:type="dxa" w:w="637"/>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各种型钢</w:t>
                  </w:r>
                </w:p>
              </w:tc>
              <w:tc>
                <w:tcPr>
                  <w:tcW w:type="dxa" w:w="585"/>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9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t</w:t>
                  </w:r>
                </w:p>
              </w:tc>
              <w:tc>
                <w:tcPr>
                  <w:tcW w:type="dxa" w:w="2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0000"/>
                    </w:rPr>
                    <w:t>13.7694</w:t>
                  </w:r>
                </w:p>
              </w:tc>
              <w:tc>
                <w:tcPr>
                  <w:tcW w:type="dxa" w:w="27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c>
                <w:tcPr>
                  <w:tcW w:type="dxa" w:w="416"/>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C00565@1</w:t>
                  </w:r>
                </w:p>
              </w:tc>
              <w:tc>
                <w:tcPr>
                  <w:tcW w:type="dxa" w:w="637"/>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6+6mm双钢化夹胶玻璃</w:t>
                  </w:r>
                </w:p>
              </w:tc>
              <w:tc>
                <w:tcPr>
                  <w:tcW w:type="dxa" w:w="585"/>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9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m2</w:t>
                  </w:r>
                </w:p>
              </w:tc>
              <w:tc>
                <w:tcPr>
                  <w:tcW w:type="dxa" w:w="2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0000"/>
                    </w:rPr>
                    <w:t>161</w:t>
                  </w:r>
                </w:p>
              </w:tc>
              <w:tc>
                <w:tcPr>
                  <w:tcW w:type="dxa" w:w="27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416"/>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C00800@1</w:t>
                  </w:r>
                </w:p>
              </w:tc>
              <w:tc>
                <w:tcPr>
                  <w:tcW w:type="dxa" w:w="637"/>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3mm铝单板饰面(表面油漆)</w:t>
                  </w:r>
                </w:p>
              </w:tc>
              <w:tc>
                <w:tcPr>
                  <w:tcW w:type="dxa" w:w="585"/>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9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m2</w:t>
                  </w:r>
                </w:p>
              </w:tc>
              <w:tc>
                <w:tcPr>
                  <w:tcW w:type="dxa" w:w="2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0000"/>
                    </w:rPr>
                    <w:t>50.9224</w:t>
                  </w:r>
                </w:p>
              </w:tc>
              <w:tc>
                <w:tcPr>
                  <w:tcW w:type="dxa" w:w="27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416"/>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C00800@2</w:t>
                  </w:r>
                </w:p>
              </w:tc>
              <w:tc>
                <w:tcPr>
                  <w:tcW w:type="dxa" w:w="637"/>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3mm铝单板饰面(表面油漆)</w:t>
                  </w:r>
                </w:p>
              </w:tc>
              <w:tc>
                <w:tcPr>
                  <w:tcW w:type="dxa" w:w="585"/>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9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m2</w:t>
                  </w:r>
                </w:p>
              </w:tc>
              <w:tc>
                <w:tcPr>
                  <w:tcW w:type="dxa" w:w="2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0000"/>
                    </w:rPr>
                    <w:t>57.4202</w:t>
                  </w:r>
                </w:p>
              </w:tc>
              <w:tc>
                <w:tcPr>
                  <w:tcW w:type="dxa" w:w="27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w:t>
                  </w:r>
                </w:p>
              </w:tc>
              <w:tc>
                <w:tcPr>
                  <w:tcW w:type="dxa" w:w="416"/>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C01064</w:t>
                  </w:r>
                </w:p>
              </w:tc>
              <w:tc>
                <w:tcPr>
                  <w:tcW w:type="dxa" w:w="637"/>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乳胶漆</w:t>
                  </w:r>
                </w:p>
              </w:tc>
              <w:tc>
                <w:tcPr>
                  <w:tcW w:type="dxa" w:w="585"/>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9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2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0000"/>
                    </w:rPr>
                    <w:t>414.6904</w:t>
                  </w:r>
                </w:p>
              </w:tc>
              <w:tc>
                <w:tcPr>
                  <w:tcW w:type="dxa" w:w="27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w:t>
                  </w:r>
                </w:p>
              </w:tc>
              <w:tc>
                <w:tcPr>
                  <w:tcW w:type="dxa" w:w="416"/>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C01313</w:t>
                  </w:r>
                </w:p>
              </w:tc>
              <w:tc>
                <w:tcPr>
                  <w:tcW w:type="dxa" w:w="637"/>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橡胶垫片</w:t>
                  </w:r>
                </w:p>
              </w:tc>
              <w:tc>
                <w:tcPr>
                  <w:tcW w:type="dxa" w:w="585"/>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9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w:t>
                  </w:r>
                </w:p>
              </w:tc>
              <w:tc>
                <w:tcPr>
                  <w:tcW w:type="dxa" w:w="2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0000"/>
                    </w:rPr>
                    <w:t>257.6</w:t>
                  </w:r>
                </w:p>
              </w:tc>
              <w:tc>
                <w:tcPr>
                  <w:tcW w:type="dxa" w:w="27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c>
                <w:tcPr>
                  <w:tcW w:type="dxa" w:w="416"/>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C01315</w:t>
                  </w:r>
                </w:p>
              </w:tc>
              <w:tc>
                <w:tcPr>
                  <w:tcW w:type="dxa" w:w="637"/>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橡胶垫条</w:t>
                  </w:r>
                </w:p>
              </w:tc>
              <w:tc>
                <w:tcPr>
                  <w:tcW w:type="dxa" w:w="585"/>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9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w:t>
                  </w:r>
                </w:p>
              </w:tc>
              <w:tc>
                <w:tcPr>
                  <w:tcW w:type="dxa" w:w="2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0000"/>
                    </w:rPr>
                    <w:t>515.2</w:t>
                  </w:r>
                </w:p>
              </w:tc>
              <w:tc>
                <w:tcPr>
                  <w:tcW w:type="dxa" w:w="27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w:t>
                  </w:r>
                </w:p>
              </w:tc>
              <w:tc>
                <w:tcPr>
                  <w:tcW w:type="dxa" w:w="416"/>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C01361</w:t>
                  </w:r>
                </w:p>
              </w:tc>
              <w:tc>
                <w:tcPr>
                  <w:tcW w:type="dxa" w:w="637"/>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乙炔气</w:t>
                  </w:r>
                </w:p>
              </w:tc>
              <w:tc>
                <w:tcPr>
                  <w:tcW w:type="dxa" w:w="585"/>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9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m3</w:t>
                  </w:r>
                </w:p>
              </w:tc>
              <w:tc>
                <w:tcPr>
                  <w:tcW w:type="dxa" w:w="2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0000"/>
                    </w:rPr>
                    <w:t>37.5411</w:t>
                  </w:r>
                </w:p>
              </w:tc>
              <w:tc>
                <w:tcPr>
                  <w:tcW w:type="dxa" w:w="27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416"/>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Z00325@1</w:t>
                  </w:r>
                </w:p>
              </w:tc>
              <w:tc>
                <w:tcPr>
                  <w:tcW w:type="dxa" w:w="637"/>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环氧道路专用划线漆冷涂</w:t>
                  </w:r>
                </w:p>
              </w:tc>
              <w:tc>
                <w:tcPr>
                  <w:tcW w:type="dxa" w:w="585"/>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9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2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0000"/>
                    </w:rPr>
                    <w:t>69.7063</w:t>
                  </w:r>
                </w:p>
              </w:tc>
              <w:tc>
                <w:tcPr>
                  <w:tcW w:type="dxa" w:w="27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46"/>
                  <w:gridSpan w:val="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40"/>
                      <w:b/>
                      <w:color w:val="000000"/>
                    </w:rPr>
                    <w:t>分部分项工程量清单</w:t>
                  </w:r>
                </w:p>
              </w:tc>
            </w:tr>
            <w:tr>
              <w:tc>
                <w:tcPr>
                  <w:tcW w:type="dxa" w:w="1158"/>
                  <w:gridSpan w:val="18"/>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工程名称：西安市中心医院北大街南院区地下停车场改造项目</w:t>
                  </w:r>
                  <w:r>
                    <w:rPr>
                      <w:rFonts w:ascii="仿宋_GB2312" w:hAnsi="仿宋_GB2312" w:cs="仿宋_GB2312" w:eastAsia="仿宋_GB2312"/>
                      <w:sz w:val="20"/>
                      <w:color w:val="000000"/>
                    </w:rPr>
                    <w:t>-园林绿化工程</w:t>
                  </w:r>
                </w:p>
              </w:tc>
              <w:tc>
                <w:tcPr>
                  <w:tcW w:type="dxa" w:w="780"/>
                  <w:gridSpan w:val="12"/>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专业：绿化工程</w:t>
                  </w:r>
                </w:p>
              </w:tc>
              <w:tc>
                <w:tcPr>
                  <w:tcW w:type="dxa" w:w="608"/>
                  <w:gridSpan w:val="7"/>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right"/>
                  </w:pPr>
                  <w:r>
                    <w:rPr>
                      <w:rFonts w:ascii="仿宋_GB2312" w:hAnsi="仿宋_GB2312" w:cs="仿宋_GB2312" w:eastAsia="仿宋_GB2312"/>
                      <w:sz w:val="20"/>
                      <w:color w:val="000000"/>
                    </w:rPr>
                    <w:t>第</w:t>
                  </w:r>
                  <w:r>
                    <w:rPr>
                      <w:rFonts w:ascii="仿宋_GB2312" w:hAnsi="仿宋_GB2312" w:cs="仿宋_GB2312" w:eastAsia="仿宋_GB2312"/>
                      <w:sz w:val="20"/>
                      <w:color w:val="000000"/>
                    </w:rPr>
                    <w:t>1 页  共 1 页</w:t>
                  </w:r>
                </w:p>
              </w:tc>
            </w:tr>
            <w:tr>
              <w:tc>
                <w:tcPr>
                  <w:tcW w:type="dxa" w:w="1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533"/>
                  <w:gridSpan w:val="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项目编码</w:t>
                  </w:r>
                </w:p>
              </w:tc>
              <w:tc>
                <w:tcPr>
                  <w:tcW w:type="dxa" w:w="910"/>
                  <w:gridSpan w:val="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项目名称</w:t>
                  </w:r>
                </w:p>
              </w:tc>
              <w:tc>
                <w:tcPr>
                  <w:tcW w:type="dxa" w:w="590"/>
                  <w:gridSpan w:val="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计量单位</w:t>
                  </w:r>
                </w:p>
              </w:tc>
              <w:tc>
                <w:tcPr>
                  <w:tcW w:type="dxa" w:w="343"/>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工程数量</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533"/>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050102001001</w:t>
                  </w:r>
                </w:p>
              </w:tc>
              <w:tc>
                <w:tcPr>
                  <w:tcW w:type="dxa" w:w="910"/>
                  <w:gridSpan w:val="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栽植乔木</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1.造型松树</w:t>
                  </w:r>
                  <w:r>
                    <w:br/>
                  </w:r>
                  <w:r>
                    <w:rPr>
                      <w:rFonts w:ascii="仿宋_GB2312" w:hAnsi="仿宋_GB2312" w:cs="仿宋_GB2312" w:eastAsia="仿宋_GB2312"/>
                      <w:sz w:val="20"/>
                      <w:color w:val="000000"/>
                    </w:rPr>
                    <w:t>2.暂估综合单价20000.00元/株</w:t>
                  </w:r>
                </w:p>
              </w:tc>
              <w:tc>
                <w:tcPr>
                  <w:tcW w:type="dxa" w:w="590"/>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株</w:t>
                  </w:r>
                </w:p>
              </w:tc>
              <w:tc>
                <w:tcPr>
                  <w:tcW w:type="dxa" w:w="3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546"/>
                  <w:gridSpan w:val="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40"/>
                      <w:b/>
                      <w:color w:val="000000"/>
                    </w:rPr>
                    <w:t>措施项目清单</w:t>
                  </w:r>
                </w:p>
              </w:tc>
            </w:tr>
            <w:tr>
              <w:tc>
                <w:tcPr>
                  <w:tcW w:type="dxa" w:w="1093"/>
                  <w:gridSpan w:val="17"/>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工程名称：西安市中心医院北大街南院区地下停车场改造项目</w:t>
                  </w:r>
                  <w:r>
                    <w:rPr>
                      <w:rFonts w:ascii="仿宋_GB2312" w:hAnsi="仿宋_GB2312" w:cs="仿宋_GB2312" w:eastAsia="仿宋_GB2312"/>
                      <w:sz w:val="20"/>
                      <w:color w:val="000000"/>
                    </w:rPr>
                    <w:t>-园林绿化工程</w:t>
                  </w:r>
                </w:p>
              </w:tc>
              <w:tc>
                <w:tcPr>
                  <w:tcW w:type="dxa" w:w="1040"/>
                  <w:gridSpan w:val="16"/>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专业：绿化工程</w:t>
                  </w:r>
                </w:p>
              </w:tc>
              <w:tc>
                <w:tcPr>
                  <w:tcW w:type="dxa" w:w="413"/>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right"/>
                  </w:pPr>
                  <w:r>
                    <w:rPr>
                      <w:rFonts w:ascii="仿宋_GB2312" w:hAnsi="仿宋_GB2312" w:cs="仿宋_GB2312" w:eastAsia="仿宋_GB2312"/>
                      <w:sz w:val="20"/>
                      <w:color w:val="000000"/>
                    </w:rPr>
                    <w:t>第</w:t>
                  </w:r>
                  <w:r>
                    <w:rPr>
                      <w:rFonts w:ascii="仿宋_GB2312" w:hAnsi="仿宋_GB2312" w:cs="仿宋_GB2312" w:eastAsia="仿宋_GB2312"/>
                      <w:sz w:val="20"/>
                      <w:color w:val="000000"/>
                    </w:rPr>
                    <w:t>1 页  共 1 页</w:t>
                  </w:r>
                </w:p>
              </w:tc>
            </w:tr>
            <w:tr>
              <w:tc>
                <w:tcPr>
                  <w:tcW w:type="dxa" w:w="430"/>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1378"/>
                  <w:gridSpan w:val="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项目名称</w:t>
                  </w:r>
                </w:p>
              </w:tc>
              <w:tc>
                <w:tcPr>
                  <w:tcW w:type="dxa" w:w="325"/>
                  <w:gridSpan w:val="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计量单位</w:t>
                  </w:r>
                </w:p>
              </w:tc>
              <w:tc>
                <w:tcPr>
                  <w:tcW w:type="dxa" w:w="413"/>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工程数量</w:t>
                  </w:r>
                </w:p>
              </w:tc>
            </w:tr>
            <w:tr>
              <w:tc>
                <w:tcPr>
                  <w:tcW w:type="dxa" w:w="43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一</w:t>
                  </w:r>
                </w:p>
              </w:tc>
              <w:tc>
                <w:tcPr>
                  <w:tcW w:type="dxa" w:w="1378"/>
                  <w:gridSpan w:val="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通用项目</w:t>
                  </w:r>
                </w:p>
              </w:tc>
              <w:tc>
                <w:tcPr>
                  <w:tcW w:type="dxa" w:w="32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78"/>
                  <w:gridSpan w:val="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安全文明施工</w:t>
                  </w:r>
                  <w:r>
                    <w:rPr>
                      <w:rFonts w:ascii="仿宋_GB2312" w:hAnsi="仿宋_GB2312" w:cs="仿宋_GB2312" w:eastAsia="仿宋_GB2312"/>
                      <w:sz w:val="20"/>
                      <w:color w:val="000000"/>
                    </w:rPr>
                    <w:t>(含环境保护、文明施工、安全施工、临时设施、扬尘污染治理)</w:t>
                  </w:r>
                </w:p>
              </w:tc>
              <w:tc>
                <w:tcPr>
                  <w:tcW w:type="dxa" w:w="32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43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1378"/>
                  <w:gridSpan w:val="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安全文明施工费</w:t>
                  </w:r>
                </w:p>
              </w:tc>
              <w:tc>
                <w:tcPr>
                  <w:tcW w:type="dxa" w:w="32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43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378"/>
                  <w:gridSpan w:val="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环境保护</w:t>
                  </w:r>
                  <w:r>
                    <w:rPr>
                      <w:rFonts w:ascii="仿宋_GB2312" w:hAnsi="仿宋_GB2312" w:cs="仿宋_GB2312" w:eastAsia="仿宋_GB2312"/>
                      <w:sz w:val="20"/>
                      <w:color w:val="000000"/>
                    </w:rPr>
                    <w:t>(含工程排污费)</w:t>
                  </w:r>
                </w:p>
              </w:tc>
              <w:tc>
                <w:tcPr>
                  <w:tcW w:type="dxa" w:w="32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43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378"/>
                  <w:gridSpan w:val="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临时设施</w:t>
                  </w:r>
                </w:p>
              </w:tc>
              <w:tc>
                <w:tcPr>
                  <w:tcW w:type="dxa" w:w="32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43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378"/>
                  <w:gridSpan w:val="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扬尘污染治理费</w:t>
                  </w:r>
                </w:p>
              </w:tc>
              <w:tc>
                <w:tcPr>
                  <w:tcW w:type="dxa" w:w="32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43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378"/>
                  <w:gridSpan w:val="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冬雨季、夜间施工措施费</w:t>
                  </w:r>
                </w:p>
              </w:tc>
              <w:tc>
                <w:tcPr>
                  <w:tcW w:type="dxa" w:w="32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43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378"/>
                  <w:gridSpan w:val="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二次搬运</w:t>
                  </w:r>
                </w:p>
              </w:tc>
              <w:tc>
                <w:tcPr>
                  <w:tcW w:type="dxa" w:w="32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43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378"/>
                  <w:gridSpan w:val="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测量放线、定位复测、检测试验</w:t>
                  </w:r>
                </w:p>
              </w:tc>
              <w:tc>
                <w:tcPr>
                  <w:tcW w:type="dxa" w:w="32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43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378"/>
                  <w:gridSpan w:val="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大型机械设备进出场及安拆</w:t>
                  </w:r>
                </w:p>
              </w:tc>
              <w:tc>
                <w:tcPr>
                  <w:tcW w:type="dxa" w:w="32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43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378"/>
                  <w:gridSpan w:val="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施工排水</w:t>
                  </w:r>
                </w:p>
              </w:tc>
              <w:tc>
                <w:tcPr>
                  <w:tcW w:type="dxa" w:w="32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43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1378"/>
                  <w:gridSpan w:val="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施工降水</w:t>
                  </w:r>
                </w:p>
              </w:tc>
              <w:tc>
                <w:tcPr>
                  <w:tcW w:type="dxa" w:w="32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43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378"/>
                  <w:gridSpan w:val="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施工影响场地周边地上、地下设施及建筑物安全的临时保护设施</w:t>
                  </w:r>
                </w:p>
              </w:tc>
              <w:tc>
                <w:tcPr>
                  <w:tcW w:type="dxa" w:w="32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43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1378"/>
                  <w:gridSpan w:val="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已完工程及设备保护</w:t>
                  </w:r>
                </w:p>
              </w:tc>
              <w:tc>
                <w:tcPr>
                  <w:tcW w:type="dxa" w:w="32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43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378"/>
                  <w:gridSpan w:val="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其他</w:t>
                  </w:r>
                </w:p>
              </w:tc>
              <w:tc>
                <w:tcPr>
                  <w:tcW w:type="dxa" w:w="32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546"/>
                  <w:gridSpan w:val="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注：安全文明施工措施费为不可竞争费用，应按规定在规费、税金项目清单计价表计算。</w:t>
                  </w:r>
                </w:p>
              </w:tc>
            </w:tr>
            <w:tr>
              <w:tc>
                <w:tcPr>
                  <w:tcW w:type="dxa" w:w="2546"/>
                  <w:gridSpan w:val="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40"/>
                      <w:b/>
                      <w:color w:val="000000"/>
                    </w:rPr>
                    <w:t>其他项目清单</w:t>
                  </w:r>
                </w:p>
              </w:tc>
            </w:tr>
            <w:tr>
              <w:tc>
                <w:tcPr>
                  <w:tcW w:type="dxa" w:w="898"/>
                  <w:gridSpan w:val="14"/>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工程名称：西安市中心医院北大街南院区地下停车场改造项目</w:t>
                  </w:r>
                  <w:r>
                    <w:rPr>
                      <w:rFonts w:ascii="仿宋_GB2312" w:hAnsi="仿宋_GB2312" w:cs="仿宋_GB2312" w:eastAsia="仿宋_GB2312"/>
                      <w:sz w:val="20"/>
                      <w:color w:val="000000"/>
                    </w:rPr>
                    <w:t>-园林绿化工程</w:t>
                  </w:r>
                </w:p>
              </w:tc>
              <w:tc>
                <w:tcPr>
                  <w:tcW w:type="dxa" w:w="910"/>
                  <w:gridSpan w:val="14"/>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专业：绿化工程</w:t>
                  </w:r>
                </w:p>
              </w:tc>
              <w:tc>
                <w:tcPr>
                  <w:tcW w:type="dxa" w:w="738"/>
                  <w:gridSpan w:val="9"/>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right"/>
                  </w:pPr>
                  <w:r>
                    <w:rPr>
                      <w:rFonts w:ascii="仿宋_GB2312" w:hAnsi="仿宋_GB2312" w:cs="仿宋_GB2312" w:eastAsia="仿宋_GB2312"/>
                      <w:sz w:val="20"/>
                      <w:color w:val="000000"/>
                    </w:rPr>
                    <w:t>第</w:t>
                  </w:r>
                  <w:r>
                    <w:rPr>
                      <w:rFonts w:ascii="仿宋_GB2312" w:hAnsi="仿宋_GB2312" w:cs="仿宋_GB2312" w:eastAsia="仿宋_GB2312"/>
                      <w:sz w:val="20"/>
                      <w:color w:val="000000"/>
                    </w:rPr>
                    <w:t>1 页  共 1 页</w:t>
                  </w:r>
                </w:p>
              </w:tc>
            </w:tr>
            <w:tr>
              <w:tc>
                <w:tcPr>
                  <w:tcW w:type="dxa" w:w="326"/>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1092"/>
                  <w:gridSpan w:val="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项目名称</w:t>
                  </w:r>
                </w:p>
              </w:tc>
              <w:tc>
                <w:tcPr>
                  <w:tcW w:type="dxa" w:w="785"/>
                  <w:gridSpan w:val="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计量单位</w:t>
                  </w:r>
                </w:p>
              </w:tc>
              <w:tc>
                <w:tcPr>
                  <w:tcW w:type="dxa" w:w="343"/>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工程数量</w:t>
                  </w:r>
                </w:p>
              </w:tc>
            </w:tr>
            <w:tr>
              <w:tc>
                <w:tcPr>
                  <w:tcW w:type="dxa" w:w="32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2"/>
                  <w:gridSpan w:val="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暂列金额</w:t>
                  </w:r>
                </w:p>
              </w:tc>
              <w:tc>
                <w:tcPr>
                  <w:tcW w:type="dxa" w:w="785"/>
                  <w:gridSpan w:val="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3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32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092"/>
                  <w:gridSpan w:val="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专业工程暂估价</w:t>
                  </w:r>
                </w:p>
              </w:tc>
              <w:tc>
                <w:tcPr>
                  <w:tcW w:type="dxa" w:w="785"/>
                  <w:gridSpan w:val="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3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32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092"/>
                  <w:gridSpan w:val="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计日工</w:t>
                  </w:r>
                </w:p>
              </w:tc>
              <w:tc>
                <w:tcPr>
                  <w:tcW w:type="dxa" w:w="785"/>
                  <w:gridSpan w:val="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3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32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092"/>
                  <w:gridSpan w:val="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总承包服务费</w:t>
                  </w:r>
                </w:p>
              </w:tc>
              <w:tc>
                <w:tcPr>
                  <w:tcW w:type="dxa" w:w="785"/>
                  <w:gridSpan w:val="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3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546"/>
                  <w:gridSpan w:val="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40"/>
                      <w:b/>
                      <w:color w:val="000000"/>
                    </w:rPr>
                    <w:t>规费、税金项目清单</w:t>
                  </w:r>
                </w:p>
              </w:tc>
            </w:tr>
            <w:tr>
              <w:tc>
                <w:tcPr>
                  <w:tcW w:type="dxa" w:w="768"/>
                  <w:gridSpan w:val="12"/>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工程名称：西安市中心医院北大街南院区地下停车场改造项目</w:t>
                  </w:r>
                  <w:r>
                    <w:rPr>
                      <w:rFonts w:ascii="仿宋_GB2312" w:hAnsi="仿宋_GB2312" w:cs="仿宋_GB2312" w:eastAsia="仿宋_GB2312"/>
                      <w:sz w:val="20"/>
                      <w:color w:val="000000"/>
                    </w:rPr>
                    <w:t>-园林绿化工程</w:t>
                  </w:r>
                </w:p>
              </w:tc>
              <w:tc>
                <w:tcPr>
                  <w:tcW w:type="dxa" w:w="1040"/>
                  <w:gridSpan w:val="16"/>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专业：绿化工程</w:t>
                  </w:r>
                </w:p>
              </w:tc>
              <w:tc>
                <w:tcPr>
                  <w:tcW w:type="dxa" w:w="738"/>
                  <w:gridSpan w:val="9"/>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right"/>
                  </w:pPr>
                  <w:r>
                    <w:rPr>
                      <w:rFonts w:ascii="仿宋_GB2312" w:hAnsi="仿宋_GB2312" w:cs="仿宋_GB2312" w:eastAsia="仿宋_GB2312"/>
                      <w:sz w:val="20"/>
                      <w:color w:val="000000"/>
                    </w:rPr>
                    <w:t>第</w:t>
                  </w:r>
                  <w:r>
                    <w:rPr>
                      <w:rFonts w:ascii="仿宋_GB2312" w:hAnsi="仿宋_GB2312" w:cs="仿宋_GB2312" w:eastAsia="仿宋_GB2312"/>
                      <w:sz w:val="20"/>
                      <w:color w:val="000000"/>
                    </w:rPr>
                    <w:t>1 页  共 1 页</w:t>
                  </w:r>
                </w:p>
              </w:tc>
            </w:tr>
            <w:tr>
              <w:tc>
                <w:tcPr>
                  <w:tcW w:type="dxa" w:w="222"/>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1066"/>
                  <w:gridSpan w:val="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项目名称</w:t>
                  </w:r>
                </w:p>
              </w:tc>
              <w:tc>
                <w:tcPr>
                  <w:tcW w:type="dxa" w:w="845"/>
                  <w:gridSpan w:val="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计量单位</w:t>
                  </w:r>
                </w:p>
              </w:tc>
              <w:tc>
                <w:tcPr>
                  <w:tcW w:type="dxa" w:w="413"/>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量</w:t>
                  </w:r>
                </w:p>
              </w:tc>
            </w:tr>
            <w:tr>
              <w:tc>
                <w:tcPr>
                  <w:tcW w:type="dxa" w:w="2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一</w:t>
                  </w:r>
                </w:p>
              </w:tc>
              <w:tc>
                <w:tcPr>
                  <w:tcW w:type="dxa" w:w="1066"/>
                  <w:gridSpan w:val="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规费</w:t>
                  </w:r>
                </w:p>
              </w:tc>
              <w:tc>
                <w:tcPr>
                  <w:tcW w:type="dxa" w:w="845"/>
                  <w:gridSpan w:val="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66"/>
                  <w:gridSpan w:val="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社会保障费</w:t>
                  </w:r>
                </w:p>
              </w:tc>
              <w:tc>
                <w:tcPr>
                  <w:tcW w:type="dxa" w:w="845"/>
                  <w:gridSpan w:val="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1066"/>
                  <w:gridSpan w:val="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养老保险</w:t>
                  </w:r>
                </w:p>
              </w:tc>
              <w:tc>
                <w:tcPr>
                  <w:tcW w:type="dxa" w:w="845"/>
                  <w:gridSpan w:val="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066"/>
                  <w:gridSpan w:val="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失业保险</w:t>
                  </w:r>
                </w:p>
              </w:tc>
              <w:tc>
                <w:tcPr>
                  <w:tcW w:type="dxa" w:w="845"/>
                  <w:gridSpan w:val="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066"/>
                  <w:gridSpan w:val="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医疗保险</w:t>
                  </w:r>
                </w:p>
              </w:tc>
              <w:tc>
                <w:tcPr>
                  <w:tcW w:type="dxa" w:w="845"/>
                  <w:gridSpan w:val="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066"/>
                  <w:gridSpan w:val="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工伤保险</w:t>
                  </w:r>
                </w:p>
              </w:tc>
              <w:tc>
                <w:tcPr>
                  <w:tcW w:type="dxa" w:w="845"/>
                  <w:gridSpan w:val="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066"/>
                  <w:gridSpan w:val="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残疾人就业保险</w:t>
                  </w:r>
                </w:p>
              </w:tc>
              <w:tc>
                <w:tcPr>
                  <w:tcW w:type="dxa" w:w="845"/>
                  <w:gridSpan w:val="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1066"/>
                  <w:gridSpan w:val="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女工生育保险</w:t>
                  </w:r>
                </w:p>
              </w:tc>
              <w:tc>
                <w:tcPr>
                  <w:tcW w:type="dxa" w:w="845"/>
                  <w:gridSpan w:val="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066"/>
                  <w:gridSpan w:val="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住房公积金</w:t>
                  </w:r>
                </w:p>
              </w:tc>
              <w:tc>
                <w:tcPr>
                  <w:tcW w:type="dxa" w:w="845"/>
                  <w:gridSpan w:val="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066"/>
                  <w:gridSpan w:val="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建筑施工安全生产责任保险</w:t>
                  </w:r>
                </w:p>
              </w:tc>
              <w:tc>
                <w:tcPr>
                  <w:tcW w:type="dxa" w:w="845"/>
                  <w:gridSpan w:val="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6"/>
                  <w:gridSpan w:val="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5"/>
                  <w:gridSpan w:val="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66"/>
                  <w:gridSpan w:val="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5"/>
                  <w:gridSpan w:val="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66"/>
                  <w:gridSpan w:val="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5"/>
                  <w:gridSpan w:val="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二</w:t>
                  </w:r>
                </w:p>
              </w:tc>
              <w:tc>
                <w:tcPr>
                  <w:tcW w:type="dxa" w:w="1066"/>
                  <w:gridSpan w:val="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税金</w:t>
                  </w:r>
                </w:p>
              </w:tc>
              <w:tc>
                <w:tcPr>
                  <w:tcW w:type="dxa" w:w="845"/>
                  <w:gridSpan w:val="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6"/>
                  <w:gridSpan w:val="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5"/>
                  <w:gridSpan w:val="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66"/>
                  <w:gridSpan w:val="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5"/>
                  <w:gridSpan w:val="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66"/>
                  <w:gridSpan w:val="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5"/>
                  <w:gridSpan w:val="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66"/>
                  <w:gridSpan w:val="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5"/>
                  <w:gridSpan w:val="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66"/>
                  <w:gridSpan w:val="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5"/>
                  <w:gridSpan w:val="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66"/>
                  <w:gridSpan w:val="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5"/>
                  <w:gridSpan w:val="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66"/>
                  <w:gridSpan w:val="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5"/>
                  <w:gridSpan w:val="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66"/>
                  <w:gridSpan w:val="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5"/>
                  <w:gridSpan w:val="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66"/>
                  <w:gridSpan w:val="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5"/>
                  <w:gridSpan w:val="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66"/>
                  <w:gridSpan w:val="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5"/>
                  <w:gridSpan w:val="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66"/>
                  <w:gridSpan w:val="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5"/>
                  <w:gridSpan w:val="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66"/>
                  <w:gridSpan w:val="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5"/>
                  <w:gridSpan w:val="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66"/>
                  <w:gridSpan w:val="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5"/>
                  <w:gridSpan w:val="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66"/>
                  <w:gridSpan w:val="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5"/>
                  <w:gridSpan w:val="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66"/>
                  <w:gridSpan w:val="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5"/>
                  <w:gridSpan w:val="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546"/>
                  <w:gridSpan w:val="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40"/>
                      <w:b/>
                      <w:color w:val="000000"/>
                    </w:rPr>
                    <w:t>暂列金额明细表</w:t>
                  </w:r>
                </w:p>
              </w:tc>
            </w:tr>
            <w:tr>
              <w:tc>
                <w:tcPr>
                  <w:tcW w:type="dxa" w:w="963"/>
                  <w:gridSpan w:val="15"/>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工程名称：西安市中心医院北大街南院区地下停车场改造项目</w:t>
                  </w:r>
                  <w:r>
                    <w:rPr>
                      <w:rFonts w:ascii="仿宋_GB2312" w:hAnsi="仿宋_GB2312" w:cs="仿宋_GB2312" w:eastAsia="仿宋_GB2312"/>
                      <w:sz w:val="20"/>
                      <w:color w:val="000000"/>
                    </w:rPr>
                    <w:t>-园林绿化工程</w:t>
                  </w:r>
                </w:p>
              </w:tc>
              <w:tc>
                <w:tcPr>
                  <w:tcW w:type="dxa" w:w="1170"/>
                  <w:gridSpan w:val="18"/>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专业：绿化工程</w:t>
                  </w:r>
                </w:p>
              </w:tc>
              <w:tc>
                <w:tcPr>
                  <w:tcW w:type="dxa" w:w="413"/>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right"/>
                  </w:pPr>
                  <w:r>
                    <w:rPr>
                      <w:rFonts w:ascii="仿宋_GB2312" w:hAnsi="仿宋_GB2312" w:cs="仿宋_GB2312" w:eastAsia="仿宋_GB2312"/>
                      <w:sz w:val="20"/>
                      <w:color w:val="000000"/>
                    </w:rPr>
                    <w:t>第</w:t>
                  </w:r>
                  <w:r>
                    <w:rPr>
                      <w:rFonts w:ascii="仿宋_GB2312" w:hAnsi="仿宋_GB2312" w:cs="仿宋_GB2312" w:eastAsia="仿宋_GB2312"/>
                      <w:sz w:val="20"/>
                      <w:color w:val="000000"/>
                    </w:rPr>
                    <w:t>1 页  共 1 页</w:t>
                  </w:r>
                </w:p>
              </w:tc>
            </w:tr>
            <w:tr>
              <w:tc>
                <w:tcPr>
                  <w:tcW w:type="dxa" w:w="378"/>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1105"/>
                  <w:gridSpan w:val="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项目名称</w:t>
                  </w:r>
                </w:p>
              </w:tc>
              <w:tc>
                <w:tcPr>
                  <w:tcW w:type="dxa" w:w="260"/>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计量单位</w:t>
                  </w:r>
                </w:p>
              </w:tc>
              <w:tc>
                <w:tcPr>
                  <w:tcW w:type="dxa" w:w="803"/>
                  <w:gridSpan w:val="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暂定金额（元）</w:t>
                  </w:r>
                </w:p>
              </w:tc>
            </w:tr>
            <w:tr>
              <w:tc>
                <w:tcPr>
                  <w:tcW w:type="dxa" w:w="37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05"/>
                  <w:gridSpan w:val="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6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3"/>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546"/>
                  <w:gridSpan w:val="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40"/>
                      <w:b/>
                      <w:color w:val="000000"/>
                    </w:rPr>
                    <w:t>专业工程暂估价明细表</w:t>
                  </w:r>
                </w:p>
              </w:tc>
            </w:tr>
            <w:tr>
              <w:tc>
                <w:tcPr>
                  <w:tcW w:type="dxa" w:w="833"/>
                  <w:gridSpan w:val="13"/>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工程名称：西安市中心医院北大街南院区地下停车场改造项目</w:t>
                  </w:r>
                  <w:r>
                    <w:rPr>
                      <w:rFonts w:ascii="仿宋_GB2312" w:hAnsi="仿宋_GB2312" w:cs="仿宋_GB2312" w:eastAsia="仿宋_GB2312"/>
                      <w:sz w:val="20"/>
                      <w:color w:val="000000"/>
                    </w:rPr>
                    <w:t>-园林绿化工程</w:t>
                  </w:r>
                </w:p>
              </w:tc>
              <w:tc>
                <w:tcPr>
                  <w:tcW w:type="dxa" w:w="975"/>
                  <w:gridSpan w:val="15"/>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专业：绿化工程</w:t>
                  </w:r>
                </w:p>
              </w:tc>
              <w:tc>
                <w:tcPr>
                  <w:tcW w:type="dxa" w:w="738"/>
                  <w:gridSpan w:val="9"/>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right"/>
                  </w:pPr>
                  <w:r>
                    <w:rPr>
                      <w:rFonts w:ascii="仿宋_GB2312" w:hAnsi="仿宋_GB2312" w:cs="仿宋_GB2312" w:eastAsia="仿宋_GB2312"/>
                      <w:sz w:val="20"/>
                      <w:color w:val="000000"/>
                    </w:rPr>
                    <w:t>第</w:t>
                  </w:r>
                  <w:r>
                    <w:rPr>
                      <w:rFonts w:ascii="仿宋_GB2312" w:hAnsi="仿宋_GB2312" w:cs="仿宋_GB2312" w:eastAsia="仿宋_GB2312"/>
                      <w:sz w:val="20"/>
                      <w:color w:val="000000"/>
                    </w:rPr>
                    <w:t>1 页  共 1 页</w:t>
                  </w:r>
                </w:p>
              </w:tc>
            </w:tr>
            <w:tr>
              <w:tc>
                <w:tcPr>
                  <w:tcW w:type="dxa" w:w="274"/>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1079"/>
                  <w:gridSpan w:val="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项目名称</w:t>
                  </w:r>
                </w:p>
              </w:tc>
              <w:tc>
                <w:tcPr>
                  <w:tcW w:type="dxa" w:w="780"/>
                  <w:gridSpan w:val="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计量单位</w:t>
                  </w:r>
                </w:p>
              </w:tc>
              <w:tc>
                <w:tcPr>
                  <w:tcW w:type="dxa" w:w="413"/>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暂估单价（元）</w:t>
                  </w:r>
                </w:p>
              </w:tc>
            </w:tr>
            <w:tr>
              <w:tc>
                <w:tcPr>
                  <w:tcW w:type="dxa" w:w="27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79"/>
                  <w:gridSpan w:val="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80"/>
                  <w:gridSpan w:val="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2546"/>
                  <w:gridSpan w:val="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40"/>
                      <w:b/>
                      <w:color w:val="000000"/>
                    </w:rPr>
                    <w:t>主要材料设备表</w:t>
                  </w:r>
                </w:p>
              </w:tc>
            </w:tr>
            <w:tr>
              <w:tc>
                <w:tcPr>
                  <w:tcW w:type="dxa" w:w="1548"/>
                  <w:gridSpan w:val="24"/>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工程名称：西安市中心医院北大街南院区地下停车场改造项目</w:t>
                  </w:r>
                  <w:r>
                    <w:rPr>
                      <w:rFonts w:ascii="仿宋_GB2312" w:hAnsi="仿宋_GB2312" w:cs="仿宋_GB2312" w:eastAsia="仿宋_GB2312"/>
                      <w:sz w:val="20"/>
                      <w:color w:val="000000"/>
                    </w:rPr>
                    <w:t>-园林绿化工程</w:t>
                  </w:r>
                </w:p>
              </w:tc>
              <w:tc>
                <w:tcPr>
                  <w:tcW w:type="dxa" w:w="585"/>
                  <w:gridSpan w:val="9"/>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专业：绿化工程</w:t>
                  </w:r>
                </w:p>
              </w:tc>
              <w:tc>
                <w:tcPr>
                  <w:tcW w:type="dxa" w:w="413"/>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right"/>
                  </w:pPr>
                  <w:r>
                    <w:rPr>
                      <w:rFonts w:ascii="仿宋_GB2312" w:hAnsi="仿宋_GB2312" w:cs="仿宋_GB2312" w:eastAsia="仿宋_GB2312"/>
                      <w:sz w:val="20"/>
                      <w:color w:val="000000"/>
                    </w:rPr>
                    <w:t>第</w:t>
                  </w:r>
                  <w:r>
                    <w:rPr>
                      <w:rFonts w:ascii="仿宋_GB2312" w:hAnsi="仿宋_GB2312" w:cs="仿宋_GB2312" w:eastAsia="仿宋_GB2312"/>
                      <w:sz w:val="20"/>
                      <w:color w:val="000000"/>
                    </w:rPr>
                    <w:t>1 页  共 1 页</w:t>
                  </w:r>
                </w:p>
              </w:tc>
            </w:tr>
            <w:tr>
              <w:tc>
                <w:tcPr>
                  <w:tcW w:type="dxa" w:w="1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序号</w:t>
                  </w:r>
                </w:p>
              </w:tc>
              <w:tc>
                <w:tcPr>
                  <w:tcW w:type="dxa" w:w="416"/>
                  <w:gridSpan w:val="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材料编码</w:t>
                  </w:r>
                </w:p>
              </w:tc>
              <w:tc>
                <w:tcPr>
                  <w:tcW w:type="dxa" w:w="637"/>
                  <w:gridSpan w:val="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材料名称</w:t>
                  </w:r>
                </w:p>
              </w:tc>
              <w:tc>
                <w:tcPr>
                  <w:tcW w:type="dxa" w:w="585"/>
                  <w:gridSpan w:val="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型号规格</w:t>
                  </w:r>
                </w:p>
              </w:tc>
              <w:tc>
                <w:tcPr>
                  <w:tcW w:type="dxa" w:w="195"/>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单位</w:t>
                  </w:r>
                </w:p>
              </w:tc>
              <w:tc>
                <w:tcPr>
                  <w:tcW w:type="dxa" w:w="270"/>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数量</w:t>
                  </w:r>
                </w:p>
              </w:tc>
              <w:tc>
                <w:tcPr>
                  <w:tcW w:type="dxa" w:w="273"/>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备注</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16"/>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补充材料</w:t>
                  </w:r>
                  <w:r>
                    <w:rPr>
                      <w:rFonts w:ascii="仿宋_GB2312" w:hAnsi="仿宋_GB2312" w:cs="仿宋_GB2312" w:eastAsia="仿宋_GB2312"/>
                      <w:sz w:val="18"/>
                      <w:color w:val="000000"/>
                    </w:rPr>
                    <w:t>002</w:t>
                  </w:r>
                </w:p>
              </w:tc>
              <w:tc>
                <w:tcPr>
                  <w:tcW w:type="dxa" w:w="637"/>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造型松</w:t>
                  </w:r>
                </w:p>
              </w:tc>
              <w:tc>
                <w:tcPr>
                  <w:tcW w:type="dxa" w:w="585"/>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9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株</w:t>
                  </w:r>
                </w:p>
              </w:tc>
              <w:tc>
                <w:tcPr>
                  <w:tcW w:type="dxa" w:w="2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0000"/>
                    </w:rPr>
                    <w:t>1</w:t>
                  </w:r>
                </w:p>
              </w:tc>
              <w:tc>
                <w:tcPr>
                  <w:tcW w:type="dxa" w:w="27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详见拟签订合同文本</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1.法人或者其他组织、自然人的营业执照等证明文件 （1）供应商是企业（包括合伙企业）的，应提供其在市场监督管理部门注册的有效“营业执照”的复印件； （2）供应商是事业单位的，应提供其有效的“事业单位法人证书”复印件； （3）供应商是非企业专业服务机构的，应提供其有效的“执业许可证”复印件； （4）供应商是民办非企业单位的，应提供其有效的登记证书复印件； （5）供应商是个体工商户的，应提供其有效的“营 业执照”复印件； （6）供应商是自然人的，应提供其有效的自然人身份证明复印件。 2.依法缴纳税收的相关材料 （1）供应商应提供递交响应文件截止时间前近六个月中任何一个月缴税凭证，时间以税款所属时期为准（银行出具的缴税凭证或税务机关出具的证明的复印件，并加盖本单位公章）。 （2）缴纳凭证复印件须清晰可辨，并能显示出供应商名称和所缴纳税种种类，单位代扣代缴的个人所得税不能作为单位纳税的凭证。 （3）依法免税或无须缴纳税收的供应商，应提供相应文件证明。 3.依法缴纳社会保障资金的相关材料 （1）供应商应提供递交响应文件截止时间前近六个月中至少一个月的缴纳社会保险的凭据（专用收据或社会保险缴纳清单），并加盖本单位公章。 （2）凭证复印件须清晰可辨，并能显示出供应商名称和所缴纳的社保的种类。 （3）依法不需要缴纳社会保障资金的，应提供相应证明文件，并加盖本单位公章。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 （1）提供2023或2024年度经审计的财务报告，应满足以下要求：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 ② 供应商适用《事业单位会计准则》的，财务报告是指上述指定年度整个会计年度财务报表（不要求必须是经审计的），复印件至少须包括资产负债表、收入支出表（或收入费用表）、财政补助收入支出表。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 （2）提供资信证明原件或复印件，应满足以下要求： ① 资信证明须为递交响应文件截止时间前三个月内由供应商基本账户开户银行出具。 ② 无论开具银行是否标明“复印无效”，供应商提供的复印件在本次投标中予以认可（即不因“复印无效”字样而认定资信证明复印件无效）。 ③ 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本项目为专门面向中小企业的项目，供应商应提供中小企业声明函、残疾人福利性单位声明函或监狱企业证明函。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在递交响应文件截止时间前被“信用中国”网站（www.creditchina.gov.cn）和中国政府采购网（www.ccgp.gov.cn）上被列入失信被执行人、重大税收违法失信主体、政府采购严重违法失信行为信息记录名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法定代表人/单位负责人身份证明书、授权委托书及授权代表在本单位缴纳养老保险证明</w:t>
            </w:r>
          </w:p>
        </w:tc>
        <w:tc>
          <w:tcPr>
            <w:tcW w:type="dxa" w:w="3322"/>
          </w:tcPr>
          <w:p>
            <w:pPr>
              <w:pStyle w:val="null3"/>
            </w:pPr>
            <w:r>
              <w:rPr>
                <w:rFonts w:ascii="仿宋_GB2312" w:hAnsi="仿宋_GB2312" w:cs="仿宋_GB2312" w:eastAsia="仿宋_GB2312"/>
              </w:rPr>
              <w:t>法定代表人/单位负责人身份证明书、授权委托书及授权代表在本单位缴纳养老保险证明：（1）法定代表人或单位负责人参加磋商的，应提供法定代表人或单位负责人身份证明； （2）授权代表参加磋商的，应提供法定代表人或单位负责人身份证明、授权委托书及授权代表在本单位缴纳养老保险证明。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供应商须具备建筑装修装饰工程专业承包二级及以上资质，具备有效的安全生产许可证</w:t>
            </w:r>
          </w:p>
        </w:tc>
        <w:tc>
          <w:tcPr>
            <w:tcW w:type="dxa" w:w="3322"/>
          </w:tcPr>
          <w:p>
            <w:pPr>
              <w:pStyle w:val="null3"/>
            </w:pPr>
            <w:r>
              <w:rPr>
                <w:rFonts w:ascii="仿宋_GB2312" w:hAnsi="仿宋_GB2312" w:cs="仿宋_GB2312" w:eastAsia="仿宋_GB2312"/>
              </w:rPr>
              <w:t>供应商须具备建筑装修装饰工程专业承包二级及以上资质，具备有效的安全生产许可证。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拟派项目经理须具备建筑工程二级及以上注册建造师资格且在本单位注册，具有有效的安全生产考核合格证（建安B证），且无在建工程承诺书</w:t>
            </w:r>
          </w:p>
        </w:tc>
        <w:tc>
          <w:tcPr>
            <w:tcW w:type="dxa" w:w="3322"/>
          </w:tcPr>
          <w:p>
            <w:pPr>
              <w:pStyle w:val="null3"/>
            </w:pPr>
            <w:r>
              <w:rPr>
                <w:rFonts w:ascii="仿宋_GB2312" w:hAnsi="仿宋_GB2312" w:cs="仿宋_GB2312" w:eastAsia="仿宋_GB2312"/>
              </w:rPr>
              <w:t>拟派项目经理须具备建筑工程二级及以上注册建造师资格且在本单位注册，具有有效的安全生产考核合格证（建安B证），且无在建工程承诺书。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已向采购代理机构获取采购文件</w:t>
            </w:r>
          </w:p>
        </w:tc>
        <w:tc>
          <w:tcPr>
            <w:tcW w:type="dxa" w:w="3322"/>
          </w:tcPr>
          <w:p>
            <w:pPr>
              <w:pStyle w:val="null3"/>
            </w:pPr>
            <w:r>
              <w:rPr>
                <w:rFonts w:ascii="仿宋_GB2312" w:hAnsi="仿宋_GB2312" w:cs="仿宋_GB2312" w:eastAsia="仿宋_GB2312"/>
              </w:rPr>
              <w:t>需向采购代理机构获取采购文件，未向采购代理机构获取采购文件的供应商均无资格参加磋商。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供应商非采购人单位职工及其亲属投资开办或控股的企业不存在利害关系及其他可能影响投标公正性的情形</w:t>
            </w:r>
          </w:p>
        </w:tc>
        <w:tc>
          <w:tcPr>
            <w:tcW w:type="dxa" w:w="3322"/>
          </w:tcPr>
          <w:p>
            <w:pPr>
              <w:pStyle w:val="null3"/>
            </w:pPr>
            <w:r>
              <w:rPr>
                <w:rFonts w:ascii="仿宋_GB2312" w:hAnsi="仿宋_GB2312" w:cs="仿宋_GB2312" w:eastAsia="仿宋_GB2312"/>
              </w:rPr>
              <w:t>供应商非采购人单位职工及其亲属投资开办或控股的企业不存在利害关系及其他可能影响投标公正性的情形。</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不存在违反法律法规的情况。</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供应商参加政府采购活动承诺书.docx 已标价工程量清单 中小企业声明函 残疾人福利性单位声明函 封面及目录.docx 响应函 资格证明文件.docx 监狱企业的证明文件 响应方案.docx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响应文件有效期有效期满足采购文件要求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供应商首次磋商报价没有超出采购预算或最高限价或单项最高限价</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w:t>
            </w:r>
          </w:p>
        </w:tc>
        <w:tc>
          <w:tcPr>
            <w:tcW w:type="dxa" w:w="1661"/>
          </w:tcPr>
          <w:p>
            <w:pPr>
              <w:pStyle w:val="null3"/>
            </w:pPr>
            <w:r>
              <w:rPr>
                <w:rFonts w:ascii="仿宋_GB2312" w:hAnsi="仿宋_GB2312" w:cs="仿宋_GB2312" w:eastAsia="仿宋_GB2312"/>
              </w:rPr>
              <w:t>已标价工程量清单 响应方案.docx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供应商参加政府采购活动承诺书.docx 已标价工程量清单 中小企业声明函 残疾人福利性单位声明函 封面及目录.docx 响应函 资格证明文件.docx 监狱企业的证明文件 响应方案.docx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供应商参加政府采购活动承诺书.docx 已标价工程量清单 中小企业声明函 残疾人福利性单位声明函 封面及目录.docx 响应函 资格证明文件.docx 监狱企业的证明文件 响应方案.docx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供应商参加政府采购活动承诺书.docx 已标价工程量清单 中小企业声明函 残疾人福利性单位声明函 封面及目录.docx 响应函 资格证明文件.docx 监狱企业的证明文件 响应方案.docx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1.施工方案总体说明</w:t>
            </w:r>
          </w:p>
        </w:tc>
        <w:tc>
          <w:tcPr>
            <w:tcW w:type="dxa" w:w="2492"/>
          </w:tcPr>
          <w:p>
            <w:pPr>
              <w:pStyle w:val="null3"/>
            </w:pPr>
            <w:r>
              <w:rPr>
                <w:rFonts w:ascii="仿宋_GB2312" w:hAnsi="仿宋_GB2312" w:cs="仿宋_GB2312" w:eastAsia="仿宋_GB2312"/>
              </w:rPr>
              <w:t>由磋商小组进行赋分，施工方案总体说明全面合理得6分，基本合理得3分，不够合理得1分，无不得分。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2.确保工程质量的技术组织措施</w:t>
            </w:r>
          </w:p>
        </w:tc>
        <w:tc>
          <w:tcPr>
            <w:tcW w:type="dxa" w:w="2492"/>
          </w:tcPr>
          <w:p>
            <w:pPr>
              <w:pStyle w:val="null3"/>
            </w:pPr>
            <w:r>
              <w:rPr>
                <w:rFonts w:ascii="仿宋_GB2312" w:hAnsi="仿宋_GB2312" w:cs="仿宋_GB2312" w:eastAsia="仿宋_GB2312"/>
              </w:rPr>
              <w:t>由磋商小组进行赋分，工程质量的技术组织措施全面合理得 6 分，基本合理得3分，不够合理得1分，无不得分。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3.确保安全生产的技术组织措施</w:t>
            </w:r>
          </w:p>
        </w:tc>
        <w:tc>
          <w:tcPr>
            <w:tcW w:type="dxa" w:w="2492"/>
          </w:tcPr>
          <w:p>
            <w:pPr>
              <w:pStyle w:val="null3"/>
            </w:pPr>
            <w:r>
              <w:rPr>
                <w:rFonts w:ascii="仿宋_GB2312" w:hAnsi="仿宋_GB2312" w:cs="仿宋_GB2312" w:eastAsia="仿宋_GB2312"/>
              </w:rPr>
              <w:t>由磋商小组进行赋分，安全生产的技术组织措施全面合理得 6 分，基本合理得3分，不够合理得1分，无不得分。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4.确保文明施工的技术组织措施及环境保护措</w:t>
            </w:r>
          </w:p>
        </w:tc>
        <w:tc>
          <w:tcPr>
            <w:tcW w:type="dxa" w:w="2492"/>
          </w:tcPr>
          <w:p>
            <w:pPr>
              <w:pStyle w:val="null3"/>
            </w:pPr>
            <w:r>
              <w:rPr>
                <w:rFonts w:ascii="仿宋_GB2312" w:hAnsi="仿宋_GB2312" w:cs="仿宋_GB2312" w:eastAsia="仿宋_GB2312"/>
              </w:rPr>
              <w:t>由磋商小组进行赋分，文明施工的技术组织措施及环境保护措全面合理得6分，基本合理得3分，不够合理得1分，无不得分。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5.项目经理部组成人员</w:t>
            </w:r>
          </w:p>
        </w:tc>
        <w:tc>
          <w:tcPr>
            <w:tcW w:type="dxa" w:w="2492"/>
          </w:tcPr>
          <w:p>
            <w:pPr>
              <w:pStyle w:val="null3"/>
            </w:pPr>
            <w:r>
              <w:rPr>
                <w:rFonts w:ascii="仿宋_GB2312" w:hAnsi="仿宋_GB2312" w:cs="仿宋_GB2312" w:eastAsia="仿宋_GB2312"/>
              </w:rPr>
              <w:t>由磋商小组进行赋分，项目经理部组成人员全面合理得6分，基本合理得3分，不够合理得1分，无不得分。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6.施工机械配备和材料投入计划</w:t>
            </w:r>
          </w:p>
        </w:tc>
        <w:tc>
          <w:tcPr>
            <w:tcW w:type="dxa" w:w="2492"/>
          </w:tcPr>
          <w:p>
            <w:pPr>
              <w:pStyle w:val="null3"/>
            </w:pPr>
            <w:r>
              <w:rPr>
                <w:rFonts w:ascii="仿宋_GB2312" w:hAnsi="仿宋_GB2312" w:cs="仿宋_GB2312" w:eastAsia="仿宋_GB2312"/>
              </w:rPr>
              <w:t>由磋商小组进行赋分，施工机械配备和材料投入计划全面合理得6分，基本合理得3分，不够合理得1分，无不得分。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7.施工进度表或施工网络图</w:t>
            </w:r>
          </w:p>
        </w:tc>
        <w:tc>
          <w:tcPr>
            <w:tcW w:type="dxa" w:w="2492"/>
          </w:tcPr>
          <w:p>
            <w:pPr>
              <w:pStyle w:val="null3"/>
            </w:pPr>
            <w:r>
              <w:rPr>
                <w:rFonts w:ascii="仿宋_GB2312" w:hAnsi="仿宋_GB2312" w:cs="仿宋_GB2312" w:eastAsia="仿宋_GB2312"/>
              </w:rPr>
              <w:t>由磋商小组进行赋分，施工进度表或施工网络图全面合理得6分，基本合理得3分，不够合理得1分，无不得分。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8.劳动力安排计划及劳务分包情况表</w:t>
            </w:r>
          </w:p>
        </w:tc>
        <w:tc>
          <w:tcPr>
            <w:tcW w:type="dxa" w:w="2492"/>
          </w:tcPr>
          <w:p>
            <w:pPr>
              <w:pStyle w:val="null3"/>
            </w:pPr>
            <w:r>
              <w:rPr>
                <w:rFonts w:ascii="仿宋_GB2312" w:hAnsi="仿宋_GB2312" w:cs="仿宋_GB2312" w:eastAsia="仿宋_GB2312"/>
              </w:rPr>
              <w:t>由磋商小组进行赋分，劳动力安排计划及劳务分包情况表全面合理得 6分，基本合理得3分，不够合理得1分，无不得分。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9.施工总平面布置图</w:t>
            </w:r>
          </w:p>
        </w:tc>
        <w:tc>
          <w:tcPr>
            <w:tcW w:type="dxa" w:w="2492"/>
          </w:tcPr>
          <w:p>
            <w:pPr>
              <w:pStyle w:val="null3"/>
            </w:pPr>
            <w:r>
              <w:rPr>
                <w:rFonts w:ascii="仿宋_GB2312" w:hAnsi="仿宋_GB2312" w:cs="仿宋_GB2312" w:eastAsia="仿宋_GB2312"/>
              </w:rPr>
              <w:t>由磋商小组进行赋分，施工总平面布置图全面合理得6分，基本合理得3分，不够合理得1分，无不得分。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10.新技术、新产品、新工艺、新材料应用</w:t>
            </w:r>
          </w:p>
        </w:tc>
        <w:tc>
          <w:tcPr>
            <w:tcW w:type="dxa" w:w="2492"/>
          </w:tcPr>
          <w:p>
            <w:pPr>
              <w:pStyle w:val="null3"/>
            </w:pPr>
            <w:r>
              <w:rPr>
                <w:rFonts w:ascii="仿宋_GB2312" w:hAnsi="仿宋_GB2312" w:cs="仿宋_GB2312" w:eastAsia="仿宋_GB2312"/>
              </w:rPr>
              <w:t>由磋商小组进行赋分，新技术、新产品、新工艺、新材料应用全面合理得 6 分，基本合理得3分，不够合理得1分，无不得分。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提供2022年1月1日至响应截止时间（以合同签订时间为准）类似项目业绩，每提供一个业绩得2分，满分10分。 评审依据：以加盖公章的业绩合同复印件为准，合同至少需包含合同首页、产品页、签章页。</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满足采购文件要求且有效响应文件的最后报价的最低报价为评审基准价，其价格分为满分。其他供应商的价格分统一按照下列公式计算：投标报价得分=（评标基准价/最后报价）×30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详见附件：封面及目录.docx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详见附件：响应方案.docx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