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9E529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设备改注方案</w:t>
      </w:r>
    </w:p>
    <w:p w14:paraId="0AC2BADD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2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2025-09-11T08:17:49Z</dcterms:created>
  <dc:creator>杨光</dc:creator>
  <cp:lastModifiedBy>亿诚</cp:lastModifiedBy>
  <dcterms:modified xsi:type="dcterms:W3CDTF">2025-09-11T08:18:18Z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3BA2F146D26D4E6DB4BF35D17A0813DF_12</vt:lpwstr>
  </property>
</Properties>
</file>