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B414A8">
      <w:pPr>
        <w:spacing w:line="560" w:lineRule="exact"/>
        <w:jc w:val="center"/>
        <w:rPr>
          <w:rFonts w:hint="eastAsia" w:ascii="宋体" w:hAnsi="宋体" w:eastAsia="宋体" w:cs="宋体"/>
          <w:b/>
          <w:bCs/>
          <w:color w:val="000000"/>
          <w:sz w:val="40"/>
          <w:szCs w:val="40"/>
          <w:highlight w:val="none"/>
        </w:rPr>
      </w:pPr>
      <w:r>
        <w:rPr>
          <w:rFonts w:hint="eastAsia" w:ascii="宋体" w:hAnsi="宋体" w:eastAsia="宋体" w:cs="宋体"/>
          <w:b/>
          <w:bCs/>
          <w:color w:val="000000"/>
          <w:sz w:val="40"/>
          <w:szCs w:val="40"/>
          <w:highlight w:val="none"/>
          <w:lang w:eastAsia="zh-CN"/>
        </w:rPr>
        <w:t>资格</w:t>
      </w:r>
      <w:r>
        <w:rPr>
          <w:rFonts w:hint="eastAsia" w:ascii="宋体" w:hAnsi="宋体" w:eastAsia="宋体" w:cs="宋体"/>
          <w:b/>
          <w:bCs/>
          <w:color w:val="000000"/>
          <w:sz w:val="40"/>
          <w:szCs w:val="40"/>
          <w:highlight w:val="none"/>
          <w:lang w:val="en-US" w:eastAsia="zh-CN"/>
        </w:rPr>
        <w:t>证明</w:t>
      </w:r>
      <w:r>
        <w:rPr>
          <w:rFonts w:hint="eastAsia" w:ascii="宋体" w:hAnsi="宋体" w:eastAsia="宋体" w:cs="宋体"/>
          <w:b/>
          <w:bCs/>
          <w:color w:val="000000"/>
          <w:sz w:val="40"/>
          <w:szCs w:val="40"/>
          <w:highlight w:val="none"/>
          <w:lang w:eastAsia="zh-CN"/>
        </w:rPr>
        <w:t>文件</w:t>
      </w:r>
    </w:p>
    <w:p w14:paraId="5975ECE7">
      <w:pPr>
        <w:numPr>
          <w:ilvl w:val="0"/>
          <w:numId w:val="0"/>
        </w:numPr>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kern w:val="2"/>
          <w:sz w:val="32"/>
          <w:szCs w:val="32"/>
          <w:lang w:val="en-US" w:eastAsia="zh-CN" w:bidi="ar-SA"/>
        </w:rPr>
        <w:t>1、</w:t>
      </w:r>
      <w:r>
        <w:rPr>
          <w:rFonts w:hint="eastAsia" w:ascii="宋体" w:hAnsi="宋体" w:eastAsia="宋体" w:cs="宋体"/>
          <w:b/>
          <w:color w:val="auto"/>
          <w:sz w:val="32"/>
          <w:szCs w:val="32"/>
          <w:highlight w:val="none"/>
        </w:rPr>
        <w:t>投标人资格文件</w:t>
      </w:r>
    </w:p>
    <w:p w14:paraId="6F006645">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.1</w:t>
      </w:r>
      <w:r>
        <w:rPr>
          <w:rFonts w:hint="eastAsia" w:ascii="宋体" w:hAnsi="宋体" w:eastAsia="宋体" w:cs="宋体"/>
          <w:b/>
          <w:color w:val="auto"/>
          <w:sz w:val="24"/>
          <w:szCs w:val="24"/>
          <w:highlight w:val="none"/>
          <w:lang w:val="en-US" w:eastAsia="zh-CN"/>
        </w:rPr>
        <w:t>资格</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按以下要求提供资格证明文件</w:t>
      </w:r>
      <w:r>
        <w:rPr>
          <w:rFonts w:hint="eastAsia" w:ascii="宋体" w:hAnsi="宋体" w:eastAsia="宋体" w:cs="宋体"/>
          <w:b/>
          <w:bCs w:val="0"/>
          <w:color w:val="auto"/>
          <w:sz w:val="24"/>
          <w:szCs w:val="24"/>
          <w:highlight w:val="none"/>
          <w:lang w:val="en-US" w:eastAsia="zh-CN"/>
        </w:rPr>
        <w:t>并须加盖投标人签章</w:t>
      </w:r>
      <w:r>
        <w:rPr>
          <w:rFonts w:hint="eastAsia" w:ascii="宋体" w:hAnsi="宋体" w:eastAsia="宋体" w:cs="宋体"/>
          <w:b/>
          <w:color w:val="auto"/>
          <w:sz w:val="24"/>
          <w:szCs w:val="24"/>
          <w:highlight w:val="none"/>
        </w:rPr>
        <w:t>）</w:t>
      </w:r>
    </w:p>
    <w:p w14:paraId="71F9D1DE">
      <w:pPr>
        <w:pStyle w:val="12"/>
        <w:keepNext w:val="0"/>
        <w:keepLines w:val="0"/>
        <w:pageBreakBefore w:val="0"/>
        <w:widowControl w:val="0"/>
        <w:kinsoku/>
        <w:wordWrap/>
        <w:overflowPunct/>
        <w:topLinePunct w:val="0"/>
        <w:autoSpaceDE/>
        <w:autoSpaceDN/>
        <w:bidi w:val="0"/>
        <w:adjustRightInd/>
        <w:snapToGrid/>
        <w:spacing w:line="360" w:lineRule="auto"/>
        <w:ind w:firstLine="484" w:firstLineChars="200"/>
        <w:textAlignment w:val="auto"/>
        <w:outlineLvl w:val="9"/>
        <w:rPr>
          <w:rFonts w:hint="eastAsia" w:ascii="宋体" w:hAnsi="宋体" w:eastAsia="宋体" w:cs="宋体"/>
          <w:strike w:val="0"/>
          <w:dstrike w:val="0"/>
          <w:color w:val="auto"/>
          <w:spacing w:val="1"/>
          <w:sz w:val="24"/>
          <w:szCs w:val="24"/>
          <w:highlight w:val="none"/>
          <w:lang w:eastAsia="zh-CN"/>
        </w:rPr>
      </w:pPr>
      <w:r>
        <w:rPr>
          <w:rFonts w:hint="eastAsia" w:ascii="宋体" w:hAnsi="宋体" w:eastAsia="宋体" w:cs="宋体"/>
          <w:strike w:val="0"/>
          <w:dstrike w:val="0"/>
          <w:color w:val="auto"/>
          <w:spacing w:val="1"/>
          <w:sz w:val="24"/>
          <w:szCs w:val="24"/>
          <w:highlight w:val="none"/>
          <w:lang w:eastAsia="zh-CN"/>
        </w:rPr>
        <w:t>1、营业执照：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14:paraId="76B1D496">
      <w:pPr>
        <w:pStyle w:val="12"/>
        <w:keepNext w:val="0"/>
        <w:keepLines w:val="0"/>
        <w:pageBreakBefore w:val="0"/>
        <w:widowControl w:val="0"/>
        <w:kinsoku/>
        <w:wordWrap/>
        <w:overflowPunct/>
        <w:topLinePunct w:val="0"/>
        <w:autoSpaceDE/>
        <w:autoSpaceDN/>
        <w:bidi w:val="0"/>
        <w:adjustRightInd/>
        <w:snapToGrid/>
        <w:spacing w:line="360" w:lineRule="auto"/>
        <w:ind w:firstLine="484" w:firstLineChars="200"/>
        <w:textAlignment w:val="auto"/>
        <w:outlineLvl w:val="9"/>
        <w:rPr>
          <w:rFonts w:hint="eastAsia" w:ascii="宋体" w:hAnsi="宋体" w:eastAsia="宋体" w:cs="宋体"/>
          <w:strike w:val="0"/>
          <w:dstrike w:val="0"/>
          <w:color w:val="auto"/>
          <w:spacing w:val="1"/>
          <w:sz w:val="24"/>
          <w:szCs w:val="24"/>
          <w:highlight w:val="none"/>
          <w:lang w:eastAsia="zh-CN"/>
        </w:rPr>
      </w:pPr>
      <w:r>
        <w:rPr>
          <w:rFonts w:hint="eastAsia" w:ascii="宋体" w:hAnsi="宋体" w:eastAsia="宋体" w:cs="宋体"/>
          <w:strike w:val="0"/>
          <w:dstrike w:val="0"/>
          <w:color w:val="auto"/>
          <w:spacing w:val="1"/>
          <w:sz w:val="24"/>
          <w:szCs w:val="24"/>
          <w:highlight w:val="none"/>
          <w:lang w:eastAsia="zh-CN"/>
        </w:rPr>
        <w:t>2、参加政府采购活动前3年内在经营活动中没有重大违法记录：参加政府采购活动前3年内在经营活动中没有重大违法记录。供应商需在项目电子化交易系统中按要求填写《投标函》完成承诺并进行电子签章；供应商需在项目电子化交易系统中按要求上传相应证明文件并进行电子签章；</w:t>
      </w:r>
    </w:p>
    <w:p w14:paraId="3A6CEAAE">
      <w:pPr>
        <w:pStyle w:val="12"/>
        <w:keepNext w:val="0"/>
        <w:keepLines w:val="0"/>
        <w:pageBreakBefore w:val="0"/>
        <w:widowControl w:val="0"/>
        <w:kinsoku/>
        <w:wordWrap/>
        <w:overflowPunct/>
        <w:topLinePunct w:val="0"/>
        <w:autoSpaceDE/>
        <w:autoSpaceDN/>
        <w:bidi w:val="0"/>
        <w:adjustRightInd/>
        <w:snapToGrid/>
        <w:spacing w:line="360" w:lineRule="auto"/>
        <w:ind w:firstLine="484" w:firstLineChars="200"/>
        <w:textAlignment w:val="auto"/>
        <w:outlineLvl w:val="9"/>
        <w:rPr>
          <w:rFonts w:hint="eastAsia" w:ascii="宋体" w:hAnsi="宋体" w:eastAsia="宋体" w:cs="宋体"/>
          <w:strike w:val="0"/>
          <w:dstrike w:val="0"/>
          <w:color w:val="auto"/>
          <w:spacing w:val="1"/>
          <w:sz w:val="24"/>
          <w:szCs w:val="24"/>
          <w:highlight w:val="none"/>
          <w:lang w:eastAsia="zh-CN"/>
        </w:rPr>
      </w:pPr>
      <w:r>
        <w:rPr>
          <w:rFonts w:hint="eastAsia" w:ascii="宋体" w:hAnsi="宋体" w:eastAsia="宋体" w:cs="宋体"/>
          <w:strike w:val="0"/>
          <w:dstrike w:val="0"/>
          <w:color w:val="auto"/>
          <w:spacing w:val="1"/>
          <w:sz w:val="24"/>
          <w:szCs w:val="24"/>
          <w:highlight w:val="none"/>
          <w:lang w:eastAsia="zh-CN"/>
        </w:rPr>
        <w:t>3、信用主体查询：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网站查询截图；</w:t>
      </w:r>
    </w:p>
    <w:p w14:paraId="167C225E">
      <w:pPr>
        <w:pStyle w:val="12"/>
        <w:keepNext w:val="0"/>
        <w:keepLines w:val="0"/>
        <w:pageBreakBefore w:val="0"/>
        <w:widowControl w:val="0"/>
        <w:kinsoku/>
        <w:wordWrap/>
        <w:overflowPunct/>
        <w:topLinePunct w:val="0"/>
        <w:autoSpaceDE/>
        <w:autoSpaceDN/>
        <w:bidi w:val="0"/>
        <w:adjustRightInd/>
        <w:snapToGrid/>
        <w:spacing w:line="360" w:lineRule="auto"/>
        <w:ind w:firstLine="484" w:firstLineChars="200"/>
        <w:textAlignment w:val="auto"/>
        <w:outlineLvl w:val="9"/>
        <w:rPr>
          <w:rFonts w:hint="eastAsia" w:ascii="宋体" w:hAnsi="宋体" w:eastAsia="宋体" w:cs="宋体"/>
          <w:strike w:val="0"/>
          <w:dstrike w:val="0"/>
          <w:color w:val="auto"/>
          <w:spacing w:val="1"/>
          <w:sz w:val="24"/>
          <w:szCs w:val="24"/>
          <w:highlight w:val="none"/>
          <w:lang w:eastAsia="zh-CN"/>
        </w:rPr>
      </w:pPr>
      <w:r>
        <w:rPr>
          <w:rFonts w:hint="eastAsia" w:ascii="宋体" w:hAnsi="宋体" w:eastAsia="宋体" w:cs="宋体"/>
          <w:strike w:val="0"/>
          <w:dstrike w:val="0"/>
          <w:color w:val="auto"/>
          <w:spacing w:val="1"/>
          <w:sz w:val="24"/>
          <w:szCs w:val="24"/>
          <w:highlight w:val="none"/>
          <w:lang w:eastAsia="zh-CN"/>
        </w:rPr>
        <w:t>4、财务状况报告：提供2024年度经会计师事务所或审计机构出具完整的财务审计报告（成立时间至提交投标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p w14:paraId="43476666">
      <w:pPr>
        <w:pStyle w:val="12"/>
        <w:keepNext w:val="0"/>
        <w:keepLines w:val="0"/>
        <w:pageBreakBefore w:val="0"/>
        <w:widowControl w:val="0"/>
        <w:kinsoku/>
        <w:wordWrap/>
        <w:overflowPunct/>
        <w:topLinePunct w:val="0"/>
        <w:autoSpaceDE/>
        <w:autoSpaceDN/>
        <w:bidi w:val="0"/>
        <w:adjustRightInd/>
        <w:snapToGrid/>
        <w:spacing w:line="360" w:lineRule="auto"/>
        <w:ind w:firstLine="484" w:firstLineChars="200"/>
        <w:textAlignment w:val="auto"/>
        <w:outlineLvl w:val="9"/>
        <w:rPr>
          <w:rFonts w:hint="eastAsia" w:ascii="宋体" w:hAnsi="宋体" w:eastAsia="宋体" w:cs="宋体"/>
          <w:strike w:val="0"/>
          <w:dstrike w:val="0"/>
          <w:color w:val="auto"/>
          <w:spacing w:val="1"/>
          <w:sz w:val="24"/>
          <w:szCs w:val="24"/>
          <w:highlight w:val="none"/>
          <w:lang w:eastAsia="zh-CN"/>
        </w:rPr>
      </w:pPr>
      <w:r>
        <w:rPr>
          <w:rFonts w:hint="eastAsia" w:ascii="宋体" w:hAnsi="宋体" w:eastAsia="宋体" w:cs="宋体"/>
          <w:strike w:val="0"/>
          <w:dstrike w:val="0"/>
          <w:color w:val="auto"/>
          <w:spacing w:val="1"/>
          <w:sz w:val="24"/>
          <w:szCs w:val="24"/>
          <w:highlight w:val="none"/>
          <w:lang w:eastAsia="zh-CN"/>
        </w:rPr>
        <w:t>5、社保缴纳证明：提供投标截止日前6个月内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14:paraId="3DDF1FB2">
      <w:pPr>
        <w:pStyle w:val="12"/>
        <w:keepNext w:val="0"/>
        <w:keepLines w:val="0"/>
        <w:pageBreakBefore w:val="0"/>
        <w:widowControl w:val="0"/>
        <w:kinsoku/>
        <w:wordWrap/>
        <w:overflowPunct/>
        <w:topLinePunct w:val="0"/>
        <w:autoSpaceDE/>
        <w:autoSpaceDN/>
        <w:bidi w:val="0"/>
        <w:adjustRightInd/>
        <w:snapToGrid/>
        <w:spacing w:line="360" w:lineRule="auto"/>
        <w:ind w:firstLine="484" w:firstLineChars="200"/>
        <w:textAlignment w:val="auto"/>
        <w:outlineLvl w:val="9"/>
        <w:rPr>
          <w:rFonts w:hint="eastAsia" w:ascii="宋体" w:hAnsi="宋体" w:eastAsia="宋体" w:cs="宋体"/>
          <w:strike w:val="0"/>
          <w:dstrike w:val="0"/>
          <w:color w:val="auto"/>
          <w:spacing w:val="1"/>
          <w:sz w:val="24"/>
          <w:szCs w:val="24"/>
          <w:highlight w:val="none"/>
          <w:lang w:eastAsia="zh-CN"/>
        </w:rPr>
      </w:pPr>
      <w:r>
        <w:rPr>
          <w:rFonts w:hint="eastAsia" w:ascii="宋体" w:hAnsi="宋体" w:eastAsia="宋体" w:cs="宋体"/>
          <w:strike w:val="0"/>
          <w:dstrike w:val="0"/>
          <w:color w:val="auto"/>
          <w:spacing w:val="1"/>
          <w:sz w:val="24"/>
          <w:szCs w:val="24"/>
          <w:highlight w:val="none"/>
          <w:lang w:eastAsia="zh-CN"/>
        </w:rPr>
        <w:t>6、税收缴纳证明：提供投标截止日前6个月内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14:paraId="32810C67">
      <w:pPr>
        <w:pStyle w:val="12"/>
        <w:keepNext w:val="0"/>
        <w:keepLines w:val="0"/>
        <w:pageBreakBefore w:val="0"/>
        <w:widowControl w:val="0"/>
        <w:kinsoku/>
        <w:wordWrap/>
        <w:overflowPunct/>
        <w:topLinePunct w:val="0"/>
        <w:autoSpaceDE/>
        <w:autoSpaceDN/>
        <w:bidi w:val="0"/>
        <w:adjustRightInd/>
        <w:snapToGrid/>
        <w:spacing w:line="360" w:lineRule="auto"/>
        <w:ind w:firstLine="484" w:firstLineChars="200"/>
        <w:textAlignment w:val="auto"/>
        <w:outlineLvl w:val="9"/>
        <w:rPr>
          <w:rFonts w:hint="eastAsia" w:ascii="宋体" w:hAnsi="宋体" w:eastAsia="宋体" w:cs="宋体"/>
          <w:strike w:val="0"/>
          <w:dstrike w:val="0"/>
          <w:color w:val="auto"/>
          <w:spacing w:val="1"/>
          <w:sz w:val="24"/>
          <w:szCs w:val="24"/>
          <w:highlight w:val="none"/>
          <w:lang w:eastAsia="zh-CN"/>
        </w:rPr>
      </w:pPr>
      <w:r>
        <w:rPr>
          <w:rFonts w:hint="eastAsia" w:ascii="宋体" w:hAnsi="宋体" w:eastAsia="宋体" w:cs="宋体"/>
          <w:strike w:val="0"/>
          <w:dstrike w:val="0"/>
          <w:color w:val="auto"/>
          <w:spacing w:val="1"/>
          <w:sz w:val="24"/>
          <w:szCs w:val="24"/>
          <w:highlight w:val="none"/>
          <w:lang w:eastAsia="zh-CN"/>
        </w:rPr>
        <w:t>7、法定代表人授权书：法定代表人授权书及被授权人身份证复印件（法定代表人直接参加投标只须提供法定代表人身份证明）；供应商需在项目电子化交易系统中按要求上传相应证明文件并进行电子签章；</w:t>
      </w:r>
    </w:p>
    <w:p w14:paraId="6A06EAEF">
      <w:pPr>
        <w:keepNext w:val="0"/>
        <w:keepLines w:val="0"/>
        <w:pageBreakBefore w:val="0"/>
        <w:widowControl w:val="0"/>
        <w:kinsoku/>
        <w:wordWrap/>
        <w:overflowPunct/>
        <w:topLinePunct w:val="0"/>
        <w:autoSpaceDE/>
        <w:autoSpaceDN/>
        <w:bidi w:val="0"/>
        <w:adjustRightInd/>
        <w:snapToGrid/>
        <w:spacing w:line="360" w:lineRule="auto"/>
        <w:ind w:firstLine="484" w:firstLineChars="200"/>
        <w:textAlignment w:val="auto"/>
        <w:rPr>
          <w:rFonts w:hint="eastAsia" w:ascii="宋体" w:hAnsi="宋体" w:eastAsia="宋体" w:cs="宋体"/>
          <w:sz w:val="24"/>
          <w:szCs w:val="24"/>
        </w:rPr>
      </w:pPr>
      <w:r>
        <w:rPr>
          <w:rFonts w:hint="eastAsia" w:ascii="宋体" w:hAnsi="宋体" w:eastAsia="宋体" w:cs="宋体"/>
          <w:strike w:val="0"/>
          <w:dstrike w:val="0"/>
          <w:color w:val="auto"/>
          <w:spacing w:val="1"/>
          <w:sz w:val="24"/>
          <w:szCs w:val="24"/>
          <w:highlight w:val="none"/>
          <w:lang w:eastAsia="zh-CN"/>
        </w:rPr>
        <w:t>8、本项目不接受联合体响应，不允许分包：供应商提供《非联合体、不分包投标声明》，视为独立响应，不分包；供应商应提供承诺书，格式及内容具体参见“投标文件格式”。</w:t>
      </w:r>
    </w:p>
    <w:p w14:paraId="35244DA0">
      <w:pP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br w:type="page"/>
      </w:r>
      <w:bookmarkStart w:id="0" w:name="_GoBack"/>
      <w:bookmarkEnd w:id="0"/>
    </w:p>
    <w:p w14:paraId="35F07086">
      <w:pPr>
        <w:spacing w:line="44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投标声明</w:t>
      </w:r>
    </w:p>
    <w:p w14:paraId="3A50A324">
      <w:pPr>
        <w:spacing w:line="440" w:lineRule="exact"/>
        <w:rPr>
          <w:rFonts w:hint="eastAsia" w:ascii="宋体" w:hAnsi="宋体" w:eastAsia="宋体" w:cs="宋体"/>
          <w:b/>
          <w:color w:val="auto"/>
          <w:sz w:val="24"/>
          <w:szCs w:val="24"/>
          <w:highlight w:val="none"/>
          <w:lang w:eastAsia="zh-CN"/>
        </w:rPr>
      </w:pPr>
    </w:p>
    <w:p w14:paraId="3FF5778C">
      <w:pPr>
        <w:pStyle w:val="3"/>
        <w:keepNext w:val="0"/>
        <w:keepLines w:val="0"/>
        <w:pageBreakBefore w:val="0"/>
        <w:widowControl w:val="0"/>
        <w:kinsoku/>
        <w:wordWrap/>
        <w:overflowPunct/>
        <w:topLinePunct w:val="0"/>
        <w:autoSpaceDE/>
        <w:autoSpaceDN/>
        <w:bidi w:val="0"/>
        <w:adjustRightInd/>
        <w:snapToGrid/>
        <w:spacing w:after="327" w:afterLines="100" w:line="240" w:lineRule="auto"/>
        <w:ind w:left="0" w:leftChars="0" w:right="0" w:rightChars="0" w:firstLine="0" w:firstLineChars="0"/>
        <w:jc w:val="center"/>
        <w:textAlignment w:val="auto"/>
        <w:outlineLvl w:val="9"/>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eastAsia="zh-CN"/>
        </w:rPr>
        <w:t>（</w:t>
      </w:r>
      <w:r>
        <w:rPr>
          <w:rFonts w:hint="eastAsia" w:ascii="宋体" w:hAnsi="宋体" w:eastAsia="宋体" w:cs="宋体"/>
          <w:b/>
          <w:color w:val="auto"/>
          <w:sz w:val="32"/>
          <w:szCs w:val="32"/>
          <w:highlight w:val="none"/>
          <w:lang w:val="en-US" w:eastAsia="zh-CN"/>
        </w:rPr>
        <w:t>1</w:t>
      </w:r>
      <w:r>
        <w:rPr>
          <w:rFonts w:hint="eastAsia" w:ascii="宋体" w:hAnsi="宋体" w:eastAsia="宋体" w:cs="宋体"/>
          <w:b/>
          <w:color w:val="auto"/>
          <w:sz w:val="32"/>
          <w:szCs w:val="32"/>
          <w:highlight w:val="none"/>
          <w:lang w:eastAsia="zh-CN"/>
        </w:rPr>
        <w:t>）</w:t>
      </w:r>
      <w:r>
        <w:rPr>
          <w:rFonts w:hint="eastAsia" w:ascii="宋体" w:hAnsi="宋体" w:eastAsia="宋体" w:cs="宋体"/>
          <w:b/>
          <w:color w:val="auto"/>
          <w:sz w:val="32"/>
          <w:szCs w:val="32"/>
          <w:highlight w:val="none"/>
        </w:rPr>
        <w:t>投标声明书</w:t>
      </w:r>
    </w:p>
    <w:p w14:paraId="165826DB">
      <w:pPr>
        <w:pStyle w:val="3"/>
        <w:spacing w:after="120" w:afterLines="50" w:line="360" w:lineRule="auto"/>
        <w:ind w:firstLine="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西安市灞桥区人民检察院</w:t>
      </w:r>
      <w:r>
        <w:rPr>
          <w:rFonts w:hint="eastAsia" w:ascii="宋体" w:hAnsi="宋体" w:eastAsia="宋体" w:cs="宋体"/>
          <w:b/>
          <w:color w:val="auto"/>
          <w:sz w:val="24"/>
          <w:szCs w:val="24"/>
          <w:highlight w:val="none"/>
          <w:lang w:val="en-US" w:eastAsia="zh-CN"/>
        </w:rPr>
        <w:t>/</w:t>
      </w:r>
      <w:r>
        <w:rPr>
          <w:rFonts w:hint="eastAsia" w:ascii="宋体" w:hAnsi="宋体" w:eastAsia="宋体" w:cs="宋体"/>
          <w:b/>
          <w:color w:val="auto"/>
          <w:sz w:val="24"/>
          <w:szCs w:val="24"/>
          <w:highlight w:val="none"/>
        </w:rPr>
        <w:t>华春建设工程项目管理有限责任公司：</w:t>
      </w:r>
    </w:p>
    <w:p w14:paraId="1E19B5E9">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我公司</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名称），就参加</w:t>
      </w:r>
      <w:r>
        <w:rPr>
          <w:rFonts w:hint="eastAsia" w:ascii="宋体" w:hAnsi="宋体" w:eastAsia="宋体" w:cs="宋体"/>
          <w:bCs/>
          <w:color w:val="auto"/>
          <w:sz w:val="24"/>
          <w:szCs w:val="36"/>
          <w:highlight w:val="none"/>
          <w:lang w:eastAsia="zh-CN"/>
        </w:rPr>
        <w:t>（</w:t>
      </w:r>
      <w:r>
        <w:rPr>
          <w:rFonts w:hint="eastAsia" w:ascii="宋体" w:hAnsi="宋体" w:eastAsia="宋体" w:cs="宋体"/>
          <w:bCs/>
          <w:color w:val="auto"/>
          <w:sz w:val="24"/>
          <w:szCs w:val="36"/>
          <w:highlight w:val="none"/>
          <w:u w:val="single"/>
          <w:lang w:val="en-US" w:eastAsia="zh-CN"/>
        </w:rPr>
        <w:t>项目名称：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bCs/>
          <w:sz w:val="24"/>
          <w:szCs w:val="24"/>
          <w:u w:val="single"/>
        </w:rPr>
        <w:t xml:space="preserve">项目编号：        </w:t>
      </w:r>
      <w:r>
        <w:rPr>
          <w:rFonts w:hint="eastAsia" w:ascii="宋体" w:hAnsi="宋体" w:eastAsia="宋体" w:cs="宋体"/>
          <w:bCs/>
          <w:sz w:val="24"/>
          <w:szCs w:val="24"/>
        </w:rPr>
        <w:t>）</w:t>
      </w:r>
      <w:r>
        <w:rPr>
          <w:rFonts w:hint="eastAsia" w:ascii="宋体" w:hAnsi="宋体" w:eastAsia="宋体" w:cs="宋体"/>
          <w:color w:val="auto"/>
          <w:sz w:val="24"/>
          <w:szCs w:val="24"/>
          <w:highlight w:val="none"/>
        </w:rPr>
        <w:t>投标事宜，在此郑重声明：</w:t>
      </w:r>
      <w:r>
        <w:rPr>
          <w:rFonts w:hint="eastAsia" w:ascii="宋体" w:hAnsi="宋体" w:eastAsia="宋体" w:cs="宋体"/>
          <w:color w:val="auto"/>
          <w:sz w:val="24"/>
          <w:szCs w:val="24"/>
          <w:highlight w:val="none"/>
          <w:lang w:val="en-US" w:eastAsia="zh-CN"/>
        </w:rPr>
        <w:t xml:space="preserve"> </w:t>
      </w:r>
    </w:p>
    <w:p w14:paraId="07FDC1B2">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1、我公司所提交的所有证明文件及投标文件全部真实有效；</w:t>
      </w:r>
    </w:p>
    <w:p w14:paraId="599D80FB">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2、我公司近3年来无因安全事故、质量事故、投标违规等不良记录被政府有关部门处罚或仍在处罚期限内的情形存在；</w:t>
      </w:r>
    </w:p>
    <w:p w14:paraId="3A89B385">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3、我公司近3年来无违规违法经营受到责令停产(或停止经营)、吊销生产许可证（或经营许可证）、较大数额罚款等行政处罚的情形存在；</w:t>
      </w:r>
    </w:p>
    <w:p w14:paraId="1E28728E">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4、我公司无企业财产被查封、冻结或处于破产状态或严重亏损状态等情形存在；</w:t>
      </w:r>
    </w:p>
    <w:p w14:paraId="60B773B2">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5、我公司承诺在投标过程中，保证不予其他单位围标、串标，不出让</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资格，不采取不正当手段诋毁、排挤其他</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，不向采购人、采购代理机构、评标委员会成员行贿</w:t>
      </w:r>
      <w:r>
        <w:rPr>
          <w:rFonts w:hint="eastAsia" w:ascii="宋体" w:hAnsi="宋体" w:eastAsia="宋体" w:cs="宋体"/>
          <w:color w:val="auto"/>
          <w:sz w:val="24"/>
          <w:szCs w:val="24"/>
          <w:highlight w:val="none"/>
          <w:lang w:eastAsia="zh-CN"/>
        </w:rPr>
        <w:t>；</w:t>
      </w:r>
    </w:p>
    <w:p w14:paraId="27A81712">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6、我公司参加政府采购活动近3年内，在经营活动中没有重大违法记录。</w:t>
      </w:r>
    </w:p>
    <w:p w14:paraId="1F2DF505">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以上声明若有违反，一经查实，我公司愿意接受政府有关部门的相应处罚，并愿意承担由此带来的法律后果。</w:t>
      </w:r>
    </w:p>
    <w:p w14:paraId="5247B005">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52FA7F72">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4"/>
          <w:szCs w:val="24"/>
          <w:highlight w:val="none"/>
        </w:rPr>
      </w:pPr>
    </w:p>
    <w:p w14:paraId="727B1A1E">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声  明  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名称、公章</w:t>
      </w:r>
      <w:r>
        <w:rPr>
          <w:rFonts w:hint="eastAsia" w:ascii="宋体" w:hAnsi="宋体" w:eastAsia="宋体" w:cs="宋体"/>
          <w:color w:val="auto"/>
          <w:sz w:val="24"/>
          <w:szCs w:val="24"/>
          <w:highlight w:val="none"/>
          <w:lang w:eastAsia="zh-CN"/>
        </w:rPr>
        <w:t>）</w:t>
      </w:r>
    </w:p>
    <w:p w14:paraId="2554228A">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或授权代表</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eastAsia="zh-CN"/>
        </w:rPr>
        <w:t>签字或盖章</w:t>
      </w:r>
      <w:r>
        <w:rPr>
          <w:rFonts w:hint="eastAsia" w:ascii="宋体" w:hAnsi="宋体" w:eastAsia="宋体" w:cs="宋体"/>
          <w:color w:val="auto"/>
          <w:sz w:val="24"/>
          <w:szCs w:val="24"/>
          <w:highlight w:val="none"/>
          <w:u w:val="none"/>
        </w:rPr>
        <w:t>）</w:t>
      </w:r>
    </w:p>
    <w:p w14:paraId="7EE3A3C2">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683D619A">
      <w:pPr>
        <w:rPr>
          <w:rFonts w:hint="eastAsia" w:ascii="宋体" w:hAnsi="宋体" w:eastAsia="宋体" w:cs="宋体"/>
          <w:b/>
          <w:color w:val="auto"/>
          <w:kern w:val="2"/>
          <w:sz w:val="22"/>
          <w:szCs w:val="22"/>
          <w:highlight w:val="none"/>
          <w:lang w:val="en-US" w:eastAsia="zh-CN" w:bidi="ar-SA"/>
        </w:rPr>
      </w:pPr>
      <w:r>
        <w:rPr>
          <w:rFonts w:hint="eastAsia" w:ascii="宋体" w:hAnsi="宋体" w:eastAsia="宋体" w:cs="宋体"/>
          <w:b/>
          <w:color w:val="auto"/>
          <w:kern w:val="2"/>
          <w:sz w:val="22"/>
          <w:szCs w:val="22"/>
          <w:highlight w:val="none"/>
          <w:lang w:val="en-US" w:eastAsia="zh-CN" w:bidi="ar-SA"/>
        </w:rPr>
        <w:br w:type="page"/>
      </w:r>
    </w:p>
    <w:p w14:paraId="7809C1FC">
      <w:pPr>
        <w:spacing w:line="440" w:lineRule="exact"/>
        <w:jc w:val="center"/>
        <w:rPr>
          <w:rFonts w:hint="eastAsia" w:ascii="宋体" w:hAnsi="宋体" w:eastAsia="宋体" w:cs="宋体"/>
          <w:b/>
          <w:color w:val="auto"/>
          <w:kern w:val="2"/>
          <w:sz w:val="28"/>
          <w:szCs w:val="28"/>
          <w:highlight w:val="none"/>
          <w:lang w:val="en-US" w:eastAsia="zh-CN" w:bidi="ar-SA"/>
        </w:rPr>
      </w:pPr>
      <w:r>
        <w:rPr>
          <w:rFonts w:hint="eastAsia" w:ascii="宋体" w:hAnsi="宋体" w:eastAsia="宋体" w:cs="宋体"/>
          <w:b/>
          <w:color w:val="auto"/>
          <w:kern w:val="2"/>
          <w:sz w:val="28"/>
          <w:szCs w:val="28"/>
          <w:highlight w:val="none"/>
          <w:lang w:val="en-US" w:eastAsia="zh-CN" w:bidi="ar-SA"/>
        </w:rPr>
        <w:t>（2）投标人具有履行本合同所必需的设备和专业技术能力的说明及承诺</w:t>
      </w:r>
    </w:p>
    <w:p w14:paraId="7AFC6964">
      <w:pPr>
        <w:spacing w:line="440" w:lineRule="exact"/>
        <w:rPr>
          <w:rFonts w:hint="eastAsia" w:ascii="宋体" w:hAnsi="宋体" w:eastAsia="宋体" w:cs="宋体"/>
          <w:color w:val="auto"/>
          <w:sz w:val="22"/>
          <w:szCs w:val="22"/>
          <w:highlight w:val="none"/>
        </w:rPr>
      </w:pPr>
    </w:p>
    <w:p w14:paraId="01E33173">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招标</w:t>
      </w:r>
      <w:r>
        <w:rPr>
          <w:rFonts w:hint="eastAsia" w:ascii="宋体" w:hAnsi="宋体" w:eastAsia="宋体" w:cs="宋体"/>
          <w:color w:val="auto"/>
          <w:sz w:val="24"/>
          <w:szCs w:val="24"/>
          <w:highlight w:val="none"/>
          <w:u w:val="single"/>
        </w:rPr>
        <w:t xml:space="preserve">人名称）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2405B7A">
      <w:pPr>
        <w:spacing w:line="44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日在中华人民共和国境内</w:t>
      </w:r>
      <w:r>
        <w:rPr>
          <w:rFonts w:hint="eastAsia" w:ascii="宋体" w:hAnsi="宋体" w:eastAsia="宋体" w:cs="宋体"/>
          <w:color w:val="auto"/>
          <w:sz w:val="24"/>
          <w:szCs w:val="24"/>
          <w:highlight w:val="none"/>
          <w:u w:val="single"/>
        </w:rPr>
        <w:t>（详细注册地址）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合法注册并经营，公司主营业务为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，营业（生产经营）面积为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，现有员工数量为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，其中与履行本合同相关的专业技术人员有</w:t>
      </w:r>
      <w:r>
        <w:rPr>
          <w:rFonts w:hint="eastAsia" w:ascii="宋体" w:hAnsi="宋体" w:eastAsia="宋体" w:cs="宋体"/>
          <w:color w:val="auto"/>
          <w:sz w:val="24"/>
          <w:szCs w:val="24"/>
          <w:highlight w:val="none"/>
          <w:u w:val="single"/>
        </w:rPr>
        <w:t>（专业能力、数量）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，本公司郑重承诺，具有履行本合同所必需的设备和专业技术能力。</w:t>
      </w:r>
    </w:p>
    <w:p w14:paraId="184DB08A">
      <w:pPr>
        <w:spacing w:line="440" w:lineRule="exact"/>
        <w:ind w:firstLine="420"/>
        <w:rPr>
          <w:rFonts w:hint="eastAsia" w:ascii="宋体" w:hAnsi="宋体" w:eastAsia="宋体" w:cs="宋体"/>
          <w:color w:val="auto"/>
          <w:sz w:val="24"/>
          <w:szCs w:val="24"/>
          <w:highlight w:val="none"/>
        </w:rPr>
      </w:pPr>
    </w:p>
    <w:p w14:paraId="77519C99">
      <w:pPr>
        <w:spacing w:line="440" w:lineRule="exact"/>
        <w:rPr>
          <w:rFonts w:hint="eastAsia" w:ascii="宋体" w:hAnsi="宋体" w:eastAsia="宋体" w:cs="宋体"/>
          <w:color w:val="auto"/>
          <w:sz w:val="24"/>
          <w:szCs w:val="24"/>
          <w:highlight w:val="none"/>
        </w:rPr>
      </w:pPr>
    </w:p>
    <w:p w14:paraId="5274A272">
      <w:pPr>
        <w:spacing w:line="440" w:lineRule="exact"/>
        <w:rPr>
          <w:rFonts w:hint="eastAsia" w:ascii="宋体" w:hAnsi="宋体" w:eastAsia="宋体" w:cs="宋体"/>
          <w:color w:val="auto"/>
          <w:sz w:val="24"/>
          <w:szCs w:val="24"/>
          <w:highlight w:val="none"/>
        </w:rPr>
      </w:pPr>
    </w:p>
    <w:p w14:paraId="5426E0DB">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承</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诺</w:t>
      </w:r>
      <w:r>
        <w:rPr>
          <w:rFonts w:hint="eastAsia" w:ascii="宋体" w:hAnsi="宋体" w:eastAsia="宋体" w:cs="宋体"/>
          <w:color w:val="auto"/>
          <w:sz w:val="24"/>
          <w:szCs w:val="24"/>
          <w:highlight w:val="none"/>
        </w:rPr>
        <w:t xml:space="preserve">  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名称、公章</w:t>
      </w:r>
      <w:r>
        <w:rPr>
          <w:rFonts w:hint="eastAsia" w:ascii="宋体" w:hAnsi="宋体" w:eastAsia="宋体" w:cs="宋体"/>
          <w:color w:val="auto"/>
          <w:sz w:val="24"/>
          <w:szCs w:val="24"/>
          <w:highlight w:val="none"/>
          <w:lang w:eastAsia="zh-CN"/>
        </w:rPr>
        <w:t>）</w:t>
      </w:r>
    </w:p>
    <w:p w14:paraId="7128EB5B">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或授权代表</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eastAsia="zh-CN"/>
        </w:rPr>
        <w:t>签字或盖章</w:t>
      </w:r>
      <w:r>
        <w:rPr>
          <w:rFonts w:hint="eastAsia" w:ascii="宋体" w:hAnsi="宋体" w:eastAsia="宋体" w:cs="宋体"/>
          <w:color w:val="auto"/>
          <w:sz w:val="24"/>
          <w:szCs w:val="24"/>
          <w:highlight w:val="none"/>
          <w:u w:val="none"/>
        </w:rPr>
        <w:t>）</w:t>
      </w:r>
    </w:p>
    <w:p w14:paraId="1E7183AD">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669FD3BA">
      <w:pPr>
        <w:spacing w:line="440" w:lineRule="exact"/>
        <w:rPr>
          <w:rFonts w:hint="eastAsia" w:ascii="宋体" w:hAnsi="宋体" w:eastAsia="宋体" w:cs="宋体"/>
          <w:color w:val="auto"/>
          <w:sz w:val="22"/>
          <w:szCs w:val="22"/>
          <w:highlight w:val="none"/>
        </w:rPr>
      </w:pPr>
    </w:p>
    <w:p w14:paraId="308CA538">
      <w:pPr>
        <w:spacing w:line="440" w:lineRule="exact"/>
        <w:rPr>
          <w:rFonts w:hint="eastAsia" w:ascii="宋体" w:hAnsi="宋体" w:eastAsia="宋体" w:cs="宋体"/>
          <w:color w:val="auto"/>
          <w:sz w:val="22"/>
          <w:szCs w:val="22"/>
          <w:highlight w:val="none"/>
        </w:rPr>
        <w:sectPr>
          <w:footnotePr>
            <w:numFmt w:val="decimalEnclosedCircleChinese"/>
            <w:numRestart w:val="eachPage"/>
          </w:footnotePr>
          <w:pgSz w:w="11905" w:h="16838"/>
          <w:pgMar w:top="1440" w:right="1361" w:bottom="1440" w:left="1361" w:header="1020" w:footer="680" w:gutter="0"/>
          <w:pgBorders w:zOrder="back">
            <w:top w:val="none" w:sz="0" w:space="0"/>
            <w:left w:val="none" w:sz="0" w:space="0"/>
            <w:bottom w:val="none" w:sz="0" w:space="0"/>
            <w:right w:val="none" w:sz="0" w:space="0"/>
          </w:pgBorders>
          <w:pgNumType w:fmt="decimal"/>
          <w:cols w:space="0" w:num="1"/>
          <w:rtlGutter w:val="0"/>
          <w:docGrid w:type="lines" w:linePitch="319" w:charSpace="0"/>
        </w:sectPr>
      </w:pPr>
    </w:p>
    <w:p w14:paraId="76A69DA6">
      <w:pPr>
        <w:spacing w:line="440" w:lineRule="exact"/>
        <w:jc w:val="center"/>
        <w:rPr>
          <w:rFonts w:hint="eastAsia" w:ascii="宋体" w:hAnsi="宋体" w:eastAsia="宋体" w:cs="宋体"/>
          <w:b/>
          <w:bCs/>
          <w:sz w:val="22"/>
          <w:szCs w:val="28"/>
        </w:rPr>
      </w:pPr>
      <w:r>
        <w:rPr>
          <w:rFonts w:hint="eastAsia" w:ascii="宋体" w:hAnsi="宋体" w:eastAsia="宋体" w:cs="宋体"/>
          <w:b/>
          <w:color w:val="auto"/>
          <w:kern w:val="2"/>
          <w:sz w:val="28"/>
          <w:szCs w:val="28"/>
          <w:highlight w:val="none"/>
          <w:lang w:val="en-US" w:eastAsia="zh-CN" w:bidi="ar-SA"/>
        </w:rPr>
        <w:t>（3）非联合体、不分包投标承诺</w:t>
      </w:r>
    </w:p>
    <w:p w14:paraId="1EBED09E">
      <w:pPr>
        <w:spacing w:line="500" w:lineRule="exact"/>
        <w:ind w:firstLine="440" w:firstLineChars="200"/>
        <w:rPr>
          <w:rFonts w:hint="eastAsia" w:ascii="宋体" w:hAnsi="宋体" w:eastAsia="宋体" w:cs="宋体"/>
          <w:sz w:val="22"/>
          <w:szCs w:val="28"/>
        </w:rPr>
      </w:pPr>
    </w:p>
    <w:p w14:paraId="4E6ADBF7">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本单位郑重声明，参加</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项目名称</w:t>
      </w:r>
      <w:r>
        <w:rPr>
          <w:rFonts w:hint="eastAsia" w:ascii="宋体" w:hAnsi="宋体" w:eastAsia="宋体" w:cs="宋体"/>
          <w:bCs/>
          <w:sz w:val="24"/>
          <w:szCs w:val="24"/>
          <w:u w:val="single"/>
          <w:lang w:val="en-US" w:eastAsia="zh-CN"/>
        </w:rPr>
        <w:t>）</w:t>
      </w:r>
      <w:r>
        <w:rPr>
          <w:rFonts w:hint="eastAsia" w:ascii="宋体" w:hAnsi="宋体" w:eastAsia="宋体" w:cs="宋体"/>
          <w:bCs/>
          <w:sz w:val="24"/>
          <w:szCs w:val="24"/>
        </w:rPr>
        <w:t>（项目编号：</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）采购活动，为非联合体投标，本项目实施过程由本单位独立承担。</w:t>
      </w:r>
    </w:p>
    <w:p w14:paraId="74AE680A">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本单位对上述声明的真实性负责。如有虚假，将依法承担相应责任。</w:t>
      </w:r>
    </w:p>
    <w:p w14:paraId="1EE9DFE0">
      <w:pPr>
        <w:spacing w:line="500" w:lineRule="exact"/>
        <w:ind w:firstLine="440" w:firstLineChars="200"/>
        <w:jc w:val="left"/>
        <w:rPr>
          <w:rFonts w:hint="eastAsia" w:ascii="宋体" w:hAnsi="宋体" w:eastAsia="宋体" w:cs="宋体"/>
          <w:sz w:val="22"/>
          <w:szCs w:val="28"/>
        </w:rPr>
      </w:pPr>
    </w:p>
    <w:p w14:paraId="1076E8D6">
      <w:pPr>
        <w:pStyle w:val="3"/>
        <w:rPr>
          <w:rFonts w:hint="eastAsia" w:ascii="宋体" w:hAnsi="宋体" w:eastAsia="宋体" w:cs="宋体"/>
          <w:sz w:val="22"/>
          <w:szCs w:val="21"/>
        </w:rPr>
      </w:pPr>
    </w:p>
    <w:p w14:paraId="37A32427">
      <w:pPr>
        <w:spacing w:line="360" w:lineRule="auto"/>
        <w:ind w:firstLine="560" w:firstLineChars="200"/>
        <w:rPr>
          <w:rFonts w:hint="eastAsia" w:ascii="宋体" w:hAnsi="宋体" w:eastAsia="宋体" w:cs="宋体"/>
          <w:sz w:val="28"/>
          <w:szCs w:val="28"/>
        </w:rPr>
      </w:pPr>
    </w:p>
    <w:p w14:paraId="5F4B9503">
      <w:pPr>
        <w:spacing w:line="360" w:lineRule="auto"/>
        <w:ind w:firstLine="560" w:firstLineChars="200"/>
        <w:rPr>
          <w:rFonts w:hint="eastAsia" w:ascii="宋体" w:hAnsi="宋体" w:eastAsia="宋体" w:cs="宋体"/>
          <w:sz w:val="28"/>
          <w:szCs w:val="28"/>
        </w:rPr>
      </w:pPr>
    </w:p>
    <w:p w14:paraId="34EEC9EF">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承</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诺</w:t>
      </w:r>
      <w:r>
        <w:rPr>
          <w:rFonts w:hint="eastAsia" w:ascii="宋体" w:hAnsi="宋体" w:eastAsia="宋体" w:cs="宋体"/>
          <w:color w:val="auto"/>
          <w:sz w:val="24"/>
          <w:szCs w:val="24"/>
          <w:highlight w:val="none"/>
        </w:rPr>
        <w:t xml:space="preserve">  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名称、公章</w:t>
      </w:r>
      <w:r>
        <w:rPr>
          <w:rFonts w:hint="eastAsia" w:ascii="宋体" w:hAnsi="宋体" w:eastAsia="宋体" w:cs="宋体"/>
          <w:color w:val="auto"/>
          <w:sz w:val="24"/>
          <w:szCs w:val="24"/>
          <w:highlight w:val="none"/>
          <w:lang w:eastAsia="zh-CN"/>
        </w:rPr>
        <w:t>）</w:t>
      </w:r>
    </w:p>
    <w:p w14:paraId="10DDE1F1">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或授权代表</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eastAsia="zh-CN"/>
        </w:rPr>
        <w:t>签字或盖章</w:t>
      </w:r>
      <w:r>
        <w:rPr>
          <w:rFonts w:hint="eastAsia" w:ascii="宋体" w:hAnsi="宋体" w:eastAsia="宋体" w:cs="宋体"/>
          <w:color w:val="auto"/>
          <w:sz w:val="24"/>
          <w:szCs w:val="24"/>
          <w:highlight w:val="none"/>
          <w:u w:val="none"/>
        </w:rPr>
        <w:t>）</w:t>
      </w:r>
    </w:p>
    <w:p w14:paraId="0A6C77DB">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479C6987">
      <w:pPr>
        <w:spacing w:line="360" w:lineRule="auto"/>
        <w:ind w:left="1"/>
        <w:jc w:val="right"/>
        <w:rPr>
          <w:rFonts w:hint="eastAsia" w:ascii="宋体" w:hAnsi="宋体" w:eastAsia="宋体" w:cs="宋体"/>
          <w:sz w:val="28"/>
          <w:szCs w:val="28"/>
        </w:rPr>
      </w:pPr>
    </w:p>
    <w:p w14:paraId="4A28DF00">
      <w:pPr>
        <w:rPr>
          <w:rFonts w:hint="eastAsia" w:ascii="宋体" w:hAnsi="宋体" w:eastAsia="宋体" w:cs="宋体"/>
          <w:sz w:val="28"/>
          <w:szCs w:val="28"/>
        </w:rPr>
      </w:pPr>
      <w:r>
        <w:rPr>
          <w:rFonts w:hint="eastAsia" w:ascii="宋体" w:hAnsi="宋体" w:eastAsia="宋体" w:cs="宋体"/>
          <w:sz w:val="28"/>
          <w:szCs w:val="28"/>
        </w:rPr>
        <w:br w:type="page"/>
      </w:r>
    </w:p>
    <w:p w14:paraId="13132723">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3</w:t>
      </w:r>
      <w:r>
        <w:rPr>
          <w:rFonts w:hint="eastAsia" w:ascii="宋体" w:hAnsi="宋体" w:eastAsia="宋体" w:cs="宋体"/>
          <w:b/>
          <w:color w:val="auto"/>
          <w:sz w:val="24"/>
          <w:szCs w:val="24"/>
          <w:highlight w:val="none"/>
        </w:rPr>
        <w:t>企业关联关系承诺书</w:t>
      </w:r>
    </w:p>
    <w:p w14:paraId="29B89742">
      <w:pPr>
        <w:pStyle w:val="6"/>
        <w:ind w:left="0" w:leftChars="0" w:firstLine="0" w:firstLineChars="0"/>
        <w:jc w:val="both"/>
        <w:outlineLvl w:val="1"/>
        <w:rPr>
          <w:rFonts w:hint="eastAsia" w:ascii="宋体" w:hAnsi="宋体" w:eastAsia="宋体" w:cs="宋体"/>
          <w:b/>
          <w:bCs/>
          <w:sz w:val="36"/>
          <w:szCs w:val="36"/>
          <w:highlight w:val="none"/>
          <w:lang w:val="zh-CN"/>
        </w:rPr>
      </w:pPr>
    </w:p>
    <w:p w14:paraId="318261B9">
      <w:pPr>
        <w:pStyle w:val="6"/>
        <w:ind w:left="0" w:leftChars="0" w:firstLine="0" w:firstLineChars="0"/>
        <w:jc w:val="center"/>
        <w:outlineLvl w:val="1"/>
        <w:rPr>
          <w:rFonts w:hint="eastAsia" w:ascii="宋体" w:hAnsi="宋体" w:eastAsia="宋体" w:cs="宋体"/>
          <w:b/>
          <w:bCs/>
          <w:sz w:val="28"/>
          <w:szCs w:val="28"/>
          <w:highlight w:val="none"/>
          <w:lang w:val="zh-CN"/>
        </w:rPr>
      </w:pPr>
      <w:r>
        <w:rPr>
          <w:rFonts w:hint="eastAsia" w:ascii="宋体" w:hAnsi="宋体" w:eastAsia="宋体" w:cs="宋体"/>
          <w:b/>
          <w:bCs/>
          <w:sz w:val="28"/>
          <w:szCs w:val="28"/>
          <w:highlight w:val="none"/>
          <w:lang w:val="zh-CN"/>
        </w:rPr>
        <w:t>企业关</w:t>
      </w:r>
      <w:r>
        <w:rPr>
          <w:rFonts w:hint="eastAsia" w:ascii="宋体" w:hAnsi="宋体" w:eastAsia="宋体" w:cs="宋体"/>
          <w:b/>
          <w:bCs/>
          <w:sz w:val="28"/>
          <w:szCs w:val="28"/>
          <w:highlight w:val="none"/>
        </w:rPr>
        <w:t>联</w:t>
      </w:r>
      <w:r>
        <w:rPr>
          <w:rFonts w:hint="eastAsia" w:ascii="宋体" w:hAnsi="宋体" w:eastAsia="宋体" w:cs="宋体"/>
          <w:b/>
          <w:bCs/>
          <w:sz w:val="28"/>
          <w:szCs w:val="28"/>
          <w:highlight w:val="none"/>
          <w:lang w:val="zh-CN"/>
        </w:rPr>
        <w:t>关</w:t>
      </w:r>
      <w:r>
        <w:rPr>
          <w:rFonts w:hint="eastAsia" w:ascii="宋体" w:hAnsi="宋体" w:eastAsia="宋体" w:cs="宋体"/>
          <w:b/>
          <w:bCs/>
          <w:sz w:val="28"/>
          <w:szCs w:val="28"/>
          <w:highlight w:val="none"/>
        </w:rPr>
        <w:t>系</w:t>
      </w:r>
      <w:r>
        <w:rPr>
          <w:rFonts w:hint="eastAsia" w:ascii="宋体" w:hAnsi="宋体" w:eastAsia="宋体" w:cs="宋体"/>
          <w:b/>
          <w:bCs/>
          <w:sz w:val="28"/>
          <w:szCs w:val="28"/>
          <w:highlight w:val="none"/>
          <w:lang w:val="zh-CN"/>
        </w:rPr>
        <w:t>承诺书</w:t>
      </w:r>
    </w:p>
    <w:p w14:paraId="66CEEBF1">
      <w:pPr>
        <w:pStyle w:val="17"/>
        <w:ind w:firstLine="0" w:firstLineChars="0"/>
        <w:rPr>
          <w:rFonts w:hint="eastAsia" w:ascii="宋体" w:hAnsi="宋体" w:eastAsia="宋体" w:cs="宋体"/>
          <w:sz w:val="22"/>
          <w:szCs w:val="28"/>
          <w:highlight w:val="none"/>
        </w:rPr>
      </w:pPr>
    </w:p>
    <w:p w14:paraId="0D432B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1.投标人在本项目磋商中，不存在与其他投标人负责人为同一人，有控股、管理等关联关系承诺：</w:t>
      </w:r>
    </w:p>
    <w:p w14:paraId="7D0873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1.1管理关系说明：</w:t>
      </w:r>
    </w:p>
    <w:p w14:paraId="105A82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我单位管理的具有独立法人的下属单位有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0611C3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我单位的上级管理单位有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3C6560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1.2股权关系说明：</w:t>
      </w:r>
    </w:p>
    <w:p w14:paraId="67793B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6D3ABD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我单位被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单位控股。</w:t>
      </w:r>
    </w:p>
    <w:p w14:paraId="6F27B7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1.3单位负责人：</w:t>
      </w:r>
      <w:r>
        <w:rPr>
          <w:rFonts w:hint="eastAsia" w:ascii="宋体" w:hAnsi="宋体" w:eastAsia="宋体" w:cs="宋体"/>
          <w:sz w:val="24"/>
          <w:szCs w:val="24"/>
          <w:highlight w:val="none"/>
          <w:u w:val="single"/>
        </w:rPr>
        <w:t xml:space="preserve">                </w:t>
      </w:r>
    </w:p>
    <w:p w14:paraId="24797F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（是或否，没有填否）为采购项目提供整体设计、规范编制或者项目管理、监理、检测等服务的投标人。</w:t>
      </w:r>
    </w:p>
    <w:p w14:paraId="29DAB9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3.其他与本项目有关的利害关系说明：</w:t>
      </w:r>
      <w:r>
        <w:rPr>
          <w:rFonts w:hint="eastAsia" w:ascii="宋体" w:hAnsi="宋体" w:eastAsia="宋体" w:cs="宋体"/>
          <w:sz w:val="24"/>
          <w:szCs w:val="24"/>
          <w:highlight w:val="none"/>
          <w:u w:val="single"/>
        </w:rPr>
        <w:t xml:space="preserve">                               </w:t>
      </w:r>
    </w:p>
    <w:p w14:paraId="6D3D660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496B0D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08B10B7B">
      <w:pPr>
        <w:spacing w:before="120" w:after="120" w:line="360" w:lineRule="auto"/>
        <w:rPr>
          <w:rFonts w:hint="eastAsia" w:ascii="宋体" w:hAnsi="宋体" w:eastAsia="宋体" w:cs="宋体"/>
          <w:sz w:val="28"/>
          <w:szCs w:val="28"/>
          <w:highlight w:val="none"/>
        </w:rPr>
      </w:pPr>
    </w:p>
    <w:p w14:paraId="0808824E">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承</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诺</w:t>
      </w:r>
      <w:r>
        <w:rPr>
          <w:rFonts w:hint="eastAsia" w:ascii="宋体" w:hAnsi="宋体" w:eastAsia="宋体" w:cs="宋体"/>
          <w:color w:val="auto"/>
          <w:sz w:val="24"/>
          <w:szCs w:val="24"/>
          <w:highlight w:val="none"/>
        </w:rPr>
        <w:t xml:space="preserve">  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名称、公章</w:t>
      </w:r>
      <w:r>
        <w:rPr>
          <w:rFonts w:hint="eastAsia" w:ascii="宋体" w:hAnsi="宋体" w:eastAsia="宋体" w:cs="宋体"/>
          <w:color w:val="auto"/>
          <w:sz w:val="24"/>
          <w:szCs w:val="24"/>
          <w:highlight w:val="none"/>
          <w:lang w:eastAsia="zh-CN"/>
        </w:rPr>
        <w:t>）</w:t>
      </w:r>
    </w:p>
    <w:p w14:paraId="11566995">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或授权代表</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eastAsia="zh-CN"/>
        </w:rPr>
        <w:t>签字或盖章</w:t>
      </w:r>
      <w:r>
        <w:rPr>
          <w:rFonts w:hint="eastAsia" w:ascii="宋体" w:hAnsi="宋体" w:eastAsia="宋体" w:cs="宋体"/>
          <w:color w:val="auto"/>
          <w:sz w:val="24"/>
          <w:szCs w:val="24"/>
          <w:highlight w:val="none"/>
          <w:u w:val="none"/>
        </w:rPr>
        <w:t>）</w:t>
      </w:r>
    </w:p>
    <w:p w14:paraId="6A4BE961">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056B4657">
      <w:pPr>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br w:type="page"/>
      </w:r>
    </w:p>
    <w:p w14:paraId="310C0431">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4</w:t>
      </w:r>
      <w:r>
        <w:rPr>
          <w:rFonts w:hint="eastAsia" w:ascii="宋体" w:hAnsi="宋体" w:eastAsia="宋体" w:cs="宋体"/>
          <w:b/>
          <w:color w:val="auto"/>
          <w:sz w:val="24"/>
          <w:szCs w:val="24"/>
          <w:highlight w:val="none"/>
        </w:rPr>
        <w:t>投标人</w:t>
      </w:r>
      <w:r>
        <w:rPr>
          <w:rFonts w:hint="eastAsia" w:ascii="宋体" w:hAnsi="宋体" w:eastAsia="宋体" w:cs="宋体"/>
          <w:b/>
          <w:color w:val="auto"/>
          <w:sz w:val="24"/>
          <w:szCs w:val="24"/>
          <w:highlight w:val="none"/>
          <w:lang w:eastAsia="zh-CN"/>
        </w:rPr>
        <w:t>类似项目业绩</w:t>
      </w:r>
      <w:r>
        <w:rPr>
          <w:rFonts w:hint="eastAsia" w:ascii="宋体" w:hAnsi="宋体" w:eastAsia="宋体" w:cs="宋体"/>
          <w:b/>
          <w:color w:val="auto"/>
          <w:sz w:val="24"/>
          <w:szCs w:val="24"/>
          <w:highlight w:val="none"/>
        </w:rPr>
        <w:t>一览表</w:t>
      </w:r>
    </w:p>
    <w:p w14:paraId="422724AE">
      <w:pPr>
        <w:spacing w:line="440" w:lineRule="exact"/>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类似项目业绩</w:t>
      </w:r>
      <w:r>
        <w:rPr>
          <w:rFonts w:hint="eastAsia" w:ascii="宋体" w:hAnsi="宋体" w:eastAsia="宋体" w:cs="宋体"/>
          <w:b/>
          <w:color w:val="auto"/>
          <w:sz w:val="28"/>
          <w:szCs w:val="28"/>
          <w:highlight w:val="none"/>
        </w:rPr>
        <w:t>一览表</w:t>
      </w:r>
    </w:p>
    <w:p w14:paraId="42D16494">
      <w:pPr>
        <w:spacing w:line="440" w:lineRule="exact"/>
        <w:rPr>
          <w:rFonts w:hint="eastAsia" w:ascii="宋体" w:hAnsi="宋体" w:eastAsia="宋体" w:cs="宋体"/>
          <w:color w:val="auto"/>
          <w:sz w:val="24"/>
          <w:szCs w:val="24"/>
          <w:highlight w:val="none"/>
          <w:lang w:val="en-US" w:eastAsia="zh-CN"/>
        </w:rPr>
      </w:pPr>
      <w:r>
        <w:rPr>
          <w:rFonts w:hint="eastAsia" w:ascii="宋体" w:hAnsi="宋体" w:eastAsia="宋体" w:cs="宋体"/>
          <w:b w:val="0"/>
          <w:bCs/>
          <w:color w:val="auto"/>
          <w:sz w:val="24"/>
          <w:szCs w:val="24"/>
        </w:rPr>
        <w:t>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5BC75D21">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tbl>
      <w:tblPr>
        <w:tblStyle w:val="9"/>
        <w:tblW w:w="9197"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1919"/>
        <w:gridCol w:w="1549"/>
        <w:gridCol w:w="1727"/>
        <w:gridCol w:w="1732"/>
        <w:gridCol w:w="1188"/>
      </w:tblGrid>
      <w:tr w14:paraId="305075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082" w:type="dxa"/>
            <w:vAlign w:val="center"/>
          </w:tcPr>
          <w:p w14:paraId="4AE39079">
            <w:pPr>
              <w:pStyle w:val="3"/>
              <w:ind w:firstLine="0"/>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年份</w:t>
            </w:r>
          </w:p>
        </w:tc>
        <w:tc>
          <w:tcPr>
            <w:tcW w:w="1919" w:type="dxa"/>
            <w:vAlign w:val="center"/>
          </w:tcPr>
          <w:p w14:paraId="5DF7770B">
            <w:pPr>
              <w:pStyle w:val="3"/>
              <w:ind w:firstLine="0"/>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项目名称</w:t>
            </w:r>
          </w:p>
        </w:tc>
        <w:tc>
          <w:tcPr>
            <w:tcW w:w="1549" w:type="dxa"/>
            <w:vAlign w:val="center"/>
          </w:tcPr>
          <w:p w14:paraId="7B64857E">
            <w:pPr>
              <w:pStyle w:val="3"/>
              <w:ind w:firstLine="0"/>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合同金额</w:t>
            </w:r>
          </w:p>
        </w:tc>
        <w:tc>
          <w:tcPr>
            <w:tcW w:w="1727" w:type="dxa"/>
            <w:vAlign w:val="center"/>
          </w:tcPr>
          <w:p w14:paraId="227450AB">
            <w:pPr>
              <w:pStyle w:val="3"/>
              <w:ind w:firstLine="0"/>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完成时间</w:t>
            </w:r>
          </w:p>
        </w:tc>
        <w:tc>
          <w:tcPr>
            <w:tcW w:w="1732" w:type="dxa"/>
            <w:vAlign w:val="center"/>
          </w:tcPr>
          <w:p w14:paraId="15104CA8">
            <w:pPr>
              <w:pStyle w:val="3"/>
              <w:ind w:firstLine="0"/>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完成质量</w:t>
            </w:r>
          </w:p>
        </w:tc>
        <w:tc>
          <w:tcPr>
            <w:tcW w:w="1188" w:type="dxa"/>
            <w:vAlign w:val="center"/>
          </w:tcPr>
          <w:p w14:paraId="5D125497">
            <w:pPr>
              <w:pStyle w:val="3"/>
              <w:ind w:firstLine="0"/>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备注</w:t>
            </w:r>
          </w:p>
        </w:tc>
      </w:tr>
      <w:tr w14:paraId="13FC78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3648252C">
            <w:pPr>
              <w:pStyle w:val="3"/>
              <w:ind w:firstLine="0"/>
              <w:rPr>
                <w:rFonts w:hint="eastAsia" w:ascii="宋体" w:hAnsi="宋体" w:eastAsia="宋体" w:cs="宋体"/>
                <w:color w:val="auto"/>
                <w:sz w:val="22"/>
                <w:szCs w:val="22"/>
                <w:highlight w:val="none"/>
              </w:rPr>
            </w:pPr>
          </w:p>
        </w:tc>
        <w:tc>
          <w:tcPr>
            <w:tcW w:w="1919" w:type="dxa"/>
          </w:tcPr>
          <w:p w14:paraId="18172E62">
            <w:pPr>
              <w:pStyle w:val="3"/>
              <w:ind w:firstLine="0"/>
              <w:rPr>
                <w:rFonts w:hint="eastAsia" w:ascii="宋体" w:hAnsi="宋体" w:eastAsia="宋体" w:cs="宋体"/>
                <w:color w:val="auto"/>
                <w:sz w:val="22"/>
                <w:szCs w:val="22"/>
                <w:highlight w:val="none"/>
              </w:rPr>
            </w:pPr>
          </w:p>
        </w:tc>
        <w:tc>
          <w:tcPr>
            <w:tcW w:w="1549" w:type="dxa"/>
          </w:tcPr>
          <w:p w14:paraId="756EF934">
            <w:pPr>
              <w:pStyle w:val="3"/>
              <w:ind w:firstLine="0"/>
              <w:rPr>
                <w:rFonts w:hint="eastAsia" w:ascii="宋体" w:hAnsi="宋体" w:eastAsia="宋体" w:cs="宋体"/>
                <w:color w:val="auto"/>
                <w:sz w:val="22"/>
                <w:szCs w:val="22"/>
                <w:highlight w:val="none"/>
              </w:rPr>
            </w:pPr>
          </w:p>
        </w:tc>
        <w:tc>
          <w:tcPr>
            <w:tcW w:w="1727" w:type="dxa"/>
          </w:tcPr>
          <w:p w14:paraId="1F233BF2">
            <w:pPr>
              <w:pStyle w:val="3"/>
              <w:ind w:firstLine="0"/>
              <w:rPr>
                <w:rFonts w:hint="eastAsia" w:ascii="宋体" w:hAnsi="宋体" w:eastAsia="宋体" w:cs="宋体"/>
                <w:color w:val="auto"/>
                <w:sz w:val="22"/>
                <w:szCs w:val="22"/>
                <w:highlight w:val="none"/>
              </w:rPr>
            </w:pPr>
          </w:p>
        </w:tc>
        <w:tc>
          <w:tcPr>
            <w:tcW w:w="1732" w:type="dxa"/>
          </w:tcPr>
          <w:p w14:paraId="60EE3CCB">
            <w:pPr>
              <w:pStyle w:val="3"/>
              <w:ind w:firstLine="0"/>
              <w:rPr>
                <w:rFonts w:hint="eastAsia" w:ascii="宋体" w:hAnsi="宋体" w:eastAsia="宋体" w:cs="宋体"/>
                <w:color w:val="auto"/>
                <w:sz w:val="22"/>
                <w:szCs w:val="22"/>
                <w:highlight w:val="none"/>
              </w:rPr>
            </w:pPr>
          </w:p>
        </w:tc>
        <w:tc>
          <w:tcPr>
            <w:tcW w:w="1188" w:type="dxa"/>
          </w:tcPr>
          <w:p w14:paraId="4715D05E">
            <w:pPr>
              <w:pStyle w:val="3"/>
              <w:ind w:firstLine="0"/>
              <w:rPr>
                <w:rFonts w:hint="eastAsia" w:ascii="宋体" w:hAnsi="宋体" w:eastAsia="宋体" w:cs="宋体"/>
                <w:color w:val="auto"/>
                <w:sz w:val="22"/>
                <w:szCs w:val="22"/>
                <w:highlight w:val="none"/>
              </w:rPr>
            </w:pPr>
          </w:p>
        </w:tc>
      </w:tr>
      <w:tr w14:paraId="7CCD45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3E478DE4">
            <w:pPr>
              <w:pStyle w:val="3"/>
              <w:ind w:firstLine="0"/>
              <w:rPr>
                <w:rFonts w:hint="eastAsia" w:ascii="宋体" w:hAnsi="宋体" w:eastAsia="宋体" w:cs="宋体"/>
                <w:color w:val="auto"/>
                <w:sz w:val="22"/>
                <w:szCs w:val="22"/>
                <w:highlight w:val="none"/>
              </w:rPr>
            </w:pPr>
          </w:p>
        </w:tc>
        <w:tc>
          <w:tcPr>
            <w:tcW w:w="1919" w:type="dxa"/>
          </w:tcPr>
          <w:p w14:paraId="3BCD9E70">
            <w:pPr>
              <w:pStyle w:val="3"/>
              <w:ind w:firstLine="0"/>
              <w:rPr>
                <w:rFonts w:hint="eastAsia" w:ascii="宋体" w:hAnsi="宋体" w:eastAsia="宋体" w:cs="宋体"/>
                <w:color w:val="auto"/>
                <w:sz w:val="22"/>
                <w:szCs w:val="22"/>
                <w:highlight w:val="none"/>
              </w:rPr>
            </w:pPr>
          </w:p>
        </w:tc>
        <w:tc>
          <w:tcPr>
            <w:tcW w:w="1549" w:type="dxa"/>
          </w:tcPr>
          <w:p w14:paraId="325896D8">
            <w:pPr>
              <w:pStyle w:val="3"/>
              <w:ind w:firstLine="0"/>
              <w:rPr>
                <w:rFonts w:hint="eastAsia" w:ascii="宋体" w:hAnsi="宋体" w:eastAsia="宋体" w:cs="宋体"/>
                <w:color w:val="auto"/>
                <w:sz w:val="22"/>
                <w:szCs w:val="22"/>
                <w:highlight w:val="none"/>
              </w:rPr>
            </w:pPr>
          </w:p>
        </w:tc>
        <w:tc>
          <w:tcPr>
            <w:tcW w:w="1727" w:type="dxa"/>
          </w:tcPr>
          <w:p w14:paraId="6394DDC3">
            <w:pPr>
              <w:pStyle w:val="3"/>
              <w:ind w:firstLine="0"/>
              <w:rPr>
                <w:rFonts w:hint="eastAsia" w:ascii="宋体" w:hAnsi="宋体" w:eastAsia="宋体" w:cs="宋体"/>
                <w:color w:val="auto"/>
                <w:sz w:val="22"/>
                <w:szCs w:val="22"/>
                <w:highlight w:val="none"/>
              </w:rPr>
            </w:pPr>
          </w:p>
        </w:tc>
        <w:tc>
          <w:tcPr>
            <w:tcW w:w="1732" w:type="dxa"/>
          </w:tcPr>
          <w:p w14:paraId="2472602B">
            <w:pPr>
              <w:pStyle w:val="3"/>
              <w:ind w:firstLine="0"/>
              <w:rPr>
                <w:rFonts w:hint="eastAsia" w:ascii="宋体" w:hAnsi="宋体" w:eastAsia="宋体" w:cs="宋体"/>
                <w:color w:val="auto"/>
                <w:sz w:val="22"/>
                <w:szCs w:val="22"/>
                <w:highlight w:val="none"/>
              </w:rPr>
            </w:pPr>
          </w:p>
        </w:tc>
        <w:tc>
          <w:tcPr>
            <w:tcW w:w="1188" w:type="dxa"/>
          </w:tcPr>
          <w:p w14:paraId="67E1C374">
            <w:pPr>
              <w:pStyle w:val="3"/>
              <w:ind w:firstLine="0"/>
              <w:rPr>
                <w:rFonts w:hint="eastAsia" w:ascii="宋体" w:hAnsi="宋体" w:eastAsia="宋体" w:cs="宋体"/>
                <w:color w:val="auto"/>
                <w:sz w:val="22"/>
                <w:szCs w:val="22"/>
                <w:highlight w:val="none"/>
              </w:rPr>
            </w:pPr>
          </w:p>
        </w:tc>
      </w:tr>
      <w:tr w14:paraId="037CEA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082" w:type="dxa"/>
          </w:tcPr>
          <w:p w14:paraId="26159899">
            <w:pPr>
              <w:pStyle w:val="3"/>
              <w:ind w:firstLine="0"/>
              <w:rPr>
                <w:rFonts w:hint="eastAsia" w:ascii="宋体" w:hAnsi="宋体" w:eastAsia="宋体" w:cs="宋体"/>
                <w:color w:val="auto"/>
                <w:sz w:val="22"/>
                <w:szCs w:val="22"/>
                <w:highlight w:val="none"/>
              </w:rPr>
            </w:pPr>
          </w:p>
        </w:tc>
        <w:tc>
          <w:tcPr>
            <w:tcW w:w="1919" w:type="dxa"/>
          </w:tcPr>
          <w:p w14:paraId="165FDAD7">
            <w:pPr>
              <w:pStyle w:val="3"/>
              <w:ind w:firstLine="0"/>
              <w:rPr>
                <w:rFonts w:hint="eastAsia" w:ascii="宋体" w:hAnsi="宋体" w:eastAsia="宋体" w:cs="宋体"/>
                <w:color w:val="auto"/>
                <w:sz w:val="22"/>
                <w:szCs w:val="22"/>
                <w:highlight w:val="none"/>
              </w:rPr>
            </w:pPr>
          </w:p>
        </w:tc>
        <w:tc>
          <w:tcPr>
            <w:tcW w:w="1549" w:type="dxa"/>
          </w:tcPr>
          <w:p w14:paraId="62756EA5">
            <w:pPr>
              <w:pStyle w:val="3"/>
              <w:ind w:firstLine="0"/>
              <w:rPr>
                <w:rFonts w:hint="eastAsia" w:ascii="宋体" w:hAnsi="宋体" w:eastAsia="宋体" w:cs="宋体"/>
                <w:color w:val="auto"/>
                <w:sz w:val="22"/>
                <w:szCs w:val="22"/>
                <w:highlight w:val="none"/>
              </w:rPr>
            </w:pPr>
          </w:p>
        </w:tc>
        <w:tc>
          <w:tcPr>
            <w:tcW w:w="1727" w:type="dxa"/>
          </w:tcPr>
          <w:p w14:paraId="571F1C67">
            <w:pPr>
              <w:pStyle w:val="3"/>
              <w:ind w:firstLine="0"/>
              <w:rPr>
                <w:rFonts w:hint="eastAsia" w:ascii="宋体" w:hAnsi="宋体" w:eastAsia="宋体" w:cs="宋体"/>
                <w:color w:val="auto"/>
                <w:sz w:val="22"/>
                <w:szCs w:val="22"/>
                <w:highlight w:val="none"/>
              </w:rPr>
            </w:pPr>
          </w:p>
        </w:tc>
        <w:tc>
          <w:tcPr>
            <w:tcW w:w="1732" w:type="dxa"/>
          </w:tcPr>
          <w:p w14:paraId="1489058B">
            <w:pPr>
              <w:pStyle w:val="3"/>
              <w:ind w:firstLine="0"/>
              <w:rPr>
                <w:rFonts w:hint="eastAsia" w:ascii="宋体" w:hAnsi="宋体" w:eastAsia="宋体" w:cs="宋体"/>
                <w:color w:val="auto"/>
                <w:sz w:val="22"/>
                <w:szCs w:val="22"/>
                <w:highlight w:val="none"/>
              </w:rPr>
            </w:pPr>
          </w:p>
        </w:tc>
        <w:tc>
          <w:tcPr>
            <w:tcW w:w="1188" w:type="dxa"/>
          </w:tcPr>
          <w:p w14:paraId="315BC109">
            <w:pPr>
              <w:pStyle w:val="3"/>
              <w:ind w:firstLine="0"/>
              <w:rPr>
                <w:rFonts w:hint="eastAsia" w:ascii="宋体" w:hAnsi="宋体" w:eastAsia="宋体" w:cs="宋体"/>
                <w:color w:val="auto"/>
                <w:sz w:val="22"/>
                <w:szCs w:val="22"/>
                <w:highlight w:val="none"/>
              </w:rPr>
            </w:pPr>
          </w:p>
        </w:tc>
      </w:tr>
      <w:tr w14:paraId="18F8D4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29E14A82">
            <w:pPr>
              <w:pStyle w:val="3"/>
              <w:ind w:firstLine="0"/>
              <w:rPr>
                <w:rFonts w:hint="eastAsia" w:ascii="宋体" w:hAnsi="宋体" w:eastAsia="宋体" w:cs="宋体"/>
                <w:color w:val="auto"/>
                <w:sz w:val="22"/>
                <w:szCs w:val="22"/>
                <w:highlight w:val="none"/>
              </w:rPr>
            </w:pPr>
          </w:p>
        </w:tc>
        <w:tc>
          <w:tcPr>
            <w:tcW w:w="1919" w:type="dxa"/>
          </w:tcPr>
          <w:p w14:paraId="0DC959CD">
            <w:pPr>
              <w:pStyle w:val="3"/>
              <w:ind w:firstLine="0"/>
              <w:rPr>
                <w:rFonts w:hint="eastAsia" w:ascii="宋体" w:hAnsi="宋体" w:eastAsia="宋体" w:cs="宋体"/>
                <w:color w:val="auto"/>
                <w:sz w:val="22"/>
                <w:szCs w:val="22"/>
                <w:highlight w:val="none"/>
              </w:rPr>
            </w:pPr>
          </w:p>
        </w:tc>
        <w:tc>
          <w:tcPr>
            <w:tcW w:w="1549" w:type="dxa"/>
          </w:tcPr>
          <w:p w14:paraId="254F1281">
            <w:pPr>
              <w:pStyle w:val="3"/>
              <w:ind w:firstLine="0"/>
              <w:rPr>
                <w:rFonts w:hint="eastAsia" w:ascii="宋体" w:hAnsi="宋体" w:eastAsia="宋体" w:cs="宋体"/>
                <w:color w:val="auto"/>
                <w:sz w:val="22"/>
                <w:szCs w:val="22"/>
                <w:highlight w:val="none"/>
              </w:rPr>
            </w:pPr>
          </w:p>
        </w:tc>
        <w:tc>
          <w:tcPr>
            <w:tcW w:w="1727" w:type="dxa"/>
          </w:tcPr>
          <w:p w14:paraId="132ED6A9">
            <w:pPr>
              <w:pStyle w:val="3"/>
              <w:ind w:firstLine="0"/>
              <w:rPr>
                <w:rFonts w:hint="eastAsia" w:ascii="宋体" w:hAnsi="宋体" w:eastAsia="宋体" w:cs="宋体"/>
                <w:color w:val="auto"/>
                <w:sz w:val="22"/>
                <w:szCs w:val="22"/>
                <w:highlight w:val="none"/>
              </w:rPr>
            </w:pPr>
          </w:p>
        </w:tc>
        <w:tc>
          <w:tcPr>
            <w:tcW w:w="1732" w:type="dxa"/>
          </w:tcPr>
          <w:p w14:paraId="4ED7C1B4">
            <w:pPr>
              <w:pStyle w:val="3"/>
              <w:ind w:firstLine="0"/>
              <w:rPr>
                <w:rFonts w:hint="eastAsia" w:ascii="宋体" w:hAnsi="宋体" w:eastAsia="宋体" w:cs="宋体"/>
                <w:color w:val="auto"/>
                <w:sz w:val="22"/>
                <w:szCs w:val="22"/>
                <w:highlight w:val="none"/>
              </w:rPr>
            </w:pPr>
          </w:p>
        </w:tc>
        <w:tc>
          <w:tcPr>
            <w:tcW w:w="1188" w:type="dxa"/>
          </w:tcPr>
          <w:p w14:paraId="74576064">
            <w:pPr>
              <w:pStyle w:val="3"/>
              <w:ind w:firstLine="0"/>
              <w:rPr>
                <w:rFonts w:hint="eastAsia" w:ascii="宋体" w:hAnsi="宋体" w:eastAsia="宋体" w:cs="宋体"/>
                <w:color w:val="auto"/>
                <w:sz w:val="22"/>
                <w:szCs w:val="22"/>
                <w:highlight w:val="none"/>
              </w:rPr>
            </w:pPr>
          </w:p>
        </w:tc>
      </w:tr>
      <w:tr w14:paraId="3372B1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4E3A723D">
            <w:pPr>
              <w:pStyle w:val="3"/>
              <w:ind w:firstLine="0"/>
              <w:rPr>
                <w:rFonts w:hint="eastAsia" w:ascii="宋体" w:hAnsi="宋体" w:eastAsia="宋体" w:cs="宋体"/>
                <w:color w:val="auto"/>
                <w:sz w:val="22"/>
                <w:szCs w:val="22"/>
                <w:highlight w:val="none"/>
              </w:rPr>
            </w:pPr>
          </w:p>
        </w:tc>
        <w:tc>
          <w:tcPr>
            <w:tcW w:w="1919" w:type="dxa"/>
          </w:tcPr>
          <w:p w14:paraId="7881A098">
            <w:pPr>
              <w:pStyle w:val="3"/>
              <w:ind w:firstLine="0"/>
              <w:rPr>
                <w:rFonts w:hint="eastAsia" w:ascii="宋体" w:hAnsi="宋体" w:eastAsia="宋体" w:cs="宋体"/>
                <w:color w:val="auto"/>
                <w:sz w:val="22"/>
                <w:szCs w:val="22"/>
                <w:highlight w:val="none"/>
              </w:rPr>
            </w:pPr>
          </w:p>
        </w:tc>
        <w:tc>
          <w:tcPr>
            <w:tcW w:w="1549" w:type="dxa"/>
          </w:tcPr>
          <w:p w14:paraId="3063C6EC">
            <w:pPr>
              <w:pStyle w:val="3"/>
              <w:ind w:firstLine="0"/>
              <w:rPr>
                <w:rFonts w:hint="eastAsia" w:ascii="宋体" w:hAnsi="宋体" w:eastAsia="宋体" w:cs="宋体"/>
                <w:color w:val="auto"/>
                <w:sz w:val="22"/>
                <w:szCs w:val="22"/>
                <w:highlight w:val="none"/>
              </w:rPr>
            </w:pPr>
          </w:p>
        </w:tc>
        <w:tc>
          <w:tcPr>
            <w:tcW w:w="1727" w:type="dxa"/>
          </w:tcPr>
          <w:p w14:paraId="19A9E820">
            <w:pPr>
              <w:pStyle w:val="3"/>
              <w:ind w:firstLine="0"/>
              <w:rPr>
                <w:rFonts w:hint="eastAsia" w:ascii="宋体" w:hAnsi="宋体" w:eastAsia="宋体" w:cs="宋体"/>
                <w:color w:val="auto"/>
                <w:sz w:val="22"/>
                <w:szCs w:val="22"/>
                <w:highlight w:val="none"/>
              </w:rPr>
            </w:pPr>
          </w:p>
        </w:tc>
        <w:tc>
          <w:tcPr>
            <w:tcW w:w="1732" w:type="dxa"/>
          </w:tcPr>
          <w:p w14:paraId="060693E4">
            <w:pPr>
              <w:pStyle w:val="3"/>
              <w:ind w:firstLine="0"/>
              <w:rPr>
                <w:rFonts w:hint="eastAsia" w:ascii="宋体" w:hAnsi="宋体" w:eastAsia="宋体" w:cs="宋体"/>
                <w:color w:val="auto"/>
                <w:sz w:val="22"/>
                <w:szCs w:val="22"/>
                <w:highlight w:val="none"/>
              </w:rPr>
            </w:pPr>
          </w:p>
        </w:tc>
        <w:tc>
          <w:tcPr>
            <w:tcW w:w="1188" w:type="dxa"/>
          </w:tcPr>
          <w:p w14:paraId="6DC5B8A4">
            <w:pPr>
              <w:pStyle w:val="3"/>
              <w:ind w:firstLine="0"/>
              <w:rPr>
                <w:rFonts w:hint="eastAsia" w:ascii="宋体" w:hAnsi="宋体" w:eastAsia="宋体" w:cs="宋体"/>
                <w:color w:val="auto"/>
                <w:sz w:val="22"/>
                <w:szCs w:val="22"/>
                <w:highlight w:val="none"/>
              </w:rPr>
            </w:pPr>
          </w:p>
        </w:tc>
      </w:tr>
      <w:tr w14:paraId="691CEE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30BD8CBD">
            <w:pPr>
              <w:pStyle w:val="3"/>
              <w:ind w:firstLine="0"/>
              <w:rPr>
                <w:rFonts w:hint="eastAsia" w:ascii="宋体" w:hAnsi="宋体" w:eastAsia="宋体" w:cs="宋体"/>
                <w:color w:val="auto"/>
                <w:sz w:val="22"/>
                <w:szCs w:val="22"/>
                <w:highlight w:val="none"/>
              </w:rPr>
            </w:pPr>
          </w:p>
        </w:tc>
        <w:tc>
          <w:tcPr>
            <w:tcW w:w="1919" w:type="dxa"/>
          </w:tcPr>
          <w:p w14:paraId="361FDFF3">
            <w:pPr>
              <w:pStyle w:val="3"/>
              <w:ind w:firstLine="0"/>
              <w:rPr>
                <w:rFonts w:hint="eastAsia" w:ascii="宋体" w:hAnsi="宋体" w:eastAsia="宋体" w:cs="宋体"/>
                <w:color w:val="auto"/>
                <w:sz w:val="22"/>
                <w:szCs w:val="22"/>
                <w:highlight w:val="none"/>
              </w:rPr>
            </w:pPr>
          </w:p>
        </w:tc>
        <w:tc>
          <w:tcPr>
            <w:tcW w:w="1549" w:type="dxa"/>
          </w:tcPr>
          <w:p w14:paraId="1461B0D5">
            <w:pPr>
              <w:pStyle w:val="3"/>
              <w:ind w:firstLine="0"/>
              <w:rPr>
                <w:rFonts w:hint="eastAsia" w:ascii="宋体" w:hAnsi="宋体" w:eastAsia="宋体" w:cs="宋体"/>
                <w:color w:val="auto"/>
                <w:sz w:val="22"/>
                <w:szCs w:val="22"/>
                <w:highlight w:val="none"/>
              </w:rPr>
            </w:pPr>
          </w:p>
        </w:tc>
        <w:tc>
          <w:tcPr>
            <w:tcW w:w="1727" w:type="dxa"/>
          </w:tcPr>
          <w:p w14:paraId="2F94B173">
            <w:pPr>
              <w:pStyle w:val="3"/>
              <w:ind w:firstLine="0"/>
              <w:rPr>
                <w:rFonts w:hint="eastAsia" w:ascii="宋体" w:hAnsi="宋体" w:eastAsia="宋体" w:cs="宋体"/>
                <w:color w:val="auto"/>
                <w:sz w:val="22"/>
                <w:szCs w:val="22"/>
                <w:highlight w:val="none"/>
              </w:rPr>
            </w:pPr>
          </w:p>
        </w:tc>
        <w:tc>
          <w:tcPr>
            <w:tcW w:w="1732" w:type="dxa"/>
          </w:tcPr>
          <w:p w14:paraId="55987697">
            <w:pPr>
              <w:pStyle w:val="3"/>
              <w:ind w:firstLine="0"/>
              <w:rPr>
                <w:rFonts w:hint="eastAsia" w:ascii="宋体" w:hAnsi="宋体" w:eastAsia="宋体" w:cs="宋体"/>
                <w:color w:val="auto"/>
                <w:sz w:val="22"/>
                <w:szCs w:val="22"/>
                <w:highlight w:val="none"/>
              </w:rPr>
            </w:pPr>
          </w:p>
        </w:tc>
        <w:tc>
          <w:tcPr>
            <w:tcW w:w="1188" w:type="dxa"/>
          </w:tcPr>
          <w:p w14:paraId="23390C13">
            <w:pPr>
              <w:pStyle w:val="3"/>
              <w:ind w:firstLine="0"/>
              <w:rPr>
                <w:rFonts w:hint="eastAsia" w:ascii="宋体" w:hAnsi="宋体" w:eastAsia="宋体" w:cs="宋体"/>
                <w:color w:val="auto"/>
                <w:sz w:val="22"/>
                <w:szCs w:val="22"/>
                <w:highlight w:val="none"/>
              </w:rPr>
            </w:pPr>
          </w:p>
        </w:tc>
      </w:tr>
      <w:tr w14:paraId="4E3322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082" w:type="dxa"/>
          </w:tcPr>
          <w:p w14:paraId="003D9F15">
            <w:pPr>
              <w:pStyle w:val="3"/>
              <w:ind w:firstLine="0"/>
              <w:rPr>
                <w:rFonts w:hint="eastAsia" w:ascii="宋体" w:hAnsi="宋体" w:eastAsia="宋体" w:cs="宋体"/>
                <w:color w:val="auto"/>
                <w:sz w:val="22"/>
                <w:szCs w:val="22"/>
                <w:highlight w:val="none"/>
              </w:rPr>
            </w:pPr>
          </w:p>
        </w:tc>
        <w:tc>
          <w:tcPr>
            <w:tcW w:w="1919" w:type="dxa"/>
          </w:tcPr>
          <w:p w14:paraId="66256E63">
            <w:pPr>
              <w:pStyle w:val="3"/>
              <w:ind w:firstLine="0"/>
              <w:rPr>
                <w:rFonts w:hint="eastAsia" w:ascii="宋体" w:hAnsi="宋体" w:eastAsia="宋体" w:cs="宋体"/>
                <w:color w:val="auto"/>
                <w:sz w:val="22"/>
                <w:szCs w:val="22"/>
                <w:highlight w:val="none"/>
              </w:rPr>
            </w:pPr>
          </w:p>
        </w:tc>
        <w:tc>
          <w:tcPr>
            <w:tcW w:w="1549" w:type="dxa"/>
          </w:tcPr>
          <w:p w14:paraId="5F5E5785">
            <w:pPr>
              <w:pStyle w:val="3"/>
              <w:ind w:firstLine="0"/>
              <w:rPr>
                <w:rFonts w:hint="eastAsia" w:ascii="宋体" w:hAnsi="宋体" w:eastAsia="宋体" w:cs="宋体"/>
                <w:color w:val="auto"/>
                <w:sz w:val="22"/>
                <w:szCs w:val="22"/>
                <w:highlight w:val="none"/>
              </w:rPr>
            </w:pPr>
          </w:p>
        </w:tc>
        <w:tc>
          <w:tcPr>
            <w:tcW w:w="1727" w:type="dxa"/>
          </w:tcPr>
          <w:p w14:paraId="5198519B">
            <w:pPr>
              <w:pStyle w:val="3"/>
              <w:ind w:firstLine="0"/>
              <w:rPr>
                <w:rFonts w:hint="eastAsia" w:ascii="宋体" w:hAnsi="宋体" w:eastAsia="宋体" w:cs="宋体"/>
                <w:color w:val="auto"/>
                <w:sz w:val="22"/>
                <w:szCs w:val="22"/>
                <w:highlight w:val="none"/>
              </w:rPr>
            </w:pPr>
          </w:p>
        </w:tc>
        <w:tc>
          <w:tcPr>
            <w:tcW w:w="1732" w:type="dxa"/>
          </w:tcPr>
          <w:p w14:paraId="2921F610">
            <w:pPr>
              <w:pStyle w:val="3"/>
              <w:ind w:firstLine="0"/>
              <w:rPr>
                <w:rFonts w:hint="eastAsia" w:ascii="宋体" w:hAnsi="宋体" w:eastAsia="宋体" w:cs="宋体"/>
                <w:color w:val="auto"/>
                <w:sz w:val="22"/>
                <w:szCs w:val="22"/>
                <w:highlight w:val="none"/>
              </w:rPr>
            </w:pPr>
          </w:p>
        </w:tc>
        <w:tc>
          <w:tcPr>
            <w:tcW w:w="1188" w:type="dxa"/>
          </w:tcPr>
          <w:p w14:paraId="0064213A">
            <w:pPr>
              <w:pStyle w:val="3"/>
              <w:ind w:firstLine="0"/>
              <w:rPr>
                <w:rFonts w:hint="eastAsia" w:ascii="宋体" w:hAnsi="宋体" w:eastAsia="宋体" w:cs="宋体"/>
                <w:color w:val="auto"/>
                <w:sz w:val="22"/>
                <w:szCs w:val="22"/>
                <w:highlight w:val="none"/>
              </w:rPr>
            </w:pPr>
          </w:p>
        </w:tc>
      </w:tr>
      <w:tr w14:paraId="49FFEB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703D808C">
            <w:pPr>
              <w:pStyle w:val="3"/>
              <w:ind w:firstLine="0"/>
              <w:rPr>
                <w:rFonts w:hint="eastAsia" w:ascii="宋体" w:hAnsi="宋体" w:eastAsia="宋体" w:cs="宋体"/>
                <w:color w:val="auto"/>
                <w:sz w:val="22"/>
                <w:szCs w:val="22"/>
                <w:highlight w:val="none"/>
              </w:rPr>
            </w:pPr>
          </w:p>
        </w:tc>
        <w:tc>
          <w:tcPr>
            <w:tcW w:w="1919" w:type="dxa"/>
          </w:tcPr>
          <w:p w14:paraId="551EBFA8">
            <w:pPr>
              <w:pStyle w:val="3"/>
              <w:ind w:firstLine="0"/>
              <w:rPr>
                <w:rFonts w:hint="eastAsia" w:ascii="宋体" w:hAnsi="宋体" w:eastAsia="宋体" w:cs="宋体"/>
                <w:color w:val="auto"/>
                <w:sz w:val="22"/>
                <w:szCs w:val="22"/>
                <w:highlight w:val="none"/>
              </w:rPr>
            </w:pPr>
          </w:p>
        </w:tc>
        <w:tc>
          <w:tcPr>
            <w:tcW w:w="1549" w:type="dxa"/>
          </w:tcPr>
          <w:p w14:paraId="073CD277">
            <w:pPr>
              <w:pStyle w:val="3"/>
              <w:ind w:firstLine="0"/>
              <w:rPr>
                <w:rFonts w:hint="eastAsia" w:ascii="宋体" w:hAnsi="宋体" w:eastAsia="宋体" w:cs="宋体"/>
                <w:color w:val="auto"/>
                <w:sz w:val="22"/>
                <w:szCs w:val="22"/>
                <w:highlight w:val="none"/>
              </w:rPr>
            </w:pPr>
          </w:p>
        </w:tc>
        <w:tc>
          <w:tcPr>
            <w:tcW w:w="1727" w:type="dxa"/>
          </w:tcPr>
          <w:p w14:paraId="3499DD29">
            <w:pPr>
              <w:pStyle w:val="3"/>
              <w:ind w:firstLine="0"/>
              <w:rPr>
                <w:rFonts w:hint="eastAsia" w:ascii="宋体" w:hAnsi="宋体" w:eastAsia="宋体" w:cs="宋体"/>
                <w:color w:val="auto"/>
                <w:sz w:val="22"/>
                <w:szCs w:val="22"/>
                <w:highlight w:val="none"/>
              </w:rPr>
            </w:pPr>
          </w:p>
        </w:tc>
        <w:tc>
          <w:tcPr>
            <w:tcW w:w="1732" w:type="dxa"/>
          </w:tcPr>
          <w:p w14:paraId="1B2D1A37">
            <w:pPr>
              <w:pStyle w:val="3"/>
              <w:ind w:firstLine="0"/>
              <w:rPr>
                <w:rFonts w:hint="eastAsia" w:ascii="宋体" w:hAnsi="宋体" w:eastAsia="宋体" w:cs="宋体"/>
                <w:color w:val="auto"/>
                <w:sz w:val="22"/>
                <w:szCs w:val="22"/>
                <w:highlight w:val="none"/>
              </w:rPr>
            </w:pPr>
          </w:p>
        </w:tc>
        <w:tc>
          <w:tcPr>
            <w:tcW w:w="1188" w:type="dxa"/>
          </w:tcPr>
          <w:p w14:paraId="4F44F7CE">
            <w:pPr>
              <w:pStyle w:val="3"/>
              <w:ind w:firstLine="0"/>
              <w:rPr>
                <w:rFonts w:hint="eastAsia" w:ascii="宋体" w:hAnsi="宋体" w:eastAsia="宋体" w:cs="宋体"/>
                <w:color w:val="auto"/>
                <w:sz w:val="22"/>
                <w:szCs w:val="22"/>
                <w:highlight w:val="none"/>
              </w:rPr>
            </w:pPr>
          </w:p>
        </w:tc>
      </w:tr>
      <w:tr w14:paraId="56F52D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6539479C">
            <w:pPr>
              <w:pStyle w:val="3"/>
              <w:ind w:firstLine="0"/>
              <w:rPr>
                <w:rFonts w:hint="eastAsia" w:ascii="宋体" w:hAnsi="宋体" w:eastAsia="宋体" w:cs="宋体"/>
                <w:color w:val="auto"/>
                <w:sz w:val="22"/>
                <w:szCs w:val="22"/>
                <w:highlight w:val="none"/>
              </w:rPr>
            </w:pPr>
          </w:p>
        </w:tc>
        <w:tc>
          <w:tcPr>
            <w:tcW w:w="1919" w:type="dxa"/>
          </w:tcPr>
          <w:p w14:paraId="08EA59A0">
            <w:pPr>
              <w:pStyle w:val="3"/>
              <w:ind w:firstLine="0"/>
              <w:rPr>
                <w:rFonts w:hint="eastAsia" w:ascii="宋体" w:hAnsi="宋体" w:eastAsia="宋体" w:cs="宋体"/>
                <w:color w:val="auto"/>
                <w:sz w:val="22"/>
                <w:szCs w:val="22"/>
                <w:highlight w:val="none"/>
              </w:rPr>
            </w:pPr>
          </w:p>
        </w:tc>
        <w:tc>
          <w:tcPr>
            <w:tcW w:w="1549" w:type="dxa"/>
          </w:tcPr>
          <w:p w14:paraId="444C9D6A">
            <w:pPr>
              <w:pStyle w:val="3"/>
              <w:ind w:firstLine="0"/>
              <w:rPr>
                <w:rFonts w:hint="eastAsia" w:ascii="宋体" w:hAnsi="宋体" w:eastAsia="宋体" w:cs="宋体"/>
                <w:color w:val="auto"/>
                <w:sz w:val="22"/>
                <w:szCs w:val="22"/>
                <w:highlight w:val="none"/>
              </w:rPr>
            </w:pPr>
          </w:p>
        </w:tc>
        <w:tc>
          <w:tcPr>
            <w:tcW w:w="1727" w:type="dxa"/>
          </w:tcPr>
          <w:p w14:paraId="53CCE27A">
            <w:pPr>
              <w:pStyle w:val="3"/>
              <w:ind w:firstLine="0"/>
              <w:rPr>
                <w:rFonts w:hint="eastAsia" w:ascii="宋体" w:hAnsi="宋体" w:eastAsia="宋体" w:cs="宋体"/>
                <w:color w:val="auto"/>
                <w:sz w:val="22"/>
                <w:szCs w:val="22"/>
                <w:highlight w:val="none"/>
              </w:rPr>
            </w:pPr>
          </w:p>
        </w:tc>
        <w:tc>
          <w:tcPr>
            <w:tcW w:w="1732" w:type="dxa"/>
          </w:tcPr>
          <w:p w14:paraId="474891D3">
            <w:pPr>
              <w:pStyle w:val="3"/>
              <w:ind w:firstLine="0"/>
              <w:rPr>
                <w:rFonts w:hint="eastAsia" w:ascii="宋体" w:hAnsi="宋体" w:eastAsia="宋体" w:cs="宋体"/>
                <w:color w:val="auto"/>
                <w:sz w:val="22"/>
                <w:szCs w:val="22"/>
                <w:highlight w:val="none"/>
              </w:rPr>
            </w:pPr>
          </w:p>
        </w:tc>
        <w:tc>
          <w:tcPr>
            <w:tcW w:w="1188" w:type="dxa"/>
          </w:tcPr>
          <w:p w14:paraId="1B119FD9">
            <w:pPr>
              <w:pStyle w:val="3"/>
              <w:ind w:firstLine="0"/>
              <w:rPr>
                <w:rFonts w:hint="eastAsia" w:ascii="宋体" w:hAnsi="宋体" w:eastAsia="宋体" w:cs="宋体"/>
                <w:color w:val="auto"/>
                <w:sz w:val="22"/>
                <w:szCs w:val="22"/>
                <w:highlight w:val="none"/>
              </w:rPr>
            </w:pPr>
          </w:p>
        </w:tc>
      </w:tr>
      <w:tr w14:paraId="411E3B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4E96F955">
            <w:pPr>
              <w:pStyle w:val="3"/>
              <w:ind w:firstLine="0"/>
              <w:rPr>
                <w:rFonts w:hint="eastAsia" w:ascii="宋体" w:hAnsi="宋体" w:eastAsia="宋体" w:cs="宋体"/>
                <w:color w:val="auto"/>
                <w:sz w:val="22"/>
                <w:szCs w:val="22"/>
                <w:highlight w:val="none"/>
              </w:rPr>
            </w:pPr>
          </w:p>
        </w:tc>
        <w:tc>
          <w:tcPr>
            <w:tcW w:w="1919" w:type="dxa"/>
          </w:tcPr>
          <w:p w14:paraId="54E8E65A">
            <w:pPr>
              <w:pStyle w:val="3"/>
              <w:ind w:firstLine="0"/>
              <w:rPr>
                <w:rFonts w:hint="eastAsia" w:ascii="宋体" w:hAnsi="宋体" w:eastAsia="宋体" w:cs="宋体"/>
                <w:color w:val="auto"/>
                <w:sz w:val="22"/>
                <w:szCs w:val="22"/>
                <w:highlight w:val="none"/>
              </w:rPr>
            </w:pPr>
          </w:p>
        </w:tc>
        <w:tc>
          <w:tcPr>
            <w:tcW w:w="1549" w:type="dxa"/>
          </w:tcPr>
          <w:p w14:paraId="13F8F50B">
            <w:pPr>
              <w:pStyle w:val="3"/>
              <w:ind w:firstLine="0"/>
              <w:rPr>
                <w:rFonts w:hint="eastAsia" w:ascii="宋体" w:hAnsi="宋体" w:eastAsia="宋体" w:cs="宋体"/>
                <w:color w:val="auto"/>
                <w:sz w:val="22"/>
                <w:szCs w:val="22"/>
                <w:highlight w:val="none"/>
              </w:rPr>
            </w:pPr>
          </w:p>
        </w:tc>
        <w:tc>
          <w:tcPr>
            <w:tcW w:w="1727" w:type="dxa"/>
          </w:tcPr>
          <w:p w14:paraId="486FF0FB">
            <w:pPr>
              <w:pStyle w:val="3"/>
              <w:ind w:firstLine="0"/>
              <w:rPr>
                <w:rFonts w:hint="eastAsia" w:ascii="宋体" w:hAnsi="宋体" w:eastAsia="宋体" w:cs="宋体"/>
                <w:color w:val="auto"/>
                <w:sz w:val="22"/>
                <w:szCs w:val="22"/>
                <w:highlight w:val="none"/>
              </w:rPr>
            </w:pPr>
          </w:p>
        </w:tc>
        <w:tc>
          <w:tcPr>
            <w:tcW w:w="1732" w:type="dxa"/>
          </w:tcPr>
          <w:p w14:paraId="24C68F2C">
            <w:pPr>
              <w:pStyle w:val="3"/>
              <w:ind w:firstLine="0"/>
              <w:rPr>
                <w:rFonts w:hint="eastAsia" w:ascii="宋体" w:hAnsi="宋体" w:eastAsia="宋体" w:cs="宋体"/>
                <w:color w:val="auto"/>
                <w:sz w:val="22"/>
                <w:szCs w:val="22"/>
                <w:highlight w:val="none"/>
              </w:rPr>
            </w:pPr>
          </w:p>
        </w:tc>
        <w:tc>
          <w:tcPr>
            <w:tcW w:w="1188" w:type="dxa"/>
          </w:tcPr>
          <w:p w14:paraId="1259ABE5">
            <w:pPr>
              <w:pStyle w:val="3"/>
              <w:ind w:firstLine="0"/>
              <w:rPr>
                <w:rFonts w:hint="eastAsia" w:ascii="宋体" w:hAnsi="宋体" w:eastAsia="宋体" w:cs="宋体"/>
                <w:color w:val="auto"/>
                <w:sz w:val="22"/>
                <w:szCs w:val="22"/>
                <w:highlight w:val="none"/>
              </w:rPr>
            </w:pPr>
          </w:p>
        </w:tc>
      </w:tr>
    </w:tbl>
    <w:p w14:paraId="6D4F92DB">
      <w:pPr>
        <w:tabs>
          <w:tab w:val="left" w:pos="1680"/>
        </w:tabs>
        <w:snapToGrid w:val="0"/>
        <w:spacing w:line="360" w:lineRule="exact"/>
        <w:ind w:left="480" w:right="-42" w:rightChars="-20" w:hanging="480" w:hangingChars="200"/>
        <w:rPr>
          <w:rFonts w:hint="eastAsia" w:ascii="宋体" w:hAnsi="宋体" w:eastAsia="宋体" w:cs="宋体"/>
          <w:caps/>
          <w:color w:val="auto"/>
          <w:sz w:val="24"/>
          <w:szCs w:val="24"/>
          <w:highlight w:val="none"/>
        </w:rPr>
      </w:pPr>
      <w:r>
        <w:rPr>
          <w:rFonts w:hint="eastAsia" w:ascii="宋体" w:hAnsi="宋体" w:eastAsia="宋体" w:cs="宋体"/>
          <w:caps/>
          <w:color w:val="auto"/>
          <w:sz w:val="24"/>
          <w:szCs w:val="24"/>
          <w:highlight w:val="none"/>
        </w:rPr>
        <w:t>注：1、投标人应随此表后附相关的业绩证明</w:t>
      </w:r>
      <w:r>
        <w:rPr>
          <w:rFonts w:hint="eastAsia" w:ascii="宋体" w:hAnsi="宋体" w:eastAsia="宋体" w:cs="宋体"/>
          <w:caps/>
          <w:color w:val="auto"/>
          <w:sz w:val="24"/>
          <w:szCs w:val="24"/>
          <w:highlight w:val="none"/>
          <w:lang w:eastAsia="zh-CN"/>
        </w:rPr>
        <w:t>（</w:t>
      </w:r>
      <w:r>
        <w:rPr>
          <w:rFonts w:hint="eastAsia" w:ascii="宋体" w:hAnsi="宋体" w:eastAsia="宋体" w:cs="宋体"/>
          <w:caps/>
          <w:color w:val="auto"/>
          <w:sz w:val="24"/>
          <w:szCs w:val="24"/>
          <w:highlight w:val="none"/>
        </w:rPr>
        <w:t>合同</w:t>
      </w:r>
      <w:r>
        <w:rPr>
          <w:rFonts w:hint="eastAsia" w:ascii="宋体" w:hAnsi="宋体" w:eastAsia="宋体" w:cs="宋体"/>
          <w:caps/>
          <w:color w:val="auto"/>
          <w:sz w:val="24"/>
          <w:szCs w:val="24"/>
          <w:highlight w:val="none"/>
          <w:lang w:eastAsia="zh-CN"/>
        </w:rPr>
        <w:t>（</w:t>
      </w:r>
      <w:r>
        <w:rPr>
          <w:rFonts w:hint="eastAsia" w:ascii="宋体" w:hAnsi="宋体" w:eastAsia="宋体" w:cs="宋体"/>
          <w:caps/>
          <w:color w:val="auto"/>
          <w:sz w:val="24"/>
          <w:szCs w:val="24"/>
          <w:highlight w:val="none"/>
          <w:lang w:val="en-US" w:eastAsia="zh-CN"/>
        </w:rPr>
        <w:t>协议</w:t>
      </w:r>
      <w:r>
        <w:rPr>
          <w:rFonts w:hint="eastAsia" w:ascii="宋体" w:hAnsi="宋体" w:eastAsia="宋体" w:cs="宋体"/>
          <w:caps/>
          <w:color w:val="auto"/>
          <w:sz w:val="24"/>
          <w:szCs w:val="24"/>
          <w:highlight w:val="none"/>
          <w:lang w:eastAsia="zh-CN"/>
        </w:rPr>
        <w:t>）或中标通知书</w:t>
      </w:r>
      <w:r>
        <w:rPr>
          <w:rFonts w:hint="eastAsia" w:ascii="宋体" w:hAnsi="宋体" w:eastAsia="宋体" w:cs="宋体"/>
          <w:caps/>
          <w:color w:val="auto"/>
          <w:sz w:val="24"/>
          <w:szCs w:val="24"/>
          <w:highlight w:val="none"/>
        </w:rPr>
        <w:t>的复印件）</w:t>
      </w:r>
    </w:p>
    <w:p w14:paraId="219EEE46">
      <w:pPr>
        <w:tabs>
          <w:tab w:val="left" w:pos="1680"/>
        </w:tabs>
        <w:snapToGrid w:val="0"/>
        <w:spacing w:line="360" w:lineRule="exact"/>
        <w:ind w:firstLine="480" w:firstLineChars="200"/>
        <w:rPr>
          <w:rFonts w:hint="eastAsia" w:ascii="宋体" w:hAnsi="宋体" w:eastAsia="宋体" w:cs="宋体"/>
          <w:caps/>
          <w:color w:val="auto"/>
          <w:sz w:val="24"/>
          <w:szCs w:val="24"/>
          <w:highlight w:val="none"/>
        </w:rPr>
      </w:pPr>
      <w:r>
        <w:rPr>
          <w:rFonts w:hint="eastAsia" w:ascii="宋体" w:hAnsi="宋体" w:eastAsia="宋体" w:cs="宋体"/>
          <w:caps/>
          <w:color w:val="auto"/>
          <w:sz w:val="24"/>
          <w:szCs w:val="24"/>
          <w:highlight w:val="none"/>
        </w:rPr>
        <w:t>2、如有多个项目，可按此表格扩展。</w:t>
      </w:r>
    </w:p>
    <w:p w14:paraId="5292D73D">
      <w:pPr>
        <w:spacing w:line="440" w:lineRule="exact"/>
        <w:rPr>
          <w:rFonts w:hint="eastAsia" w:ascii="宋体" w:hAnsi="宋体" w:eastAsia="宋体" w:cs="宋体"/>
          <w:color w:val="auto"/>
          <w:sz w:val="22"/>
          <w:szCs w:val="22"/>
          <w:highlight w:val="none"/>
        </w:rPr>
      </w:pPr>
    </w:p>
    <w:p w14:paraId="674B3217">
      <w:pPr>
        <w:spacing w:beforeLines="100" w:afterLines="100" w:line="4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投标人：</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（单位全称、盖章）</w:t>
      </w:r>
    </w:p>
    <w:p w14:paraId="4B988F66">
      <w:pPr>
        <w:spacing w:beforeLines="100" w:afterLines="100" w:line="4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法定代表人或授权代表：</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eastAsia="zh-CN"/>
        </w:rPr>
        <w:t>签字或盖章</w:t>
      </w:r>
      <w:r>
        <w:rPr>
          <w:rFonts w:hint="eastAsia" w:ascii="宋体" w:hAnsi="宋体" w:eastAsia="宋体" w:cs="宋体"/>
          <w:color w:val="auto"/>
          <w:sz w:val="22"/>
          <w:szCs w:val="22"/>
          <w:highlight w:val="none"/>
          <w:u w:val="single"/>
        </w:rPr>
        <w:t xml:space="preserve">）         </w:t>
      </w:r>
    </w:p>
    <w:p w14:paraId="42AA37E0">
      <w:pPr>
        <w:spacing w:beforeLines="100" w:afterLines="50" w:line="4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 xml:space="preserve"> 投标日期：</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日</w:t>
      </w:r>
    </w:p>
    <w:p w14:paraId="36A906FE">
      <w:pPr>
        <w:rPr>
          <w:rFonts w:hint="eastAsia" w:ascii="宋体" w:hAnsi="宋体" w:eastAsia="宋体" w:cs="宋体"/>
          <w:b/>
          <w:bCs/>
          <w:color w:val="auto"/>
          <w:sz w:val="40"/>
          <w:szCs w:val="40"/>
          <w:highlight w:val="none"/>
          <w:lang w:val="en-US" w:eastAsia="zh-CN"/>
        </w:rPr>
      </w:pPr>
      <w:r>
        <w:rPr>
          <w:rFonts w:hint="eastAsia" w:ascii="宋体" w:hAnsi="宋体" w:eastAsia="宋体" w:cs="宋体"/>
          <w:b/>
          <w:bCs/>
          <w:color w:val="auto"/>
          <w:sz w:val="40"/>
          <w:szCs w:val="40"/>
          <w:highlight w:val="none"/>
          <w:lang w:val="en-US" w:eastAsia="zh-CN"/>
        </w:rPr>
        <w:br w:type="page"/>
      </w:r>
    </w:p>
    <w:p w14:paraId="6E2CA4B0">
      <w:pPr>
        <w:keepNext w:val="0"/>
        <w:keepLines w:val="0"/>
        <w:pageBreakBefore w:val="0"/>
        <w:widowControl w:val="0"/>
        <w:kinsoku/>
        <w:wordWrap/>
        <w:overflowPunct/>
        <w:topLinePunct w:val="0"/>
        <w:autoSpaceDE/>
        <w:autoSpaceDN/>
        <w:bidi w:val="0"/>
        <w:adjustRightInd/>
        <w:snapToGrid/>
        <w:spacing w:before="0" w:beforeLines="50" w:line="440" w:lineRule="exact"/>
        <w:ind w:left="0" w:leftChars="0" w:right="0" w:rightChars="0" w:firstLine="0" w:firstLineChars="0"/>
        <w:jc w:val="left"/>
        <w:textAlignment w:val="auto"/>
        <w:outlineLvl w:val="9"/>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eastAsia="zh-CN"/>
        </w:rPr>
        <w:t>附件</w:t>
      </w:r>
      <w:r>
        <w:rPr>
          <w:rFonts w:hint="eastAsia" w:ascii="宋体" w:hAnsi="宋体" w:eastAsia="宋体" w:cs="宋体"/>
          <w:b/>
          <w:color w:val="auto"/>
          <w:sz w:val="24"/>
          <w:szCs w:val="24"/>
          <w:highlight w:val="none"/>
          <w:lang w:val="en-US" w:eastAsia="zh-CN"/>
        </w:rPr>
        <w:t>1：</w:t>
      </w:r>
    </w:p>
    <w:p w14:paraId="1A8499D3">
      <w:pPr>
        <w:keepNext w:val="0"/>
        <w:keepLines w:val="0"/>
        <w:pageBreakBefore w:val="0"/>
        <w:widowControl w:val="0"/>
        <w:kinsoku/>
        <w:wordWrap/>
        <w:overflowPunct/>
        <w:topLinePunct w:val="0"/>
        <w:autoSpaceDE/>
        <w:autoSpaceDN/>
        <w:bidi w:val="0"/>
        <w:adjustRightInd/>
        <w:snapToGrid/>
        <w:spacing w:after="0" w:afterLines="50" w:line="440" w:lineRule="exact"/>
        <w:ind w:left="0" w:leftChars="0" w:right="0" w:rightChars="0" w:firstLine="0" w:firstLineChars="0"/>
        <w:jc w:val="center"/>
        <w:textAlignment w:val="auto"/>
        <w:outlineLvl w:val="9"/>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法定代表人授权书</w:t>
      </w:r>
      <w:r>
        <w:rPr>
          <w:rFonts w:hint="eastAsia" w:ascii="宋体" w:hAnsi="宋体" w:eastAsia="宋体" w:cs="宋体"/>
          <w:b/>
          <w:color w:val="auto"/>
          <w:sz w:val="28"/>
          <w:szCs w:val="28"/>
          <w:highlight w:val="none"/>
          <w:lang w:eastAsia="zh-CN"/>
        </w:rPr>
        <w:t>（格式）</w:t>
      </w:r>
    </w:p>
    <w:p w14:paraId="2F6FAA0F">
      <w:pPr>
        <w:spacing w:beforeLines="50" w:line="440" w:lineRule="exac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致：</w:t>
      </w:r>
      <w:r>
        <w:rPr>
          <w:rFonts w:hint="eastAsia" w:ascii="宋体" w:hAnsi="宋体" w:eastAsia="宋体" w:cs="宋体"/>
          <w:b/>
          <w:color w:val="auto"/>
          <w:sz w:val="24"/>
          <w:szCs w:val="24"/>
          <w:highlight w:val="none"/>
          <w:lang w:val="en-US" w:eastAsia="zh-CN"/>
        </w:rPr>
        <w:t>西安市灞桥区人民检察院/华春建设工程项目管理有限责任公司：</w:t>
      </w:r>
    </w:p>
    <w:p w14:paraId="555EC658">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本授权声明：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（投标人名称）按中华人民共和国法律于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日</w:t>
      </w:r>
      <w:r>
        <w:rPr>
          <w:rFonts w:hint="eastAsia" w:ascii="宋体" w:hAnsi="宋体" w:eastAsia="宋体" w:cs="宋体"/>
          <w:color w:val="auto"/>
          <w:sz w:val="24"/>
          <w:szCs w:val="24"/>
          <w:highlight w:val="none"/>
        </w:rPr>
        <w:t>成立。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（法定代表人姓名、职务）特授权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（被授权人姓名、职务、）为我方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项目名称</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项目编号</w:t>
      </w:r>
      <w:r>
        <w:rPr>
          <w:rFonts w:hint="eastAsia" w:ascii="宋体" w:hAnsi="宋体" w:eastAsia="宋体" w:cs="宋体"/>
          <w:color w:val="auto"/>
          <w:sz w:val="24"/>
          <w:szCs w:val="24"/>
          <w:highlight w:val="none"/>
        </w:rPr>
        <w:t>）投标活动的合法代表，以我方名义全权处理该项目有关投标、签订合同以及执行合同等一切事宜，本单位均予承认并负全部责任。</w:t>
      </w:r>
    </w:p>
    <w:p w14:paraId="25F3360A">
      <w:pPr>
        <w:spacing w:line="440" w:lineRule="exact"/>
        <w:ind w:firstLine="482" w:firstLineChars="200"/>
        <w:rPr>
          <w:rFonts w:hint="eastAsia" w:ascii="宋体" w:hAnsi="宋体" w:eastAsia="宋体" w:cs="宋体"/>
          <w:color w:val="auto"/>
          <w:sz w:val="24"/>
          <w:szCs w:val="24"/>
          <w:highlight w:val="none"/>
          <w:lang w:eastAsia="zh-CN"/>
        </w:rPr>
      </w:pPr>
      <w:r>
        <w:rPr>
          <w:rFonts w:hint="eastAsia" w:ascii="宋体" w:hAnsi="宋体" w:eastAsia="宋体" w:cs="宋体"/>
          <w:b/>
          <w:bCs w:val="0"/>
          <w:caps/>
          <w:color w:val="auto"/>
          <w:sz w:val="24"/>
          <w:szCs w:val="24"/>
          <w:highlight w:val="none"/>
        </w:rPr>
        <w:t>本授权有效期自</w:t>
      </w:r>
      <w:r>
        <w:rPr>
          <w:rFonts w:hint="eastAsia" w:ascii="宋体" w:hAnsi="宋体" w:eastAsia="宋体" w:cs="宋体"/>
          <w:b/>
          <w:bCs w:val="0"/>
          <w:caps/>
          <w:color w:val="auto"/>
          <w:sz w:val="24"/>
          <w:szCs w:val="24"/>
          <w:highlight w:val="none"/>
          <w:lang w:eastAsia="zh-CN"/>
        </w:rPr>
        <w:t>提交投标文件截止之日算起</w:t>
      </w:r>
      <w:r>
        <w:rPr>
          <w:rFonts w:hint="eastAsia" w:ascii="宋体" w:hAnsi="宋体" w:eastAsia="宋体" w:cs="宋体"/>
          <w:b/>
          <w:bCs w:val="0"/>
          <w:caps/>
          <w:color w:val="auto"/>
          <w:sz w:val="24"/>
          <w:szCs w:val="24"/>
          <w:highlight w:val="none"/>
        </w:rPr>
        <w:t>90</w:t>
      </w:r>
      <w:r>
        <w:rPr>
          <w:rFonts w:hint="eastAsia" w:ascii="宋体" w:hAnsi="宋体" w:eastAsia="宋体" w:cs="宋体"/>
          <w:b/>
          <w:bCs w:val="0"/>
          <w:caps/>
          <w:color w:val="auto"/>
          <w:sz w:val="24"/>
          <w:szCs w:val="24"/>
          <w:highlight w:val="none"/>
          <w:lang w:eastAsia="zh-CN"/>
        </w:rPr>
        <w:t>日历日</w:t>
      </w:r>
    </w:p>
    <w:p w14:paraId="0E0A8137">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授权代表信息：</w:t>
      </w:r>
    </w:p>
    <w:p w14:paraId="193904E7">
      <w:pPr>
        <w:spacing w:line="440" w:lineRule="exact"/>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rPr>
        <w:t xml:space="preserve">      </w:t>
      </w:r>
    </w:p>
    <w:p w14:paraId="5C9479F5">
      <w:pPr>
        <w:spacing w:line="440" w:lineRule="exact"/>
        <w:ind w:firstLine="720" w:firstLineChars="3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689D3DD8">
      <w:pPr>
        <w:spacing w:line="440" w:lineRule="exact"/>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通讯地址：</w:t>
      </w:r>
      <w:r>
        <w:rPr>
          <w:rFonts w:hint="eastAsia" w:ascii="宋体" w:hAnsi="宋体" w:eastAsia="宋体" w:cs="宋体"/>
          <w:color w:val="auto"/>
          <w:sz w:val="24"/>
          <w:szCs w:val="24"/>
          <w:highlight w:val="none"/>
          <w:u w:val="single"/>
        </w:rPr>
        <w:t xml:space="preserve">                                    </w:t>
      </w:r>
    </w:p>
    <w:p w14:paraId="07BB8CA2">
      <w:pPr>
        <w:spacing w:line="440" w:lineRule="exact"/>
        <w:ind w:firstLine="720" w:firstLineChars="3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p>
    <w:p w14:paraId="0DC81B15">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2、法定代表人身份证复印件、授权代表身份证复印件（正反两面）</w:t>
      </w:r>
    </w:p>
    <w:tbl>
      <w:tblPr>
        <w:tblStyle w:val="9"/>
        <w:tblW w:w="930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50"/>
        <w:gridCol w:w="4650"/>
      </w:tblGrid>
      <w:tr w14:paraId="5BEB3B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19" w:hRule="atLeast"/>
        </w:trPr>
        <w:tc>
          <w:tcPr>
            <w:tcW w:w="4650" w:type="dxa"/>
            <w:tcBorders>
              <w:tl2br w:val="nil"/>
              <w:tr2bl w:val="nil"/>
            </w:tcBorders>
          </w:tcPr>
          <w:p w14:paraId="5B5DFCF5">
            <w:pPr>
              <w:spacing w:line="480" w:lineRule="exact"/>
              <w:rPr>
                <w:rFonts w:hint="eastAsia" w:ascii="宋体" w:hAnsi="宋体" w:eastAsia="宋体" w:cs="宋体"/>
                <w:color w:val="auto"/>
                <w:sz w:val="24"/>
                <w:szCs w:val="24"/>
                <w:highlight w:val="none"/>
              </w:rPr>
            </w:pPr>
          </w:p>
        </w:tc>
        <w:tc>
          <w:tcPr>
            <w:tcW w:w="4650" w:type="dxa"/>
            <w:tcBorders>
              <w:tl2br w:val="nil"/>
              <w:tr2bl w:val="nil"/>
            </w:tcBorders>
          </w:tcPr>
          <w:p w14:paraId="68E5A17E">
            <w:pPr>
              <w:spacing w:line="480" w:lineRule="exact"/>
              <w:rPr>
                <w:rFonts w:hint="eastAsia" w:ascii="宋体" w:hAnsi="宋体" w:eastAsia="宋体" w:cs="宋体"/>
                <w:color w:val="auto"/>
                <w:sz w:val="24"/>
                <w:szCs w:val="24"/>
                <w:highlight w:val="none"/>
              </w:rPr>
            </w:pPr>
          </w:p>
        </w:tc>
      </w:tr>
      <w:tr w14:paraId="6AB214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29" w:hRule="atLeast"/>
        </w:trPr>
        <w:tc>
          <w:tcPr>
            <w:tcW w:w="4650" w:type="dxa"/>
            <w:tcBorders>
              <w:tl2br w:val="nil"/>
              <w:tr2bl w:val="nil"/>
            </w:tcBorders>
          </w:tcPr>
          <w:p w14:paraId="2DE59A08">
            <w:pPr>
              <w:spacing w:line="480" w:lineRule="exact"/>
              <w:rPr>
                <w:rFonts w:hint="eastAsia" w:ascii="宋体" w:hAnsi="宋体" w:eastAsia="宋体" w:cs="宋体"/>
                <w:color w:val="auto"/>
                <w:sz w:val="24"/>
                <w:szCs w:val="24"/>
                <w:highlight w:val="none"/>
              </w:rPr>
            </w:pPr>
          </w:p>
        </w:tc>
        <w:tc>
          <w:tcPr>
            <w:tcW w:w="4650" w:type="dxa"/>
            <w:tcBorders>
              <w:tl2br w:val="nil"/>
              <w:tr2bl w:val="nil"/>
            </w:tcBorders>
          </w:tcPr>
          <w:p w14:paraId="0CDAFD3C">
            <w:pPr>
              <w:spacing w:line="480" w:lineRule="exact"/>
              <w:rPr>
                <w:rFonts w:hint="eastAsia" w:ascii="宋体" w:hAnsi="宋体" w:eastAsia="宋体" w:cs="宋体"/>
                <w:color w:val="auto"/>
                <w:sz w:val="24"/>
                <w:szCs w:val="24"/>
                <w:highlight w:val="none"/>
              </w:rPr>
            </w:pPr>
          </w:p>
        </w:tc>
      </w:tr>
    </w:tbl>
    <w:p w14:paraId="52EF949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p>
    <w:p w14:paraId="2FBEEF1F">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承</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诺</w:t>
      </w:r>
      <w:r>
        <w:rPr>
          <w:rFonts w:hint="eastAsia" w:ascii="宋体" w:hAnsi="宋体" w:eastAsia="宋体" w:cs="宋体"/>
          <w:color w:val="auto"/>
          <w:sz w:val="24"/>
          <w:szCs w:val="24"/>
          <w:highlight w:val="none"/>
        </w:rPr>
        <w:t xml:space="preserve">  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名称、公章</w:t>
      </w:r>
      <w:r>
        <w:rPr>
          <w:rFonts w:hint="eastAsia" w:ascii="宋体" w:hAnsi="宋体" w:eastAsia="宋体" w:cs="宋体"/>
          <w:color w:val="auto"/>
          <w:sz w:val="24"/>
          <w:szCs w:val="24"/>
          <w:highlight w:val="none"/>
          <w:lang w:eastAsia="zh-CN"/>
        </w:rPr>
        <w:t>）</w:t>
      </w:r>
    </w:p>
    <w:p w14:paraId="5655AC3D">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或授权代表</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eastAsia="zh-CN"/>
        </w:rPr>
        <w:t>签字或盖章</w:t>
      </w:r>
      <w:r>
        <w:rPr>
          <w:rFonts w:hint="eastAsia" w:ascii="宋体" w:hAnsi="宋体" w:eastAsia="宋体" w:cs="宋体"/>
          <w:color w:val="auto"/>
          <w:sz w:val="24"/>
          <w:szCs w:val="24"/>
          <w:highlight w:val="none"/>
          <w:u w:val="none"/>
        </w:rPr>
        <w:t>）</w:t>
      </w:r>
    </w:p>
    <w:p w14:paraId="40CBB8B4">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159EC20C">
      <w:pPr>
        <w:rPr>
          <w:rFonts w:hint="eastAsia"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u w:val="single"/>
        </w:rPr>
        <w:br w:type="page"/>
      </w:r>
    </w:p>
    <w:p w14:paraId="0FC8018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bCs/>
          <w:sz w:val="24"/>
          <w:szCs w:val="32"/>
          <w:lang w:eastAsia="zh-CN"/>
        </w:rPr>
      </w:pPr>
      <w:r>
        <w:rPr>
          <w:rFonts w:hint="eastAsia" w:ascii="宋体" w:hAnsi="宋体" w:eastAsia="宋体" w:cs="宋体"/>
          <w:b/>
          <w:bCs/>
          <w:sz w:val="24"/>
          <w:szCs w:val="32"/>
          <w:lang w:eastAsia="zh-CN"/>
        </w:rPr>
        <w:t>附件</w:t>
      </w:r>
      <w:r>
        <w:rPr>
          <w:rFonts w:hint="eastAsia" w:ascii="宋体" w:hAnsi="宋体" w:eastAsia="宋体" w:cs="宋体"/>
          <w:b/>
          <w:bCs/>
          <w:sz w:val="24"/>
          <w:szCs w:val="32"/>
          <w:lang w:val="en-US" w:eastAsia="zh-CN"/>
        </w:rPr>
        <w:t>2</w:t>
      </w:r>
      <w:r>
        <w:rPr>
          <w:rFonts w:hint="eastAsia" w:ascii="宋体" w:hAnsi="宋体" w:eastAsia="宋体" w:cs="宋体"/>
          <w:b/>
          <w:bCs/>
          <w:sz w:val="24"/>
          <w:szCs w:val="32"/>
          <w:lang w:eastAsia="zh-CN"/>
        </w:rPr>
        <w:t>：</w:t>
      </w:r>
    </w:p>
    <w:p w14:paraId="079DFC84">
      <w:pPr>
        <w:pStyle w:val="8"/>
        <w:keepNext w:val="0"/>
        <w:keepLines w:val="0"/>
        <w:pageBreakBefore w:val="0"/>
        <w:widowControl w:val="0"/>
        <w:kinsoku/>
        <w:wordWrap/>
        <w:overflowPunct/>
        <w:topLinePunct w:val="0"/>
        <w:autoSpaceDE/>
        <w:autoSpaceDN/>
        <w:bidi w:val="0"/>
        <w:adjustRightInd/>
        <w:snapToGrid w:val="0"/>
        <w:spacing w:before="0" w:beforeAutospacing="0" w:after="240" w:afterLines="100" w:line="360" w:lineRule="auto"/>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关于信用担保的说明</w:t>
      </w:r>
    </w:p>
    <w:p w14:paraId="1302B5F2">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在</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、履约、融资等环节可自愿选择采取信用担保的形式。</w:t>
      </w:r>
    </w:p>
    <w:p w14:paraId="63CA828A">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可以自愿选择是否采取</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担保函的形式交纳</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eastAsia="zh-CN"/>
        </w:rPr>
        <w:t>保证金</w:t>
      </w:r>
      <w:r>
        <w:rPr>
          <w:rFonts w:hint="eastAsia" w:ascii="宋体" w:hAnsi="宋体" w:eastAsia="宋体" w:cs="宋体"/>
          <w:color w:val="auto"/>
          <w:sz w:val="24"/>
          <w:szCs w:val="24"/>
          <w:highlight w:val="none"/>
        </w:rPr>
        <w:t>，也可以自愿选择是否采取履约担保函的形式交纳履约保证金。</w:t>
      </w:r>
    </w:p>
    <w:p w14:paraId="40387B92">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根据中办、国办《关于促进中小企业健康发展的指导意见》、财政部、工信部《政府采购促进中小企业发展暂行办法》（财库〔2011〕181号）、陕西省政府《应对新冠肺炎疫情支持中小微企业稳定健康发展若干措施》（陕政办发〔2020〕4号）、陕西省财政厅《陕西省中小企业政府采购信用融资办法》（陕财办采〔2018〕23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陕西省财政厅关于加快推进我省中小企业政府采购信仰融资工作的通知</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（陕</w:t>
      </w:r>
      <w:r>
        <w:rPr>
          <w:rFonts w:hint="eastAsia" w:ascii="宋体" w:hAnsi="宋体" w:eastAsia="宋体" w:cs="宋体"/>
          <w:color w:val="auto"/>
          <w:sz w:val="24"/>
          <w:szCs w:val="24"/>
          <w:highlight w:val="none"/>
          <w:lang w:val="en-US" w:eastAsia="zh-CN"/>
        </w:rPr>
        <w:t>财</w:t>
      </w:r>
      <w:r>
        <w:rPr>
          <w:rFonts w:hint="eastAsia" w:ascii="宋体" w:hAnsi="宋体" w:eastAsia="宋体" w:cs="宋体"/>
          <w:color w:val="auto"/>
          <w:sz w:val="24"/>
          <w:szCs w:val="24"/>
          <w:highlight w:val="none"/>
        </w:rPr>
        <w:t>办</w:t>
      </w:r>
      <w:r>
        <w:rPr>
          <w:rFonts w:hint="eastAsia" w:ascii="宋体" w:hAnsi="宋体" w:eastAsia="宋体" w:cs="宋体"/>
          <w:color w:val="auto"/>
          <w:sz w:val="24"/>
          <w:szCs w:val="24"/>
          <w:highlight w:val="none"/>
          <w:lang w:val="en-US" w:eastAsia="zh-CN"/>
        </w:rPr>
        <w:t>采</w:t>
      </w:r>
      <w:r>
        <w:rPr>
          <w:rFonts w:hint="eastAsia" w:ascii="宋体" w:hAnsi="宋体" w:eastAsia="宋体" w:cs="宋体"/>
          <w:color w:val="auto"/>
          <w:sz w:val="24"/>
          <w:szCs w:val="24"/>
          <w:highlight w:val="none"/>
        </w:rPr>
        <w:t>〔2020〕</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号）等有关规定，现对2021年至2022年陕西省政府采购支持中小企业信用融资合作银行予以公告</w:t>
      </w:r>
      <w:r>
        <w:rPr>
          <w:rFonts w:hint="eastAsia" w:ascii="宋体" w:hAnsi="宋体" w:eastAsia="宋体" w:cs="宋体"/>
          <w:color w:val="auto"/>
          <w:sz w:val="24"/>
          <w:szCs w:val="24"/>
          <w:highlight w:val="none"/>
          <w:lang w:eastAsia="zh-CN"/>
        </w:rPr>
        <w:t>。</w:t>
      </w:r>
    </w:p>
    <w:p w14:paraId="4C3AED46">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合作银行如下（包括但不限于）：具体合作银行</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lang w:eastAsia="zh-CN"/>
        </w:rPr>
        <w:t>可在陕西省政府采购网上进行查询。</w:t>
      </w:r>
    </w:p>
    <w:tbl>
      <w:tblPr>
        <w:tblStyle w:val="10"/>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1"/>
        <w:gridCol w:w="7603"/>
      </w:tblGrid>
      <w:tr w14:paraId="49A7C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3E913BE6">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序号</w:t>
            </w:r>
          </w:p>
        </w:tc>
        <w:tc>
          <w:tcPr>
            <w:tcW w:w="4046" w:type="pct"/>
            <w:tcBorders>
              <w:tl2br w:val="nil"/>
              <w:tr2bl w:val="nil"/>
            </w:tcBorders>
            <w:noWrap w:val="0"/>
            <w:vAlign w:val="top"/>
          </w:tcPr>
          <w:p w14:paraId="2C642381">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合作银行</w:t>
            </w:r>
          </w:p>
        </w:tc>
      </w:tr>
      <w:tr w14:paraId="5F016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1565193E">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w:t>
            </w:r>
          </w:p>
        </w:tc>
        <w:tc>
          <w:tcPr>
            <w:tcW w:w="4046" w:type="pct"/>
            <w:tcBorders>
              <w:tl2br w:val="nil"/>
              <w:tr2bl w:val="nil"/>
            </w:tcBorders>
            <w:noWrap w:val="0"/>
            <w:vAlign w:val="top"/>
          </w:tcPr>
          <w:p w14:paraId="15049B67">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中国建设银行股份有限公司陕西省分行</w:t>
            </w:r>
          </w:p>
        </w:tc>
      </w:tr>
      <w:tr w14:paraId="28ED9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21BD569B">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2</w:t>
            </w:r>
          </w:p>
        </w:tc>
        <w:tc>
          <w:tcPr>
            <w:tcW w:w="4046" w:type="pct"/>
            <w:tcBorders>
              <w:tl2br w:val="nil"/>
              <w:tr2bl w:val="nil"/>
            </w:tcBorders>
            <w:noWrap w:val="0"/>
            <w:vAlign w:val="top"/>
          </w:tcPr>
          <w:p w14:paraId="1BF09D61">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北京银行股份有限公司西安分行</w:t>
            </w:r>
          </w:p>
        </w:tc>
      </w:tr>
      <w:tr w14:paraId="6808D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1E4DF876">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3</w:t>
            </w:r>
          </w:p>
        </w:tc>
        <w:tc>
          <w:tcPr>
            <w:tcW w:w="4046" w:type="pct"/>
            <w:tcBorders>
              <w:tl2br w:val="nil"/>
              <w:tr2bl w:val="nil"/>
            </w:tcBorders>
            <w:noWrap w:val="0"/>
            <w:vAlign w:val="top"/>
          </w:tcPr>
          <w:p w14:paraId="7B546E33">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中国光大银行股份有限公司西安分行</w:t>
            </w:r>
          </w:p>
        </w:tc>
      </w:tr>
      <w:tr w14:paraId="71FA9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5D35C323">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4</w:t>
            </w:r>
          </w:p>
        </w:tc>
        <w:tc>
          <w:tcPr>
            <w:tcW w:w="4046" w:type="pct"/>
            <w:tcBorders>
              <w:tl2br w:val="nil"/>
              <w:tr2bl w:val="nil"/>
            </w:tcBorders>
            <w:noWrap w:val="0"/>
            <w:vAlign w:val="top"/>
          </w:tcPr>
          <w:p w14:paraId="54548595">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上海浦东发展银行股份有限公司西安分行</w:t>
            </w:r>
          </w:p>
        </w:tc>
      </w:tr>
      <w:tr w14:paraId="0F1F7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7BC284D9">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5</w:t>
            </w:r>
          </w:p>
        </w:tc>
        <w:tc>
          <w:tcPr>
            <w:tcW w:w="4046" w:type="pct"/>
            <w:tcBorders>
              <w:tl2br w:val="nil"/>
              <w:tr2bl w:val="nil"/>
            </w:tcBorders>
            <w:noWrap w:val="0"/>
            <w:vAlign w:val="top"/>
          </w:tcPr>
          <w:p w14:paraId="09E0993B">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浙商银行股份有限公司西安分行</w:t>
            </w:r>
          </w:p>
        </w:tc>
      </w:tr>
      <w:tr w14:paraId="47D74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1C0FBA17">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6</w:t>
            </w:r>
          </w:p>
        </w:tc>
        <w:tc>
          <w:tcPr>
            <w:tcW w:w="4046" w:type="pct"/>
            <w:tcBorders>
              <w:tl2br w:val="nil"/>
              <w:tr2bl w:val="nil"/>
            </w:tcBorders>
            <w:noWrap w:val="0"/>
            <w:vAlign w:val="top"/>
          </w:tcPr>
          <w:p w14:paraId="6F49E497">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招商银行股份有限公司西安分行</w:t>
            </w:r>
          </w:p>
        </w:tc>
      </w:tr>
      <w:tr w14:paraId="1D7BC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4C33FF64">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7</w:t>
            </w:r>
          </w:p>
        </w:tc>
        <w:tc>
          <w:tcPr>
            <w:tcW w:w="4046" w:type="pct"/>
            <w:tcBorders>
              <w:tl2br w:val="nil"/>
              <w:tr2bl w:val="nil"/>
            </w:tcBorders>
            <w:noWrap w:val="0"/>
            <w:vAlign w:val="top"/>
          </w:tcPr>
          <w:p w14:paraId="3630DF05">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vertAlign w:val="baseline"/>
              </w:rPr>
              <w:t>中信银行股份有限公司西安分行</w:t>
            </w:r>
          </w:p>
        </w:tc>
      </w:tr>
      <w:tr w14:paraId="55597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3B6CCD3F">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8</w:t>
            </w:r>
          </w:p>
        </w:tc>
        <w:tc>
          <w:tcPr>
            <w:tcW w:w="4046" w:type="pct"/>
            <w:tcBorders>
              <w:tl2br w:val="nil"/>
              <w:tr2bl w:val="nil"/>
            </w:tcBorders>
            <w:noWrap w:val="0"/>
            <w:vAlign w:val="top"/>
          </w:tcPr>
          <w:p w14:paraId="14424D2A">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兴业银行股份有限公司西安分行</w:t>
            </w:r>
          </w:p>
        </w:tc>
      </w:tr>
      <w:tr w14:paraId="304DF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57729AB5">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9</w:t>
            </w:r>
          </w:p>
        </w:tc>
        <w:tc>
          <w:tcPr>
            <w:tcW w:w="4046" w:type="pct"/>
            <w:tcBorders>
              <w:tl2br w:val="nil"/>
              <w:tr2bl w:val="nil"/>
            </w:tcBorders>
            <w:noWrap w:val="0"/>
            <w:vAlign w:val="top"/>
          </w:tcPr>
          <w:p w14:paraId="06C63B39">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中国工商银行股份有限公司陕西省分行</w:t>
            </w:r>
          </w:p>
        </w:tc>
      </w:tr>
      <w:tr w14:paraId="4C4A1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27C2BF36">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10</w:t>
            </w:r>
          </w:p>
        </w:tc>
        <w:tc>
          <w:tcPr>
            <w:tcW w:w="4046" w:type="pct"/>
            <w:tcBorders>
              <w:tl2br w:val="nil"/>
              <w:tr2bl w:val="nil"/>
            </w:tcBorders>
            <w:noWrap w:val="0"/>
            <w:vAlign w:val="top"/>
          </w:tcPr>
          <w:p w14:paraId="7F76EC61">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vertAlign w:val="baseline"/>
              </w:rPr>
              <w:t>长安银行股份有限公司</w:t>
            </w:r>
          </w:p>
        </w:tc>
      </w:tr>
      <w:tr w14:paraId="00DC6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2ADDB792">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11</w:t>
            </w:r>
          </w:p>
        </w:tc>
        <w:tc>
          <w:tcPr>
            <w:tcW w:w="4046" w:type="pct"/>
            <w:tcBorders>
              <w:tl2br w:val="nil"/>
              <w:tr2bl w:val="nil"/>
            </w:tcBorders>
            <w:noWrap w:val="0"/>
            <w:vAlign w:val="top"/>
          </w:tcPr>
          <w:p w14:paraId="56BD572F">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浙商网商银行股份有限公司</w:t>
            </w:r>
          </w:p>
        </w:tc>
      </w:tr>
    </w:tbl>
    <w:p w14:paraId="30529956">
      <w:pPr>
        <w:keepNext w:val="0"/>
        <w:keepLines w:val="0"/>
        <w:pageBreakBefore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4"/>
          <w:szCs w:val="24"/>
          <w:highlight w:val="none"/>
          <w:lang w:eastAsia="zh-CN"/>
        </w:rPr>
      </w:pPr>
    </w:p>
    <w:sectPr>
      <w:pgSz w:w="11906" w:h="16838"/>
      <w:pgMar w:top="1440" w:right="1361" w:bottom="1440" w:left="1361" w:header="851" w:footer="992" w:gutter="0"/>
      <w:pgBorders w:offsetFrom="page">
        <w:top w:val="none" w:sz="0" w:space="0"/>
        <w:left w:val="none" w:sz="0" w:space="0"/>
        <w:bottom w:val="none" w:sz="0" w:space="0"/>
        <w:right w:val="none" w:sz="0" w:space="0"/>
      </w:pgBorders>
      <w:pgNumType w:fmt="decimal" w:start="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2OGMxYjUwNjQ1MzAwZWJiZTY3ZmE3MTgzNmYxM2UifQ=="/>
  </w:docVars>
  <w:rsids>
    <w:rsidRoot w:val="00000000"/>
    <w:rsid w:val="02BD1826"/>
    <w:rsid w:val="04A27B72"/>
    <w:rsid w:val="11C50775"/>
    <w:rsid w:val="1CA521E0"/>
    <w:rsid w:val="217979C6"/>
    <w:rsid w:val="23FE3F57"/>
    <w:rsid w:val="27DB658B"/>
    <w:rsid w:val="2BC46873"/>
    <w:rsid w:val="2CA82F10"/>
    <w:rsid w:val="2FB3507C"/>
    <w:rsid w:val="35A24298"/>
    <w:rsid w:val="37B829C9"/>
    <w:rsid w:val="39162FC5"/>
    <w:rsid w:val="3AEF1636"/>
    <w:rsid w:val="3BF77518"/>
    <w:rsid w:val="3E9F2AD7"/>
    <w:rsid w:val="4ABA6744"/>
    <w:rsid w:val="5ED00102"/>
    <w:rsid w:val="6B5C045C"/>
    <w:rsid w:val="6F484F7F"/>
    <w:rsid w:val="738655F7"/>
    <w:rsid w:val="74702307"/>
    <w:rsid w:val="75C81C7A"/>
    <w:rsid w:val="77AE5E77"/>
    <w:rsid w:val="79B92A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0"/>
    <w:pPr>
      <w:keepNext/>
      <w:keepLines/>
      <w:spacing w:line="576" w:lineRule="auto"/>
      <w:outlineLvl w:val="0"/>
    </w:pPr>
    <w:rPr>
      <w:b/>
      <w:kern w:val="44"/>
      <w:sz w:val="4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qFormat/>
    <w:uiPriority w:val="0"/>
    <w:pPr>
      <w:ind w:left="1260" w:leftChars="600"/>
    </w:pPr>
  </w:style>
  <w:style w:type="paragraph" w:styleId="5">
    <w:name w:val="Body Text"/>
    <w:basedOn w:val="1"/>
    <w:next w:val="1"/>
    <w:qFormat/>
    <w:uiPriority w:val="0"/>
    <w:pPr>
      <w:ind w:right="-84" w:rightChars="-40"/>
      <w:jc w:val="center"/>
    </w:pPr>
    <w:rPr>
      <w:rFonts w:eastAsia="宋体"/>
      <w:kern w:val="2"/>
      <w:sz w:val="21"/>
      <w:szCs w:val="24"/>
      <w:lang w:val="en-US" w:eastAsia="zh-CN" w:bidi="ar-SA"/>
    </w:rPr>
  </w:style>
  <w:style w:type="paragraph" w:styleId="6">
    <w:name w:val="Plain Text"/>
    <w:basedOn w:val="1"/>
    <w:qFormat/>
    <w:uiPriority w:val="0"/>
    <w:pPr>
      <w:spacing w:line="360" w:lineRule="auto"/>
      <w:ind w:firstLine="420" w:firstLineChars="200"/>
      <w:jc w:val="left"/>
    </w:pPr>
    <w:rPr>
      <w:rFonts w:ascii="宋体" w:hAnsi="Courier New"/>
    </w:rPr>
  </w:style>
  <w:style w:type="paragraph" w:styleId="7">
    <w:name w:val="footer"/>
    <w:basedOn w:val="1"/>
    <w:qFormat/>
    <w:uiPriority w:val="99"/>
    <w:pPr>
      <w:tabs>
        <w:tab w:val="center" w:pos="4153"/>
        <w:tab w:val="right" w:pos="8306"/>
      </w:tabs>
      <w:snapToGrid w:val="0"/>
      <w:jc w:val="left"/>
    </w:pPr>
    <w:rPr>
      <w:rFonts w:eastAsia="宋体"/>
      <w:kern w:val="2"/>
      <w:sz w:val="18"/>
      <w:lang w:val="en-US" w:eastAsia="zh-CN" w:bidi="ar-SA"/>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 w:type="paragraph" w:customStyle="1" w:styleId="13">
    <w:name w:val="目录"/>
    <w:basedOn w:val="1"/>
    <w:autoRedefine/>
    <w:qFormat/>
    <w:uiPriority w:val="0"/>
    <w:pPr>
      <w:widowControl/>
      <w:jc w:val="center"/>
    </w:pPr>
    <w:rPr>
      <w:rFonts w:hAnsi="Times New Roman"/>
      <w:b/>
      <w:sz w:val="36"/>
    </w:rPr>
  </w:style>
  <w:style w:type="table" w:customStyle="1" w:styleId="14">
    <w:name w:val="Table Normal"/>
    <w:autoRedefine/>
    <w:qFormat/>
    <w:uiPriority w:val="0"/>
    <w:tblPr>
      <w:tblCellMar>
        <w:top w:w="0" w:type="dxa"/>
        <w:left w:w="0" w:type="dxa"/>
        <w:bottom w:w="0" w:type="dxa"/>
        <w:right w:w="0" w:type="dxa"/>
      </w:tblCellMar>
    </w:tblPr>
  </w:style>
  <w:style w:type="paragraph" w:customStyle="1" w:styleId="15">
    <w:name w:val="列出段落1"/>
    <w:basedOn w:val="1"/>
    <w:autoRedefine/>
    <w:qFormat/>
    <w:uiPriority w:val="34"/>
    <w:pPr>
      <w:ind w:firstLine="420" w:firstLineChars="200"/>
    </w:pPr>
  </w:style>
  <w:style w:type="character" w:customStyle="1" w:styleId="16">
    <w:name w:val="标题 1 Char"/>
    <w:link w:val="2"/>
    <w:qFormat/>
    <w:uiPriority w:val="0"/>
    <w:rPr>
      <w:b/>
      <w:kern w:val="44"/>
      <w:sz w:val="44"/>
    </w:rPr>
  </w:style>
  <w:style w:type="paragraph" w:customStyle="1" w:styleId="17">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3062</Words>
  <Characters>3142</Characters>
  <Lines>0</Lines>
  <Paragraphs>0</Paragraphs>
  <TotalTime>18</TotalTime>
  <ScaleCrop>false</ScaleCrop>
  <LinksUpToDate>false</LinksUpToDate>
  <CharactersWithSpaces>4088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2023-05-11T01:02:00Z</dcterms:created>
  <dc:creator>Administrator</dc:creator>
  <cp:lastModifiedBy>MY WAY、</cp:lastModifiedBy>
  <dcterms:modified xsi:type="dcterms:W3CDTF">2025-09-04T08:05:06Z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0C9D266ED5F24A769D26159E4D0B6AA4_12</vt:lpwstr>
  </property>
  <property fmtid="{D5CDD505-2E9C-101B-9397-08002B2CF9AE}" pid="4" name="KSOTemplateDocerSaveRecord">
    <vt:lpwstr>eyJoZGlkIjoiMGQyYWY4ZDY5ZWM5MzIxYzQwZmM0M2E0NWY0MzAyOGEiLCJ1c2VySWQiOiI2MTg4NTQ0MzUifQ==</vt:lpwstr>
  </property>
</Properties>
</file>