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6E464">
      <w:pPr>
        <w:spacing w:line="360" w:lineRule="atLeast"/>
        <w:jc w:val="center"/>
        <w:outlineLvl w:val="0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报价一览表</w:t>
      </w:r>
    </w:p>
    <w:p w14:paraId="33F0DEC5">
      <w:pPr>
        <w:spacing w:line="360" w:lineRule="atLeast"/>
        <w:jc w:val="center"/>
        <w:outlineLvl w:val="1"/>
        <w:rPr>
          <w:rFonts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1.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首次报价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一览表</w:t>
      </w:r>
    </w:p>
    <w:p w14:paraId="021CA216">
      <w:pPr>
        <w:kinsoku w:val="0"/>
        <w:spacing w:line="500" w:lineRule="exact"/>
        <w:ind w:firstLine="120" w:firstLineChars="5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     </w:t>
      </w:r>
    </w:p>
    <w:p w14:paraId="4388E379">
      <w:pPr>
        <w:kinsoku w:val="0"/>
        <w:spacing w:line="500" w:lineRule="exact"/>
        <w:ind w:firstLine="120" w:firstLineChars="5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46283753">
      <w:pPr>
        <w:kinsoku w:val="0"/>
        <w:spacing w:line="500" w:lineRule="exact"/>
        <w:ind w:firstLine="120" w:firstLineChars="5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单位：元</w:t>
      </w:r>
    </w:p>
    <w:tbl>
      <w:tblPr>
        <w:tblStyle w:val="5"/>
        <w:tblW w:w="98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2166"/>
        <w:gridCol w:w="2067"/>
        <w:gridCol w:w="2187"/>
        <w:gridCol w:w="1680"/>
      </w:tblGrid>
      <w:tr w14:paraId="5A7A5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757" w:type="dxa"/>
            <w:tcBorders>
              <w:tl2br w:val="single" w:color="auto" w:sz="4" w:space="0"/>
            </w:tcBorders>
            <w:noWrap w:val="0"/>
            <w:vAlign w:val="top"/>
          </w:tcPr>
          <w:p w14:paraId="69C33948">
            <w:pPr>
              <w:kinsoku w:val="0"/>
              <w:spacing w:line="500" w:lineRule="exact"/>
              <w:ind w:firstLine="480" w:firstLineChars="200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报价内容</w:t>
            </w:r>
          </w:p>
          <w:p w14:paraId="05CA6E3D">
            <w:pPr>
              <w:kinsoku w:val="0"/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  <w:p w14:paraId="5B8581E5">
            <w:pPr>
              <w:kinsoku w:val="0"/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2166" w:type="dxa"/>
            <w:noWrap w:val="0"/>
            <w:vAlign w:val="center"/>
          </w:tcPr>
          <w:p w14:paraId="7B23C81D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2067" w:type="dxa"/>
            <w:noWrap w:val="0"/>
            <w:vAlign w:val="center"/>
          </w:tcPr>
          <w:p w14:paraId="7ABD546F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期</w:t>
            </w:r>
          </w:p>
        </w:tc>
        <w:tc>
          <w:tcPr>
            <w:tcW w:w="2187" w:type="dxa"/>
            <w:noWrap w:val="0"/>
            <w:vAlign w:val="center"/>
          </w:tcPr>
          <w:p w14:paraId="243E303B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交货地点</w:t>
            </w:r>
          </w:p>
        </w:tc>
        <w:tc>
          <w:tcPr>
            <w:tcW w:w="1680" w:type="dxa"/>
            <w:noWrap w:val="0"/>
            <w:vAlign w:val="center"/>
          </w:tcPr>
          <w:p w14:paraId="7FF21A85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426E7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757" w:type="dxa"/>
            <w:noWrap w:val="0"/>
            <w:vAlign w:val="center"/>
          </w:tcPr>
          <w:p w14:paraId="461B8931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6" w:type="dxa"/>
            <w:noWrap w:val="0"/>
            <w:vAlign w:val="center"/>
          </w:tcPr>
          <w:p w14:paraId="3D4C3D65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3498BC64">
            <w:pPr>
              <w:kinsoku w:val="0"/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409F4515">
            <w:pPr>
              <w:kinsoku w:val="0"/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32F687B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5D7E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1156A59B">
            <w:pPr>
              <w:kinsoku w:val="0"/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单价之和：人民币（大写）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小写￥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元</w:t>
            </w:r>
          </w:p>
        </w:tc>
      </w:tr>
      <w:tr w14:paraId="26D0F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0A3FF881">
            <w:pPr>
              <w:kinsoku w:val="0"/>
              <w:spacing w:line="500" w:lineRule="exac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注：供应商单价报价不允许超过单价最高限价,最终以实际采购数量据实结算。投标（响应）客户端系统中分项报价表单价与总价填写“单价之和”。</w:t>
            </w:r>
          </w:p>
        </w:tc>
      </w:tr>
    </w:tbl>
    <w:p w14:paraId="76EBA673">
      <w:pPr>
        <w:kinsoku w:val="0"/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</w:p>
    <w:p w14:paraId="16126747">
      <w:pPr>
        <w:kinsoku w:val="0"/>
        <w:spacing w:line="500" w:lineRule="exact"/>
        <w:rPr>
          <w:rFonts w:ascii="仿宋" w:hAnsi="仿宋" w:eastAsia="仿宋" w:cs="仿宋"/>
          <w:color w:val="auto"/>
          <w:sz w:val="24"/>
          <w:highlight w:val="none"/>
        </w:rPr>
      </w:pPr>
    </w:p>
    <w:p w14:paraId="1CF9B772">
      <w:pPr>
        <w:kinsoku w:val="0"/>
        <w:spacing w:line="500" w:lineRule="exact"/>
        <w:ind w:firstLine="3360" w:firstLineChars="14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供应商（公章）：                        </w:t>
      </w:r>
    </w:p>
    <w:p w14:paraId="70A5F6DE">
      <w:pPr>
        <w:kinsoku w:val="0"/>
        <w:spacing w:line="500" w:lineRule="exact"/>
        <w:ind w:firstLine="3360" w:firstLineChars="14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法定代表人或被授权人（签字或盖章）：</w:t>
      </w:r>
    </w:p>
    <w:p w14:paraId="569A821A">
      <w:pPr>
        <w:kinsoku w:val="0"/>
        <w:spacing w:line="500" w:lineRule="exact"/>
        <w:ind w:firstLine="3360" w:firstLineChars="14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</w:p>
    <w:p w14:paraId="6843C6CB">
      <w:pP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br w:type="page"/>
      </w:r>
    </w:p>
    <w:p w14:paraId="1C5EC7F5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分项报价表</w:t>
      </w:r>
    </w:p>
    <w:p w14:paraId="2FC1F73C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项目名称：                                                  </w:t>
      </w:r>
    </w:p>
    <w:p w14:paraId="08E431E6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项目编号：</w:t>
      </w:r>
    </w:p>
    <w:p w14:paraId="11033CA9">
      <w:pPr>
        <w:kinsoku w:val="0"/>
        <w:spacing w:line="500" w:lineRule="exact"/>
        <w:rPr>
          <w:rFonts w:hint="eastAsia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单位：元</w:t>
      </w:r>
    </w:p>
    <w:tbl>
      <w:tblPr>
        <w:tblStyle w:val="5"/>
        <w:tblW w:w="9387" w:type="dxa"/>
        <w:tblInd w:w="-3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7"/>
        <w:gridCol w:w="1147"/>
        <w:gridCol w:w="889"/>
        <w:gridCol w:w="1489"/>
        <w:gridCol w:w="1745"/>
        <w:gridCol w:w="1095"/>
        <w:gridCol w:w="923"/>
        <w:gridCol w:w="1502"/>
      </w:tblGrid>
      <w:tr w14:paraId="320A5E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5E939A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F303E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FCE36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0DE3F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4E8A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原产地及</w:t>
            </w:r>
          </w:p>
          <w:p w14:paraId="3C44EBA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制造厂名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36C5C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556D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4562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单价（元）</w:t>
            </w:r>
          </w:p>
        </w:tc>
      </w:tr>
      <w:tr w14:paraId="05D9B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902F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1C0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57D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65E00D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7A62F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248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4EA6C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8EBCE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EDB43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3D75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BD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467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E6DF4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BEA5B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6B1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05629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1FCE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30092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9CFE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..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1D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2C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982CA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62D45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DA5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56CB6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71273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32CDF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</w:trPr>
        <w:tc>
          <w:tcPr>
            <w:tcW w:w="938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5094B8">
            <w:pPr>
              <w:spacing w:line="0" w:lineRule="atLeast"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大写：</w:t>
            </w:r>
          </w:p>
          <w:p w14:paraId="5FC214AB">
            <w:pPr>
              <w:spacing w:line="0" w:lineRule="atLeast"/>
              <w:ind w:firstLine="1205" w:firstLineChars="500"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小写：</w:t>
            </w:r>
          </w:p>
        </w:tc>
      </w:tr>
    </w:tbl>
    <w:p w14:paraId="4E2D5026">
      <w:pPr>
        <w:spacing w:before="312" w:beforeLines="100" w:after="156" w:afterLines="50"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 w:val="24"/>
          <w:highlight w:val="none"/>
          <w:lang w:val="en-US" w:eastAsia="zh-CN"/>
        </w:rPr>
        <w:t>注：最后报价时需在系统上传最后分项报价表。</w:t>
      </w:r>
    </w:p>
    <w:p w14:paraId="1B5D0C1B">
      <w:pPr>
        <w:kinsoku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3D01E0A0">
      <w:pPr>
        <w:kinsoku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（公章）：                        </w:t>
      </w:r>
    </w:p>
    <w:p w14:paraId="1433331D">
      <w:pPr>
        <w:pStyle w:val="4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</w:p>
    <w:p w14:paraId="00960086"/>
    <w:p w14:paraId="6FF3F8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DC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2025-12-09T06:32:13Z</dcterms:created>
  <dc:creator>Administrator</dc:creator>
  <cp:lastModifiedBy>晚风。</cp:lastModifiedBy>
  <dcterms:modified xsi:type="dcterms:W3CDTF">2025-12-09T06:32:16Z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166808EE1D054AD991410237D2FCCF39_12</vt:lpwstr>
  </property>
</Properties>
</file>