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3B2136">
      <w:pPr>
        <w:keepNext w:val="0"/>
        <w:keepLines w:val="0"/>
        <w:kinsoku/>
        <w:overflowPunct/>
        <w:bidi w:val="0"/>
        <w:adjustRightInd w:val="0"/>
        <w:snapToGrid w:val="0"/>
        <w:spacing w:line="360" w:lineRule="auto"/>
        <w:ind w:left="0" w:leftChars="0" w:right="0"/>
        <w:jc w:val="center"/>
        <w:rPr>
          <w:rFonts w:eastAsia="黑体"/>
          <w:sz w:val="36"/>
          <w:szCs w:val="36"/>
        </w:rPr>
      </w:pPr>
      <w:r>
        <w:rPr>
          <w:rFonts w:eastAsia="黑体"/>
          <w:sz w:val="36"/>
          <w:szCs w:val="36"/>
        </w:rPr>
        <w:t>一</w:t>
      </w:r>
      <w:r>
        <w:rPr>
          <w:rFonts w:hint="eastAsia" w:eastAsia="黑体"/>
          <w:sz w:val="36"/>
          <w:szCs w:val="36"/>
        </w:rPr>
        <w:t>、</w:t>
      </w:r>
      <w:r>
        <w:rPr>
          <w:rFonts w:eastAsia="黑体"/>
          <w:sz w:val="36"/>
          <w:szCs w:val="36"/>
        </w:rPr>
        <w:t>供应商基本资格条件证明材料</w:t>
      </w:r>
    </w:p>
    <w:p w14:paraId="2C977642">
      <w:pPr>
        <w:keepNext w:val="0"/>
        <w:keepLines w:val="0"/>
        <w:kinsoku/>
        <w:overflowPunct/>
        <w:bidi w:val="0"/>
        <w:adjustRightInd w:val="0"/>
        <w:spacing w:line="360" w:lineRule="auto"/>
        <w:ind w:left="0" w:leftChars="0" w:right="0" w:firstLine="630" w:firstLineChars="175"/>
        <w:jc w:val="left"/>
        <w:rPr>
          <w:rFonts w:eastAsia="黑体"/>
          <w:sz w:val="36"/>
          <w:szCs w:val="36"/>
        </w:rPr>
      </w:pPr>
      <w:r>
        <w:rPr>
          <w:rFonts w:eastAsia="黑体"/>
          <w:sz w:val="36"/>
          <w:szCs w:val="36"/>
        </w:rPr>
        <w:t>1.</w:t>
      </w:r>
      <w:r>
        <w:rPr>
          <w:rFonts w:eastAsia="黑体"/>
          <w:kern w:val="0"/>
          <w:sz w:val="36"/>
          <w:szCs w:val="36"/>
          <w:lang w:val="zh-CN"/>
        </w:rPr>
        <w:t>供应商的营业执照等证明文件，自然人的身份证明</w:t>
      </w:r>
    </w:p>
    <w:p w14:paraId="43B13FB1">
      <w:pPr>
        <w:pStyle w:val="3"/>
        <w:keepNext w:val="0"/>
        <w:keepLines w:val="0"/>
        <w:kinsoku/>
        <w:overflowPunct/>
        <w:bidi w:val="0"/>
        <w:adjustRightInd w:val="0"/>
        <w:snapToGrid w:val="0"/>
        <w:spacing w:line="360" w:lineRule="auto"/>
        <w:ind w:left="0" w:leftChars="0" w:right="0"/>
        <w:jc w:val="left"/>
        <w:rPr>
          <w:rFonts w:ascii="Times New Roman" w:hAnsi="Times New Roman" w:cs="Times New Roman"/>
          <w:sz w:val="24"/>
          <w:szCs w:val="24"/>
        </w:rPr>
      </w:pPr>
    </w:p>
    <w:p w14:paraId="3BFD9452">
      <w:pPr>
        <w:pStyle w:val="3"/>
        <w:keepNext w:val="0"/>
        <w:keepLines w:val="0"/>
        <w:kinsoku/>
        <w:overflowPunct/>
        <w:bidi w:val="0"/>
        <w:adjustRightInd w:val="0"/>
        <w:snapToGrid w:val="0"/>
        <w:spacing w:line="360" w:lineRule="auto"/>
        <w:ind w:left="0" w:leftChars="0" w:right="0"/>
        <w:rPr>
          <w:rFonts w:ascii="Times New Roman" w:hAnsi="Times New Roman" w:eastAsia="楷体" w:cs="Times New Roman"/>
        </w:rPr>
      </w:pPr>
      <w:r>
        <w:rPr>
          <w:rFonts w:ascii="Times New Roman" w:hAnsi="Times New Roman" w:eastAsia="楷体" w:cs="Times New Roman"/>
        </w:rPr>
        <w:t xml:space="preserve"> 说明：</w:t>
      </w:r>
    </w:p>
    <w:p w14:paraId="1407B127">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（1）企业单位磋商的提供有效的营业执照（3证合1或多证合1）；</w:t>
      </w:r>
    </w:p>
    <w:p w14:paraId="65F562C7">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（2）事业单位磋商的提供有效的法人证书（带有社会统一信用代码）；</w:t>
      </w:r>
    </w:p>
    <w:p w14:paraId="09735850">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（3）其他组织磋商的提供有效的登记证书（带有社会统一信用代码）；</w:t>
      </w:r>
    </w:p>
    <w:p w14:paraId="17BC3E76">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（4）自然人磋商的提供有效的身份证复印件；</w:t>
      </w:r>
    </w:p>
    <w:p w14:paraId="56977B6C">
      <w:pPr>
        <w:pStyle w:val="3"/>
        <w:keepNext w:val="0"/>
        <w:keepLines w:val="0"/>
        <w:kinsoku/>
        <w:overflowPunct/>
        <w:bidi w:val="0"/>
        <w:adjustRightInd w:val="0"/>
        <w:snapToGrid w:val="0"/>
        <w:spacing w:line="360" w:lineRule="auto"/>
        <w:ind w:left="0" w:leftChars="0" w:right="0" w:firstLine="420" w:firstLineChars="200"/>
        <w:rPr>
          <w:rFonts w:ascii="Times New Roman" w:hAnsi="Times New Roman" w:eastAsia="楷体" w:cs="Times New Roman"/>
        </w:rPr>
      </w:pPr>
      <w:r>
        <w:rPr>
          <w:rFonts w:ascii="Times New Roman" w:hAnsi="Times New Roman" w:eastAsia="楷体" w:cs="Times New Roman"/>
        </w:rPr>
        <w:t>（5）以上（1）-（3）项为正本或者副本复印件，并加盖供应商单位章。</w:t>
      </w:r>
    </w:p>
    <w:p w14:paraId="7C0A2557">
      <w:pPr>
        <w:pStyle w:val="2"/>
        <w:keepNext w:val="0"/>
        <w:keepLines w:val="0"/>
        <w:kinsoku/>
        <w:overflowPunct/>
        <w:bidi w:val="0"/>
        <w:ind w:left="0" w:leftChars="0" w:right="0" w:firstLine="0"/>
        <w:rPr>
          <w:b/>
          <w:sz w:val="36"/>
          <w:szCs w:val="36"/>
        </w:rPr>
      </w:pPr>
    </w:p>
    <w:p w14:paraId="77BF713D">
      <w:pPr>
        <w:pStyle w:val="2"/>
        <w:keepNext w:val="0"/>
        <w:keepLines w:val="0"/>
        <w:kinsoku/>
        <w:overflowPunct/>
        <w:bidi w:val="0"/>
        <w:ind w:left="0" w:leftChars="0" w:right="0" w:firstLine="0"/>
        <w:rPr>
          <w:b/>
          <w:sz w:val="36"/>
          <w:szCs w:val="36"/>
        </w:rPr>
      </w:pPr>
    </w:p>
    <w:p w14:paraId="05C1DCBE">
      <w:pPr>
        <w:pStyle w:val="2"/>
        <w:keepNext w:val="0"/>
        <w:keepLines w:val="0"/>
        <w:kinsoku/>
        <w:overflowPunct/>
        <w:bidi w:val="0"/>
        <w:ind w:left="0" w:leftChars="0" w:right="0" w:firstLine="0"/>
        <w:rPr>
          <w:b/>
          <w:sz w:val="36"/>
          <w:szCs w:val="36"/>
        </w:rPr>
      </w:pPr>
    </w:p>
    <w:p w14:paraId="2C807A1A">
      <w:pPr>
        <w:pStyle w:val="2"/>
        <w:keepNext w:val="0"/>
        <w:keepLines w:val="0"/>
        <w:kinsoku/>
        <w:overflowPunct/>
        <w:bidi w:val="0"/>
        <w:ind w:left="0" w:leftChars="0" w:right="0" w:firstLine="0"/>
        <w:rPr>
          <w:b/>
          <w:sz w:val="36"/>
          <w:szCs w:val="36"/>
        </w:rPr>
      </w:pPr>
    </w:p>
    <w:p w14:paraId="6EFD93B9">
      <w:pPr>
        <w:pStyle w:val="2"/>
        <w:keepNext w:val="0"/>
        <w:keepLines w:val="0"/>
        <w:kinsoku/>
        <w:overflowPunct/>
        <w:bidi w:val="0"/>
        <w:ind w:left="0" w:leftChars="0" w:right="0" w:firstLine="0"/>
        <w:rPr>
          <w:b/>
          <w:sz w:val="36"/>
          <w:szCs w:val="36"/>
        </w:rPr>
      </w:pPr>
    </w:p>
    <w:p w14:paraId="0B119131">
      <w:pPr>
        <w:pStyle w:val="2"/>
        <w:keepNext w:val="0"/>
        <w:keepLines w:val="0"/>
        <w:kinsoku/>
        <w:overflowPunct/>
        <w:bidi w:val="0"/>
        <w:ind w:left="0" w:leftChars="0" w:right="0" w:firstLine="0"/>
        <w:rPr>
          <w:b/>
          <w:sz w:val="36"/>
          <w:szCs w:val="36"/>
        </w:rPr>
      </w:pPr>
    </w:p>
    <w:p w14:paraId="7249B2E1">
      <w:pPr>
        <w:pStyle w:val="2"/>
        <w:keepNext w:val="0"/>
        <w:keepLines w:val="0"/>
        <w:kinsoku/>
        <w:overflowPunct/>
        <w:bidi w:val="0"/>
        <w:ind w:left="0" w:leftChars="0" w:right="0" w:firstLine="0"/>
        <w:rPr>
          <w:b/>
          <w:sz w:val="36"/>
          <w:szCs w:val="36"/>
        </w:rPr>
      </w:pPr>
    </w:p>
    <w:p w14:paraId="4FB7906C">
      <w:pPr>
        <w:pStyle w:val="2"/>
        <w:keepNext w:val="0"/>
        <w:keepLines w:val="0"/>
        <w:kinsoku/>
        <w:overflowPunct/>
        <w:bidi w:val="0"/>
        <w:ind w:left="0" w:leftChars="0" w:right="0" w:firstLine="0"/>
        <w:rPr>
          <w:b/>
          <w:sz w:val="36"/>
          <w:szCs w:val="36"/>
        </w:rPr>
      </w:pPr>
    </w:p>
    <w:p w14:paraId="4CE879A6">
      <w:pPr>
        <w:pStyle w:val="2"/>
        <w:keepNext w:val="0"/>
        <w:keepLines w:val="0"/>
        <w:kinsoku/>
        <w:overflowPunct/>
        <w:bidi w:val="0"/>
        <w:ind w:left="0" w:leftChars="0" w:right="0" w:firstLine="0"/>
        <w:rPr>
          <w:b/>
          <w:sz w:val="36"/>
          <w:szCs w:val="36"/>
        </w:rPr>
      </w:pPr>
    </w:p>
    <w:p w14:paraId="1764AE52">
      <w:pPr>
        <w:pStyle w:val="2"/>
        <w:keepNext w:val="0"/>
        <w:keepLines w:val="0"/>
        <w:kinsoku/>
        <w:overflowPunct/>
        <w:bidi w:val="0"/>
        <w:ind w:left="0" w:leftChars="0" w:right="0" w:firstLine="0"/>
        <w:rPr>
          <w:b/>
          <w:sz w:val="36"/>
          <w:szCs w:val="36"/>
        </w:rPr>
      </w:pPr>
    </w:p>
    <w:p w14:paraId="0F15E3E7">
      <w:pPr>
        <w:keepNext w:val="0"/>
        <w:keepLines w:val="0"/>
        <w:kinsoku/>
        <w:overflowPunct/>
        <w:bidi w:val="0"/>
        <w:ind w:left="0" w:leftChars="0" w:right="0"/>
        <w:rPr>
          <w:b/>
          <w:sz w:val="36"/>
          <w:szCs w:val="36"/>
        </w:rPr>
      </w:pPr>
      <w:r>
        <w:rPr>
          <w:b/>
          <w:sz w:val="36"/>
          <w:szCs w:val="36"/>
        </w:rPr>
        <w:br w:type="page"/>
      </w:r>
    </w:p>
    <w:p w14:paraId="6D6DB9CD">
      <w:pPr>
        <w:pStyle w:val="3"/>
        <w:keepNext w:val="0"/>
        <w:keepLines w:val="0"/>
        <w:kinsoku/>
        <w:overflowPunct/>
        <w:bidi w:val="0"/>
        <w:adjustRightInd w:val="0"/>
        <w:snapToGrid w:val="0"/>
        <w:spacing w:line="360" w:lineRule="auto"/>
        <w:ind w:left="0" w:leftChars="0" w:right="0" w:firstLine="181" w:firstLineChars="50"/>
        <w:jc w:val="center"/>
        <w:rPr>
          <w:rFonts w:hint="eastAsia" w:eastAsia="黑体"/>
          <w:b/>
          <w:bCs/>
          <w:color w:val="000000"/>
          <w:kern w:val="0"/>
          <w:sz w:val="36"/>
          <w:szCs w:val="36"/>
          <w:highlight w:val="none"/>
        </w:rPr>
        <w:sectPr>
          <w:pgSz w:w="11906" w:h="16838"/>
          <w:pgMar w:top="1440" w:right="1800" w:bottom="1440" w:left="1800" w:header="851" w:footer="992" w:gutter="0"/>
          <w:cols w:space="720" w:num="1"/>
          <w:docGrid w:type="lines" w:linePitch="312" w:charSpace="0"/>
        </w:sectPr>
      </w:pPr>
    </w:p>
    <w:p w14:paraId="2B59DF31">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hAnsi="宋体" w:cs="宋体"/>
          <w:color w:val="auto"/>
          <w:sz w:val="36"/>
          <w:szCs w:val="36"/>
          <w:highlight w:val="none"/>
          <w:lang w:val="en-US" w:eastAsia="zh-CN"/>
        </w:rPr>
        <w:t>2</w:t>
      </w:r>
      <w:r>
        <w:rPr>
          <w:rFonts w:hint="eastAsia" w:ascii="宋体" w:hAnsi="宋体" w:eastAsia="宋体" w:cs="宋体"/>
          <w:color w:val="auto"/>
          <w:sz w:val="36"/>
          <w:szCs w:val="36"/>
          <w:highlight w:val="none"/>
        </w:rPr>
        <w:t>.财务状况报告</w:t>
      </w:r>
    </w:p>
    <w:p w14:paraId="0DB65B3F">
      <w:pPr>
        <w:pStyle w:val="3"/>
        <w:adjustRightInd w:val="0"/>
        <w:snapToGrid w:val="0"/>
        <w:spacing w:line="360" w:lineRule="auto"/>
        <w:jc w:val="left"/>
        <w:rPr>
          <w:rFonts w:hint="eastAsia" w:ascii="宋体" w:hAnsi="宋体" w:eastAsia="宋体" w:cs="宋体"/>
          <w:b/>
          <w:color w:val="auto"/>
          <w:sz w:val="24"/>
          <w:szCs w:val="24"/>
          <w:highlight w:val="none"/>
        </w:rPr>
      </w:pPr>
    </w:p>
    <w:p w14:paraId="46CBD3F7">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highlight w:val="none"/>
        </w:rPr>
        <w:t>说明：</w:t>
      </w:r>
    </w:p>
    <w:p w14:paraId="4EA6CDBA">
      <w:pPr>
        <w:pStyle w:val="3"/>
        <w:adjustRightInd w:val="0"/>
        <w:snapToGrid w:val="0"/>
        <w:spacing w:line="360" w:lineRule="auto"/>
        <w:ind w:firstLine="420" w:firstLineChars="200"/>
        <w:jc w:val="left"/>
        <w:rPr>
          <w:rFonts w:hint="eastAsia" w:ascii="宋体" w:hAnsi="宋体" w:eastAsia="宋体" w:cs="宋体"/>
          <w:color w:val="auto"/>
          <w:highlight w:val="none"/>
        </w:rPr>
      </w:pPr>
      <w:r>
        <w:rPr>
          <w:rFonts w:hint="eastAsia" w:ascii="宋体" w:hAnsi="宋体" w:eastAsia="宋体" w:cs="宋体"/>
          <w:color w:val="auto"/>
          <w:highlight w:val="none"/>
        </w:rPr>
        <w:t>（1）提供供应</w:t>
      </w:r>
      <w:r>
        <w:rPr>
          <w:rFonts w:hint="eastAsia" w:ascii="宋体" w:hAnsi="宋体" w:eastAsia="宋体" w:cs="宋体"/>
          <w:color w:val="auto"/>
          <w:highlight w:val="none"/>
          <w:u w:val="none"/>
        </w:rPr>
        <w:t>商</w:t>
      </w:r>
      <w:r>
        <w:rPr>
          <w:rFonts w:hint="eastAsia" w:hAnsi="宋体" w:cs="宋体"/>
          <w:color w:val="auto"/>
          <w:highlight w:val="none"/>
          <w:u w:val="none"/>
          <w:lang w:val="en-US" w:eastAsia="zh-CN"/>
        </w:rPr>
        <w:t>2024年</w:t>
      </w:r>
      <w:r>
        <w:rPr>
          <w:rFonts w:hint="eastAsia" w:ascii="宋体" w:hAnsi="宋体" w:eastAsia="宋体" w:cs="宋体"/>
          <w:color w:val="auto"/>
          <w:highlight w:val="none"/>
          <w:u w:val="none"/>
          <w:lang w:val="en-US" w:eastAsia="zh-CN"/>
        </w:rPr>
        <w:t>度</w:t>
      </w:r>
      <w:r>
        <w:rPr>
          <w:rFonts w:hint="eastAsia" w:hAnsi="宋体" w:cs="宋体"/>
          <w:color w:val="auto"/>
          <w:highlight w:val="none"/>
          <w:u w:val="none"/>
          <w:lang w:val="en-US" w:eastAsia="zh-CN"/>
        </w:rPr>
        <w:t>或2025年度</w:t>
      </w:r>
      <w:r>
        <w:rPr>
          <w:rFonts w:hint="eastAsia" w:ascii="宋体" w:hAnsi="宋体" w:eastAsia="宋体" w:cs="宋体"/>
          <w:color w:val="auto"/>
          <w:highlight w:val="none"/>
          <w:u w:val="none"/>
        </w:rPr>
        <w:t>经审</w:t>
      </w:r>
      <w:r>
        <w:rPr>
          <w:rFonts w:hint="eastAsia" w:ascii="宋体" w:hAnsi="宋体" w:eastAsia="宋体" w:cs="宋体"/>
          <w:color w:val="auto"/>
          <w:highlight w:val="none"/>
        </w:rPr>
        <w:t>计的供应商财务报告或磋商截止前3个月内其基本账户开户银行出具的资信证明</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提供资信证明时需附开户行基本信息</w:t>
      </w:r>
      <w:r>
        <w:rPr>
          <w:rFonts w:hint="eastAsia" w:ascii="宋体" w:hAnsi="宋体" w:eastAsia="宋体" w:cs="宋体"/>
          <w:color w:val="auto"/>
          <w:highlight w:val="none"/>
          <w:lang w:eastAsia="zh-CN"/>
        </w:rPr>
        <w:t>）</w:t>
      </w:r>
      <w:r>
        <w:rPr>
          <w:rFonts w:hint="eastAsia" w:ascii="宋体" w:hAnsi="宋体" w:eastAsia="宋体" w:cs="宋体"/>
          <w:color w:val="auto"/>
          <w:highlight w:val="none"/>
        </w:rPr>
        <w:t>。</w:t>
      </w:r>
    </w:p>
    <w:p w14:paraId="06DA9014">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（2）公益类事业单位无需提供。</w:t>
      </w:r>
    </w:p>
    <w:p w14:paraId="6C2C3F88">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（3）原件或复印件可直接装订，复印件加盖供应商单位章。</w:t>
      </w:r>
    </w:p>
    <w:p w14:paraId="549C6D01">
      <w:pPr>
        <w:pStyle w:val="3"/>
        <w:adjustRightInd w:val="0"/>
        <w:snapToGrid w:val="0"/>
        <w:spacing w:line="360" w:lineRule="auto"/>
        <w:jc w:val="left"/>
        <w:rPr>
          <w:rFonts w:hint="eastAsia" w:ascii="宋体" w:hAnsi="宋体" w:eastAsia="宋体" w:cs="宋体"/>
          <w:b/>
          <w:color w:val="auto"/>
          <w:sz w:val="24"/>
          <w:szCs w:val="24"/>
          <w:highlight w:val="none"/>
        </w:rPr>
      </w:pPr>
    </w:p>
    <w:p w14:paraId="16C08A71">
      <w:pPr>
        <w:pStyle w:val="2"/>
        <w:spacing w:before="120" w:beforeLines="50"/>
        <w:ind w:firstLine="0"/>
        <w:rPr>
          <w:rFonts w:hint="eastAsia" w:ascii="宋体" w:hAnsi="宋体" w:eastAsia="宋体" w:cs="宋体"/>
          <w:b/>
          <w:color w:val="auto"/>
          <w:sz w:val="36"/>
          <w:szCs w:val="36"/>
          <w:highlight w:val="none"/>
        </w:rPr>
      </w:pPr>
    </w:p>
    <w:p w14:paraId="697AB222">
      <w:pPr>
        <w:pStyle w:val="2"/>
        <w:spacing w:before="120" w:beforeLines="50"/>
        <w:ind w:firstLine="0"/>
        <w:rPr>
          <w:rFonts w:hint="eastAsia" w:ascii="宋体" w:hAnsi="宋体" w:eastAsia="宋体" w:cs="宋体"/>
          <w:b/>
          <w:color w:val="auto"/>
          <w:sz w:val="36"/>
          <w:szCs w:val="36"/>
          <w:highlight w:val="none"/>
        </w:rPr>
      </w:pPr>
    </w:p>
    <w:p w14:paraId="663A31F5">
      <w:pPr>
        <w:pStyle w:val="2"/>
        <w:spacing w:before="120" w:beforeLines="50"/>
        <w:ind w:firstLine="0"/>
        <w:rPr>
          <w:rFonts w:hint="eastAsia" w:ascii="宋体" w:hAnsi="宋体" w:eastAsia="宋体" w:cs="宋体"/>
          <w:b/>
          <w:color w:val="auto"/>
          <w:sz w:val="36"/>
          <w:szCs w:val="36"/>
          <w:highlight w:val="none"/>
        </w:rPr>
      </w:pPr>
    </w:p>
    <w:p w14:paraId="1CCE1384">
      <w:pPr>
        <w:pStyle w:val="2"/>
        <w:spacing w:before="120" w:beforeLines="50"/>
        <w:ind w:firstLine="0"/>
        <w:rPr>
          <w:rFonts w:hint="eastAsia" w:ascii="宋体" w:hAnsi="宋体" w:eastAsia="宋体" w:cs="宋体"/>
          <w:b/>
          <w:color w:val="auto"/>
          <w:sz w:val="36"/>
          <w:szCs w:val="36"/>
          <w:highlight w:val="none"/>
        </w:rPr>
      </w:pPr>
    </w:p>
    <w:p w14:paraId="1BF5F87A">
      <w:pPr>
        <w:pStyle w:val="2"/>
        <w:spacing w:before="120" w:beforeLines="50"/>
        <w:ind w:firstLine="0"/>
        <w:rPr>
          <w:rFonts w:hint="eastAsia" w:ascii="宋体" w:hAnsi="宋体" w:eastAsia="宋体" w:cs="宋体"/>
          <w:b/>
          <w:color w:val="auto"/>
          <w:sz w:val="36"/>
          <w:szCs w:val="36"/>
          <w:highlight w:val="none"/>
        </w:rPr>
      </w:pPr>
    </w:p>
    <w:p w14:paraId="1B70B118">
      <w:pPr>
        <w:pStyle w:val="2"/>
        <w:spacing w:before="120" w:beforeLines="50"/>
        <w:ind w:firstLine="0"/>
        <w:rPr>
          <w:rFonts w:hint="eastAsia" w:ascii="宋体" w:hAnsi="宋体" w:eastAsia="宋体" w:cs="宋体"/>
          <w:b/>
          <w:color w:val="auto"/>
          <w:sz w:val="36"/>
          <w:szCs w:val="36"/>
          <w:highlight w:val="none"/>
        </w:rPr>
      </w:pPr>
    </w:p>
    <w:p w14:paraId="58C7D167">
      <w:pPr>
        <w:pStyle w:val="2"/>
        <w:spacing w:before="120" w:beforeLines="50"/>
        <w:ind w:firstLine="0"/>
        <w:rPr>
          <w:rFonts w:hint="eastAsia" w:ascii="宋体" w:hAnsi="宋体" w:eastAsia="宋体" w:cs="宋体"/>
          <w:b/>
          <w:color w:val="auto"/>
          <w:sz w:val="36"/>
          <w:szCs w:val="36"/>
          <w:highlight w:val="none"/>
        </w:rPr>
      </w:pPr>
    </w:p>
    <w:p w14:paraId="702CE270">
      <w:pPr>
        <w:pStyle w:val="2"/>
        <w:spacing w:before="120" w:beforeLines="50"/>
        <w:ind w:firstLine="0"/>
        <w:rPr>
          <w:rFonts w:hint="eastAsia" w:ascii="宋体" w:hAnsi="宋体" w:eastAsia="宋体" w:cs="宋体"/>
          <w:b/>
          <w:color w:val="auto"/>
          <w:sz w:val="36"/>
          <w:szCs w:val="36"/>
          <w:highlight w:val="none"/>
        </w:rPr>
      </w:pPr>
    </w:p>
    <w:p w14:paraId="5BFD6E4A">
      <w:pPr>
        <w:pStyle w:val="2"/>
        <w:spacing w:before="120" w:beforeLines="50"/>
        <w:ind w:firstLine="0"/>
        <w:rPr>
          <w:rFonts w:hint="eastAsia" w:ascii="宋体" w:hAnsi="宋体" w:eastAsia="宋体" w:cs="宋体"/>
          <w:b/>
          <w:color w:val="auto"/>
          <w:sz w:val="36"/>
          <w:szCs w:val="36"/>
          <w:highlight w:val="none"/>
        </w:rPr>
      </w:pPr>
    </w:p>
    <w:p w14:paraId="31D05C8B">
      <w:pPr>
        <w:pStyle w:val="2"/>
        <w:spacing w:before="120" w:beforeLines="50"/>
        <w:ind w:firstLine="0"/>
        <w:rPr>
          <w:rFonts w:hint="eastAsia" w:ascii="宋体" w:hAnsi="宋体" w:eastAsia="宋体" w:cs="宋体"/>
          <w:b/>
          <w:color w:val="auto"/>
          <w:sz w:val="36"/>
          <w:szCs w:val="36"/>
          <w:highlight w:val="none"/>
        </w:rPr>
      </w:pPr>
    </w:p>
    <w:p w14:paraId="15641AED">
      <w:pPr>
        <w:pStyle w:val="2"/>
        <w:spacing w:before="120" w:beforeLines="50"/>
        <w:ind w:firstLine="0"/>
        <w:rPr>
          <w:rFonts w:hint="eastAsia" w:ascii="宋体" w:hAnsi="宋体" w:eastAsia="宋体" w:cs="宋体"/>
          <w:b/>
          <w:color w:val="auto"/>
          <w:sz w:val="36"/>
          <w:szCs w:val="36"/>
          <w:highlight w:val="none"/>
        </w:rPr>
      </w:pPr>
    </w:p>
    <w:p w14:paraId="52F80C7C">
      <w:pPr>
        <w:pStyle w:val="2"/>
        <w:spacing w:before="120" w:beforeLines="50"/>
        <w:ind w:firstLine="0"/>
        <w:rPr>
          <w:rFonts w:hint="eastAsia" w:ascii="宋体" w:hAnsi="宋体" w:eastAsia="宋体" w:cs="宋体"/>
          <w:b/>
          <w:color w:val="auto"/>
          <w:sz w:val="36"/>
          <w:szCs w:val="36"/>
          <w:highlight w:val="none"/>
        </w:rPr>
      </w:pPr>
    </w:p>
    <w:p w14:paraId="28AACAA6">
      <w:pPr>
        <w:pStyle w:val="2"/>
        <w:spacing w:before="120" w:beforeLines="50"/>
        <w:ind w:firstLine="0"/>
        <w:rPr>
          <w:rFonts w:hint="eastAsia" w:ascii="宋体" w:hAnsi="宋体" w:eastAsia="宋体" w:cs="宋体"/>
          <w:b/>
          <w:color w:val="auto"/>
          <w:sz w:val="36"/>
          <w:szCs w:val="36"/>
          <w:highlight w:val="none"/>
        </w:rPr>
      </w:pPr>
    </w:p>
    <w:p w14:paraId="1A13DC23">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hAnsi="宋体" w:cs="宋体"/>
          <w:color w:val="auto"/>
          <w:sz w:val="36"/>
          <w:szCs w:val="36"/>
          <w:highlight w:val="none"/>
          <w:lang w:val="en-US" w:eastAsia="zh-CN"/>
        </w:rPr>
        <w:t>3</w:t>
      </w:r>
      <w:r>
        <w:rPr>
          <w:rFonts w:hint="eastAsia" w:ascii="宋体" w:hAnsi="宋体" w:eastAsia="宋体" w:cs="宋体"/>
          <w:color w:val="auto"/>
          <w:sz w:val="36"/>
          <w:szCs w:val="36"/>
          <w:highlight w:val="none"/>
        </w:rPr>
        <w:t>.税收缴纳证明</w:t>
      </w:r>
    </w:p>
    <w:p w14:paraId="1F8114BD">
      <w:pPr>
        <w:pStyle w:val="3"/>
        <w:adjustRightInd w:val="0"/>
        <w:snapToGrid w:val="0"/>
        <w:spacing w:line="360" w:lineRule="auto"/>
        <w:jc w:val="left"/>
        <w:rPr>
          <w:rFonts w:hint="eastAsia" w:ascii="宋体" w:hAnsi="宋体" w:eastAsia="宋体" w:cs="宋体"/>
          <w:color w:val="auto"/>
          <w:sz w:val="24"/>
          <w:szCs w:val="24"/>
          <w:highlight w:val="none"/>
        </w:rPr>
      </w:pPr>
    </w:p>
    <w:p w14:paraId="40F979D9">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4E9E45DE">
      <w:pPr>
        <w:spacing w:line="360" w:lineRule="auto"/>
        <w:ind w:firstLine="480"/>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（1）提供供应商自磋商前12个月以来已缴纳任意时段任意税种完税凭证或税务机关开具的完税证明；</w:t>
      </w:r>
    </w:p>
    <w:p w14:paraId="1E55DEEB">
      <w:pPr>
        <w:spacing w:line="360" w:lineRule="auto"/>
        <w:ind w:firstLine="525" w:firstLineChars="250"/>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（2）依法免税的应提供相关文件证明；</w:t>
      </w:r>
    </w:p>
    <w:p w14:paraId="32449520">
      <w:pPr>
        <w:pStyle w:val="3"/>
        <w:tabs>
          <w:tab w:val="left" w:pos="851"/>
        </w:tabs>
        <w:adjustRightInd w:val="0"/>
        <w:snapToGrid w:val="0"/>
        <w:spacing w:line="360" w:lineRule="auto"/>
        <w:ind w:firstLine="525" w:firstLineChars="250"/>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217B5DB6">
      <w:pPr>
        <w:pStyle w:val="3"/>
        <w:adjustRightInd w:val="0"/>
        <w:snapToGrid w:val="0"/>
        <w:spacing w:line="360" w:lineRule="auto"/>
        <w:ind w:firstLine="420" w:firstLineChars="200"/>
        <w:rPr>
          <w:rFonts w:hint="eastAsia" w:ascii="宋体" w:hAnsi="宋体" w:eastAsia="宋体" w:cs="宋体"/>
          <w:color w:val="auto"/>
          <w:highlight w:val="none"/>
        </w:rPr>
      </w:pPr>
      <w:r>
        <w:rPr>
          <w:rFonts w:hint="eastAsia" w:ascii="宋体" w:hAnsi="宋体" w:eastAsia="宋体" w:cs="宋体"/>
          <w:color w:val="auto"/>
          <w:highlight w:val="none"/>
        </w:rPr>
        <w:t xml:space="preserve"> （4）原件或复印件可直接装订，复印件加盖供应商单位章。</w:t>
      </w:r>
    </w:p>
    <w:p w14:paraId="6A7ACCB5">
      <w:pPr>
        <w:pStyle w:val="3"/>
        <w:adjustRightInd w:val="0"/>
        <w:snapToGrid w:val="0"/>
        <w:spacing w:line="360" w:lineRule="auto"/>
        <w:ind w:firstLine="420" w:firstLineChars="200"/>
        <w:rPr>
          <w:rFonts w:hint="eastAsia" w:ascii="宋体" w:hAnsi="宋体" w:eastAsia="宋体" w:cs="宋体"/>
          <w:color w:val="auto"/>
          <w:highlight w:val="none"/>
        </w:rPr>
      </w:pPr>
    </w:p>
    <w:p w14:paraId="4FFDCF3C">
      <w:pPr>
        <w:pStyle w:val="3"/>
        <w:adjustRightInd w:val="0"/>
        <w:snapToGrid w:val="0"/>
        <w:spacing w:line="360" w:lineRule="auto"/>
        <w:jc w:val="left"/>
        <w:rPr>
          <w:rFonts w:hint="eastAsia" w:ascii="宋体" w:hAnsi="宋体" w:eastAsia="宋体" w:cs="宋体"/>
          <w:color w:val="auto"/>
          <w:sz w:val="24"/>
          <w:szCs w:val="24"/>
          <w:highlight w:val="none"/>
        </w:rPr>
      </w:pPr>
    </w:p>
    <w:p w14:paraId="4D545DD7">
      <w:pPr>
        <w:pStyle w:val="2"/>
        <w:spacing w:before="120" w:beforeLines="50"/>
        <w:ind w:firstLine="0"/>
        <w:rPr>
          <w:rFonts w:hint="eastAsia" w:ascii="宋体" w:hAnsi="宋体" w:eastAsia="宋体" w:cs="宋体"/>
          <w:b/>
          <w:color w:val="auto"/>
          <w:sz w:val="36"/>
          <w:szCs w:val="36"/>
          <w:highlight w:val="none"/>
        </w:rPr>
      </w:pPr>
    </w:p>
    <w:p w14:paraId="462874C3">
      <w:pPr>
        <w:pStyle w:val="2"/>
        <w:spacing w:before="120" w:beforeLines="50"/>
        <w:ind w:firstLine="0"/>
        <w:rPr>
          <w:rFonts w:hint="eastAsia" w:ascii="宋体" w:hAnsi="宋体" w:eastAsia="宋体" w:cs="宋体"/>
          <w:b/>
          <w:color w:val="auto"/>
          <w:sz w:val="36"/>
          <w:szCs w:val="36"/>
          <w:highlight w:val="none"/>
        </w:rPr>
      </w:pPr>
    </w:p>
    <w:p w14:paraId="02CF0349">
      <w:pPr>
        <w:pStyle w:val="2"/>
        <w:spacing w:before="120" w:beforeLines="50"/>
        <w:ind w:firstLine="0"/>
        <w:rPr>
          <w:rFonts w:hint="eastAsia" w:ascii="宋体" w:hAnsi="宋体" w:eastAsia="宋体" w:cs="宋体"/>
          <w:b/>
          <w:color w:val="auto"/>
          <w:sz w:val="36"/>
          <w:szCs w:val="36"/>
          <w:highlight w:val="none"/>
        </w:rPr>
      </w:pPr>
    </w:p>
    <w:p w14:paraId="3615C8B3">
      <w:pPr>
        <w:pStyle w:val="2"/>
        <w:spacing w:before="120" w:beforeLines="50"/>
        <w:ind w:firstLine="0"/>
        <w:rPr>
          <w:rFonts w:hint="eastAsia" w:ascii="宋体" w:hAnsi="宋体" w:eastAsia="宋体" w:cs="宋体"/>
          <w:b/>
          <w:color w:val="auto"/>
          <w:sz w:val="36"/>
          <w:szCs w:val="36"/>
          <w:highlight w:val="none"/>
        </w:rPr>
      </w:pPr>
    </w:p>
    <w:p w14:paraId="25303213">
      <w:pPr>
        <w:pStyle w:val="2"/>
        <w:spacing w:before="120" w:beforeLines="50"/>
        <w:ind w:firstLine="0"/>
        <w:rPr>
          <w:rFonts w:hint="eastAsia" w:ascii="宋体" w:hAnsi="宋体" w:eastAsia="宋体" w:cs="宋体"/>
          <w:b/>
          <w:color w:val="auto"/>
          <w:sz w:val="36"/>
          <w:szCs w:val="36"/>
          <w:highlight w:val="none"/>
        </w:rPr>
      </w:pPr>
    </w:p>
    <w:p w14:paraId="056356BD">
      <w:pPr>
        <w:pStyle w:val="2"/>
        <w:spacing w:before="120" w:beforeLines="50"/>
        <w:ind w:firstLine="0"/>
        <w:rPr>
          <w:rFonts w:hint="eastAsia" w:ascii="宋体" w:hAnsi="宋体" w:eastAsia="宋体" w:cs="宋体"/>
          <w:b/>
          <w:color w:val="auto"/>
          <w:sz w:val="36"/>
          <w:szCs w:val="36"/>
          <w:highlight w:val="none"/>
        </w:rPr>
      </w:pPr>
    </w:p>
    <w:p w14:paraId="14EC54BF">
      <w:pPr>
        <w:pStyle w:val="2"/>
        <w:spacing w:before="120" w:beforeLines="50"/>
        <w:ind w:firstLine="0"/>
        <w:rPr>
          <w:rFonts w:hint="eastAsia" w:ascii="宋体" w:hAnsi="宋体" w:eastAsia="宋体" w:cs="宋体"/>
          <w:b/>
          <w:color w:val="auto"/>
          <w:sz w:val="36"/>
          <w:szCs w:val="36"/>
          <w:highlight w:val="none"/>
        </w:rPr>
      </w:pPr>
    </w:p>
    <w:p w14:paraId="52CB3DA6">
      <w:pPr>
        <w:pStyle w:val="2"/>
        <w:spacing w:before="120" w:beforeLines="50"/>
        <w:ind w:firstLine="0"/>
        <w:rPr>
          <w:rFonts w:hint="eastAsia" w:ascii="宋体" w:hAnsi="宋体" w:eastAsia="宋体" w:cs="宋体"/>
          <w:b/>
          <w:color w:val="auto"/>
          <w:sz w:val="36"/>
          <w:szCs w:val="36"/>
          <w:highlight w:val="none"/>
        </w:rPr>
      </w:pPr>
    </w:p>
    <w:p w14:paraId="4EBCEAAE">
      <w:pPr>
        <w:pStyle w:val="2"/>
        <w:spacing w:before="120" w:beforeLines="50"/>
        <w:ind w:firstLine="0"/>
        <w:rPr>
          <w:rFonts w:hint="eastAsia" w:ascii="宋体" w:hAnsi="宋体" w:eastAsia="宋体" w:cs="宋体"/>
          <w:b/>
          <w:color w:val="auto"/>
          <w:sz w:val="36"/>
          <w:szCs w:val="36"/>
          <w:highlight w:val="none"/>
        </w:rPr>
      </w:pPr>
    </w:p>
    <w:p w14:paraId="05A00DF8">
      <w:pPr>
        <w:pStyle w:val="2"/>
        <w:spacing w:before="120" w:beforeLines="50"/>
        <w:ind w:firstLine="0"/>
        <w:rPr>
          <w:rFonts w:hint="eastAsia" w:ascii="宋体" w:hAnsi="宋体" w:eastAsia="宋体" w:cs="宋体"/>
          <w:b/>
          <w:color w:val="auto"/>
          <w:sz w:val="36"/>
          <w:szCs w:val="36"/>
          <w:highlight w:val="none"/>
        </w:rPr>
      </w:pPr>
    </w:p>
    <w:p w14:paraId="057F4F2E">
      <w:pPr>
        <w:pStyle w:val="2"/>
        <w:spacing w:before="120" w:beforeLines="50"/>
        <w:ind w:firstLine="0"/>
        <w:rPr>
          <w:rFonts w:hint="eastAsia" w:ascii="宋体" w:hAnsi="宋体" w:eastAsia="宋体" w:cs="宋体"/>
          <w:b/>
          <w:color w:val="auto"/>
          <w:sz w:val="36"/>
          <w:szCs w:val="36"/>
          <w:highlight w:val="none"/>
        </w:rPr>
      </w:pPr>
    </w:p>
    <w:p w14:paraId="44EAAEC6">
      <w:pPr>
        <w:pStyle w:val="2"/>
        <w:spacing w:before="120" w:beforeLines="50"/>
        <w:ind w:firstLine="0"/>
        <w:rPr>
          <w:rFonts w:hint="eastAsia" w:ascii="宋体" w:hAnsi="宋体" w:eastAsia="宋体" w:cs="宋体"/>
          <w:b/>
          <w:color w:val="auto"/>
          <w:sz w:val="36"/>
          <w:szCs w:val="36"/>
          <w:highlight w:val="none"/>
        </w:rPr>
      </w:pPr>
    </w:p>
    <w:p w14:paraId="7EE5ECA5">
      <w:pPr>
        <w:pStyle w:val="3"/>
        <w:adjustRightInd w:val="0"/>
        <w:snapToGrid w:val="0"/>
        <w:spacing w:line="360" w:lineRule="auto"/>
        <w:jc w:val="center"/>
        <w:rPr>
          <w:rFonts w:hint="eastAsia" w:ascii="宋体" w:hAnsi="宋体" w:eastAsia="宋体" w:cs="宋体"/>
          <w:color w:val="auto"/>
          <w:sz w:val="36"/>
          <w:szCs w:val="36"/>
          <w:highlight w:val="none"/>
        </w:rPr>
      </w:pPr>
      <w:r>
        <w:rPr>
          <w:rFonts w:hint="eastAsia" w:hAnsi="宋体" w:cs="宋体"/>
          <w:color w:val="auto"/>
          <w:sz w:val="36"/>
          <w:szCs w:val="36"/>
          <w:highlight w:val="none"/>
          <w:lang w:val="en-US" w:eastAsia="zh-CN"/>
        </w:rPr>
        <w:t>4</w:t>
      </w:r>
      <w:r>
        <w:rPr>
          <w:rFonts w:hint="eastAsia" w:ascii="宋体" w:hAnsi="宋体" w:eastAsia="宋体" w:cs="宋体"/>
          <w:color w:val="auto"/>
          <w:sz w:val="36"/>
          <w:szCs w:val="36"/>
          <w:highlight w:val="none"/>
        </w:rPr>
        <w:t>.缴纳社会保障资金证明</w:t>
      </w:r>
    </w:p>
    <w:p w14:paraId="16891E5F">
      <w:pPr>
        <w:pStyle w:val="3"/>
        <w:adjustRightInd w:val="0"/>
        <w:snapToGrid w:val="0"/>
        <w:spacing w:line="360" w:lineRule="auto"/>
        <w:jc w:val="left"/>
        <w:rPr>
          <w:rFonts w:hint="eastAsia" w:ascii="宋体" w:hAnsi="宋体" w:eastAsia="宋体" w:cs="宋体"/>
          <w:color w:val="auto"/>
          <w:sz w:val="24"/>
          <w:szCs w:val="24"/>
          <w:highlight w:val="none"/>
        </w:rPr>
      </w:pPr>
    </w:p>
    <w:p w14:paraId="6EE496F5">
      <w:pPr>
        <w:pStyle w:val="3"/>
        <w:adjustRightInd w:val="0"/>
        <w:snapToGrid w:val="0"/>
        <w:spacing w:line="360" w:lineRule="auto"/>
        <w:jc w:val="left"/>
        <w:rPr>
          <w:rFonts w:hint="eastAsia" w:ascii="宋体" w:hAnsi="宋体" w:eastAsia="宋体" w:cs="宋体"/>
          <w:color w:val="auto"/>
          <w:highlight w:val="none"/>
        </w:rPr>
      </w:pPr>
      <w:r>
        <w:rPr>
          <w:rFonts w:hint="eastAsia" w:ascii="宋体" w:hAnsi="宋体" w:eastAsia="宋体" w:cs="宋体"/>
          <w:color w:val="auto"/>
          <w:highlight w:val="none"/>
        </w:rPr>
        <w:t>说明：</w:t>
      </w:r>
    </w:p>
    <w:p w14:paraId="3F530353">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（1）提供供应商自磋商前12个月以来已缴存的任意时段的社会保障资金缴存单据复印件或社保机构开具的社会保险参保缴费情况证明；</w:t>
      </w:r>
    </w:p>
    <w:p w14:paraId="73D0C72F">
      <w:pPr>
        <w:spacing w:line="360" w:lineRule="auto"/>
        <w:ind w:firstLine="482"/>
        <w:rPr>
          <w:rFonts w:hint="eastAsia" w:ascii="宋体" w:hAnsi="宋体" w:eastAsia="宋体" w:cs="宋体"/>
          <w:color w:val="auto"/>
          <w:szCs w:val="21"/>
          <w:highlight w:val="none"/>
        </w:rPr>
      </w:pPr>
      <w:r>
        <w:rPr>
          <w:rFonts w:hint="eastAsia" w:ascii="宋体" w:hAnsi="宋体" w:eastAsia="宋体" w:cs="宋体"/>
          <w:color w:val="auto"/>
          <w:szCs w:val="21"/>
          <w:highlight w:val="none"/>
        </w:rPr>
        <w:t>（2）依法不需要缴纳社会保障资金的供应商应提供相关文件证明；</w:t>
      </w:r>
    </w:p>
    <w:p w14:paraId="7377CD66">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（3）公益类事业单位无需提供；</w:t>
      </w:r>
    </w:p>
    <w:p w14:paraId="28E10C0C">
      <w:pPr>
        <w:pStyle w:val="3"/>
        <w:adjustRightInd w:val="0"/>
        <w:snapToGrid w:val="0"/>
        <w:spacing w:line="360" w:lineRule="auto"/>
        <w:ind w:firstLine="482"/>
        <w:rPr>
          <w:rFonts w:hint="eastAsia" w:ascii="宋体" w:hAnsi="宋体" w:eastAsia="宋体" w:cs="宋体"/>
          <w:color w:val="auto"/>
          <w:highlight w:val="none"/>
        </w:rPr>
      </w:pPr>
      <w:r>
        <w:rPr>
          <w:rFonts w:hint="eastAsia" w:ascii="宋体" w:hAnsi="宋体" w:eastAsia="宋体" w:cs="宋体"/>
          <w:color w:val="auto"/>
          <w:highlight w:val="none"/>
        </w:rPr>
        <w:t>（4）原件或复印件可直接装订，复印件加盖供应商单位章。</w:t>
      </w:r>
    </w:p>
    <w:p w14:paraId="36851D63">
      <w:pPr>
        <w:pStyle w:val="2"/>
        <w:spacing w:before="120" w:beforeLines="50"/>
        <w:ind w:firstLine="0"/>
        <w:rPr>
          <w:rFonts w:hint="eastAsia" w:ascii="宋体" w:hAnsi="宋体" w:eastAsia="宋体" w:cs="宋体"/>
          <w:b/>
          <w:color w:val="auto"/>
          <w:sz w:val="36"/>
          <w:szCs w:val="36"/>
          <w:highlight w:val="none"/>
        </w:rPr>
      </w:pPr>
    </w:p>
    <w:p w14:paraId="6FDF6C02">
      <w:pPr>
        <w:pStyle w:val="2"/>
        <w:spacing w:before="120" w:beforeLines="50"/>
        <w:ind w:firstLine="0"/>
        <w:rPr>
          <w:rFonts w:hint="eastAsia" w:ascii="宋体" w:hAnsi="宋体" w:eastAsia="宋体" w:cs="宋体"/>
          <w:b/>
          <w:color w:val="auto"/>
          <w:sz w:val="36"/>
          <w:szCs w:val="36"/>
          <w:highlight w:val="none"/>
        </w:rPr>
      </w:pPr>
    </w:p>
    <w:p w14:paraId="7EDE2F71">
      <w:pPr>
        <w:pStyle w:val="2"/>
        <w:spacing w:before="120" w:beforeLines="50"/>
        <w:ind w:firstLine="0"/>
        <w:rPr>
          <w:rFonts w:hint="eastAsia" w:ascii="宋体" w:hAnsi="宋体" w:eastAsia="宋体" w:cs="宋体"/>
          <w:b/>
          <w:color w:val="auto"/>
          <w:sz w:val="36"/>
          <w:szCs w:val="36"/>
          <w:highlight w:val="none"/>
        </w:rPr>
      </w:pPr>
    </w:p>
    <w:p w14:paraId="4162E504">
      <w:pPr>
        <w:pStyle w:val="2"/>
        <w:spacing w:before="120" w:beforeLines="50"/>
        <w:ind w:firstLine="0"/>
        <w:rPr>
          <w:rFonts w:hint="eastAsia" w:ascii="宋体" w:hAnsi="宋体" w:eastAsia="宋体" w:cs="宋体"/>
          <w:b/>
          <w:color w:val="auto"/>
          <w:sz w:val="36"/>
          <w:szCs w:val="36"/>
          <w:highlight w:val="none"/>
        </w:rPr>
      </w:pPr>
    </w:p>
    <w:p w14:paraId="786BB8D5">
      <w:pPr>
        <w:pStyle w:val="2"/>
        <w:spacing w:before="120" w:beforeLines="50"/>
        <w:ind w:firstLine="0"/>
        <w:rPr>
          <w:rFonts w:hint="eastAsia" w:ascii="宋体" w:hAnsi="宋体" w:eastAsia="宋体" w:cs="宋体"/>
          <w:b/>
          <w:color w:val="auto"/>
          <w:sz w:val="36"/>
          <w:szCs w:val="36"/>
          <w:highlight w:val="none"/>
        </w:rPr>
      </w:pPr>
    </w:p>
    <w:p w14:paraId="1B337923">
      <w:pPr>
        <w:pStyle w:val="2"/>
        <w:spacing w:before="120" w:beforeLines="50"/>
        <w:ind w:firstLine="0"/>
        <w:rPr>
          <w:rFonts w:hint="eastAsia" w:ascii="宋体" w:hAnsi="宋体" w:eastAsia="宋体" w:cs="宋体"/>
          <w:b/>
          <w:color w:val="auto"/>
          <w:sz w:val="36"/>
          <w:szCs w:val="36"/>
          <w:highlight w:val="none"/>
        </w:rPr>
      </w:pPr>
    </w:p>
    <w:p w14:paraId="0D0AA70A">
      <w:pPr>
        <w:pStyle w:val="2"/>
        <w:spacing w:before="120" w:beforeLines="50"/>
        <w:ind w:firstLine="0"/>
        <w:rPr>
          <w:rFonts w:hint="eastAsia" w:ascii="宋体" w:hAnsi="宋体" w:eastAsia="宋体" w:cs="宋体"/>
          <w:b/>
          <w:color w:val="auto"/>
          <w:sz w:val="36"/>
          <w:szCs w:val="36"/>
          <w:highlight w:val="none"/>
        </w:rPr>
      </w:pPr>
    </w:p>
    <w:p w14:paraId="5D977172">
      <w:pPr>
        <w:pStyle w:val="2"/>
        <w:spacing w:before="120" w:beforeLines="50"/>
        <w:ind w:firstLine="0"/>
        <w:rPr>
          <w:rFonts w:hint="eastAsia" w:ascii="宋体" w:hAnsi="宋体" w:eastAsia="宋体" w:cs="宋体"/>
          <w:b/>
          <w:color w:val="auto"/>
          <w:sz w:val="36"/>
          <w:szCs w:val="36"/>
          <w:highlight w:val="none"/>
        </w:rPr>
      </w:pPr>
    </w:p>
    <w:p w14:paraId="18C8E49C">
      <w:pPr>
        <w:pStyle w:val="2"/>
        <w:spacing w:before="120" w:beforeLines="50"/>
        <w:ind w:firstLine="0"/>
        <w:rPr>
          <w:rFonts w:hint="eastAsia" w:ascii="宋体" w:hAnsi="宋体" w:eastAsia="宋体" w:cs="宋体"/>
          <w:b/>
          <w:color w:val="auto"/>
          <w:sz w:val="36"/>
          <w:szCs w:val="36"/>
          <w:highlight w:val="none"/>
        </w:rPr>
      </w:pPr>
    </w:p>
    <w:p w14:paraId="54F15C4C">
      <w:pPr>
        <w:pStyle w:val="2"/>
        <w:spacing w:before="120" w:beforeLines="50"/>
        <w:ind w:firstLine="0"/>
        <w:rPr>
          <w:rFonts w:hint="eastAsia" w:ascii="宋体" w:hAnsi="宋体" w:eastAsia="宋体" w:cs="宋体"/>
          <w:b/>
          <w:color w:val="auto"/>
          <w:sz w:val="36"/>
          <w:szCs w:val="36"/>
          <w:highlight w:val="none"/>
        </w:rPr>
      </w:pPr>
    </w:p>
    <w:p w14:paraId="1F6043E3">
      <w:pPr>
        <w:pStyle w:val="2"/>
        <w:spacing w:before="120" w:beforeLines="50"/>
        <w:ind w:firstLine="0"/>
        <w:rPr>
          <w:rFonts w:hint="eastAsia" w:ascii="宋体" w:hAnsi="宋体" w:eastAsia="宋体" w:cs="宋体"/>
          <w:b/>
          <w:color w:val="auto"/>
          <w:sz w:val="36"/>
          <w:szCs w:val="36"/>
          <w:highlight w:val="none"/>
        </w:rPr>
      </w:pPr>
    </w:p>
    <w:p w14:paraId="34D1B12F">
      <w:pPr>
        <w:pStyle w:val="2"/>
        <w:spacing w:before="120" w:beforeLines="50"/>
        <w:ind w:firstLine="0"/>
        <w:rPr>
          <w:rFonts w:hint="eastAsia" w:ascii="宋体" w:hAnsi="宋体" w:eastAsia="宋体" w:cs="宋体"/>
          <w:b/>
          <w:color w:val="auto"/>
          <w:sz w:val="36"/>
          <w:szCs w:val="36"/>
          <w:highlight w:val="none"/>
        </w:rPr>
      </w:pPr>
    </w:p>
    <w:p w14:paraId="43637DB6">
      <w:pPr>
        <w:pStyle w:val="2"/>
        <w:spacing w:before="120" w:beforeLines="50"/>
        <w:ind w:firstLine="0"/>
        <w:rPr>
          <w:rFonts w:hint="eastAsia" w:ascii="宋体" w:hAnsi="宋体" w:eastAsia="宋体" w:cs="宋体"/>
          <w:b/>
          <w:color w:val="auto"/>
          <w:sz w:val="36"/>
          <w:szCs w:val="36"/>
          <w:highlight w:val="none"/>
        </w:rPr>
      </w:pPr>
    </w:p>
    <w:p w14:paraId="490C0D1E">
      <w:pPr>
        <w:pStyle w:val="2"/>
        <w:ind w:firstLine="0"/>
        <w:jc w:val="center"/>
        <w:rPr>
          <w:rFonts w:hint="eastAsia" w:ascii="宋体" w:hAnsi="宋体" w:eastAsia="宋体" w:cs="宋体"/>
          <w:color w:val="auto"/>
          <w:sz w:val="36"/>
          <w:szCs w:val="36"/>
          <w:highlight w:val="none"/>
        </w:rPr>
      </w:pPr>
      <w:r>
        <w:rPr>
          <w:rFonts w:hint="eastAsia" w:ascii="宋体" w:hAnsi="宋体" w:cs="宋体"/>
          <w:color w:val="auto"/>
          <w:sz w:val="36"/>
          <w:szCs w:val="36"/>
          <w:highlight w:val="none"/>
          <w:lang w:val="en-US" w:eastAsia="zh-CN"/>
        </w:rPr>
        <w:t>5</w:t>
      </w:r>
      <w:r>
        <w:rPr>
          <w:rFonts w:hint="eastAsia" w:ascii="宋体" w:hAnsi="宋体" w:eastAsia="宋体" w:cs="宋体"/>
          <w:color w:val="auto"/>
          <w:sz w:val="36"/>
          <w:szCs w:val="36"/>
          <w:highlight w:val="none"/>
        </w:rPr>
        <w:t>.</w:t>
      </w:r>
      <w:r>
        <w:rPr>
          <w:rFonts w:hint="eastAsia" w:ascii="宋体" w:hAnsi="宋体" w:eastAsia="宋体" w:cs="宋体"/>
          <w:color w:val="auto"/>
          <w:kern w:val="0"/>
          <w:sz w:val="36"/>
          <w:szCs w:val="36"/>
          <w:highlight w:val="none"/>
          <w:lang w:val="zh-CN"/>
        </w:rPr>
        <w:t>具备履行合同所必需的设备和专业技术能力的证明</w:t>
      </w:r>
    </w:p>
    <w:p w14:paraId="31E61551">
      <w:pPr>
        <w:pStyle w:val="2"/>
        <w:spacing w:line="360" w:lineRule="auto"/>
        <w:ind w:firstLine="0"/>
        <w:jc w:val="left"/>
        <w:rPr>
          <w:rFonts w:hint="eastAsia" w:ascii="宋体" w:hAnsi="宋体" w:eastAsia="宋体" w:cs="宋体"/>
          <w:b/>
          <w:color w:val="auto"/>
          <w:sz w:val="24"/>
          <w:szCs w:val="24"/>
          <w:highlight w:val="none"/>
        </w:rPr>
      </w:pPr>
    </w:p>
    <w:p w14:paraId="4D3C5FB9">
      <w:pPr>
        <w:pStyle w:val="3"/>
        <w:snapToGrid w:val="0"/>
        <w:spacing w:line="360" w:lineRule="auto"/>
        <w:rPr>
          <w:rFonts w:hint="eastAsia" w:hAnsi="宋体" w:cs="宋体"/>
        </w:rPr>
      </w:pPr>
      <w:r>
        <w:rPr>
          <w:rFonts w:hint="eastAsia" w:hAnsi="宋体" w:cs="宋体"/>
        </w:rPr>
        <w:t>致________（采购人或采购代理机构）：</w:t>
      </w:r>
    </w:p>
    <w:p w14:paraId="203119A5">
      <w:pPr>
        <w:spacing w:line="360" w:lineRule="auto"/>
        <w:ind w:firstLine="420" w:firstLineChars="200"/>
        <w:rPr>
          <w:rFonts w:hint="eastAsia" w:ascii="宋体" w:hAnsi="宋体" w:cs="宋体"/>
          <w:kern w:val="0"/>
          <w:szCs w:val="21"/>
        </w:rPr>
      </w:pPr>
      <w:r>
        <w:rPr>
          <w:rFonts w:hint="eastAsia" w:ascii="宋体" w:hAnsi="宋体" w:cs="宋体"/>
          <w:kern w:val="0"/>
          <w:szCs w:val="21"/>
        </w:rPr>
        <w:t>我方作为</w:t>
      </w:r>
      <w:r>
        <w:rPr>
          <w:rFonts w:hint="eastAsia" w:ascii="宋体" w:hAnsi="宋体" w:cs="宋体"/>
          <w:kern w:val="0"/>
          <w:szCs w:val="21"/>
          <w:u w:val="single"/>
        </w:rPr>
        <w:t xml:space="preserve">  </w:t>
      </w:r>
      <w:r>
        <w:rPr>
          <w:rFonts w:hint="eastAsia"/>
          <w:u w:val="single"/>
        </w:rPr>
        <w:t xml:space="preserve">        </w:t>
      </w:r>
      <w:r>
        <w:rPr>
          <w:rFonts w:hint="eastAsia"/>
        </w:rPr>
        <w:t>项目（项目编号：</w:t>
      </w:r>
      <w:r>
        <w:rPr>
          <w:rFonts w:hint="eastAsia" w:ascii="宋体" w:hAnsi="宋体" w:cs="宋体"/>
          <w:szCs w:val="21"/>
          <w:u w:val="single"/>
        </w:rPr>
        <w:t xml:space="preserve">         </w:t>
      </w:r>
      <w:r>
        <w:rPr>
          <w:rFonts w:hint="eastAsia"/>
        </w:rPr>
        <w:t>）</w:t>
      </w:r>
      <w:r>
        <w:rPr>
          <w:rFonts w:hint="eastAsia" w:ascii="宋体" w:hAnsi="宋体" w:cs="宋体"/>
          <w:kern w:val="0"/>
          <w:szCs w:val="21"/>
        </w:rPr>
        <w:t>的供应商，在此郑重声明：</w:t>
      </w:r>
    </w:p>
    <w:p w14:paraId="16B195D4">
      <w:pPr>
        <w:spacing w:line="360" w:lineRule="auto"/>
        <w:ind w:firstLine="420" w:firstLineChars="200"/>
        <w:rPr>
          <w:rFonts w:hint="eastAsia" w:ascii="宋体" w:hAnsi="宋体" w:cs="宋体"/>
          <w:kern w:val="0"/>
          <w:szCs w:val="21"/>
        </w:rPr>
      </w:pPr>
      <w:r>
        <w:rPr>
          <w:rFonts w:hint="eastAsia" w:ascii="宋体" w:hAnsi="宋体" w:cs="宋体"/>
          <w:kern w:val="0"/>
          <w:szCs w:val="21"/>
        </w:rPr>
        <w:t>在参加本次政府采购项目经营活动中____（填“没有”或“有”）履行合同所必需的设备和专业技术能力。</w:t>
      </w:r>
    </w:p>
    <w:p w14:paraId="35CD930C">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2A8F1392">
      <w:pPr>
        <w:tabs>
          <w:tab w:val="left" w:pos="1230"/>
        </w:tabs>
        <w:topLinePunct/>
        <w:autoSpaceDE w:val="0"/>
        <w:autoSpaceDN w:val="0"/>
        <w:adjustRightInd w:val="0"/>
        <w:snapToGrid w:val="0"/>
        <w:spacing w:line="360" w:lineRule="auto"/>
        <w:ind w:firstLine="420" w:firstLineChars="200"/>
        <w:rPr>
          <w:rFonts w:hint="eastAsia" w:ascii="宋体" w:hAnsi="宋体" w:cs="宋体"/>
          <w:szCs w:val="21"/>
        </w:rPr>
      </w:pPr>
    </w:p>
    <w:p w14:paraId="4DEE8435">
      <w:pPr>
        <w:pStyle w:val="2"/>
        <w:spacing w:line="480" w:lineRule="auto"/>
        <w:ind w:firstLine="480"/>
        <w:rPr>
          <w:rFonts w:hint="eastAsia" w:ascii="宋体" w:hAnsi="宋体" w:cs="宋体"/>
          <w:szCs w:val="21"/>
        </w:rPr>
      </w:pPr>
      <w:r>
        <w:rPr>
          <w:rFonts w:hint="eastAsia" w:ascii="宋体" w:hAnsi="宋体" w:cs="宋体"/>
          <w:szCs w:val="21"/>
        </w:rPr>
        <w:t>供应商：</w:t>
      </w:r>
      <w:r>
        <w:rPr>
          <w:rFonts w:hint="eastAsia" w:ascii="宋体" w:hAnsi="宋体" w:cs="宋体"/>
          <w:szCs w:val="21"/>
          <w:u w:val="single"/>
        </w:rPr>
        <w:t xml:space="preserve">                      </w:t>
      </w:r>
      <w:r>
        <w:rPr>
          <w:rFonts w:hint="eastAsia" w:ascii="宋体" w:hAnsi="宋体" w:cs="宋体"/>
          <w:szCs w:val="21"/>
        </w:rPr>
        <w:t>(供应商名称、盖单位章)</w:t>
      </w:r>
    </w:p>
    <w:p w14:paraId="5252B99F">
      <w:pPr>
        <w:pStyle w:val="2"/>
        <w:spacing w:line="480" w:lineRule="auto"/>
        <w:ind w:firstLine="480"/>
        <w:rPr>
          <w:rFonts w:hint="eastAsia" w:ascii="宋体" w:hAnsi="宋体" w:cs="宋体"/>
          <w:szCs w:val="21"/>
        </w:rPr>
      </w:pPr>
      <w:r>
        <w:rPr>
          <w:rFonts w:hint="eastAsia" w:ascii="宋体" w:hAnsi="宋体" w:cs="宋体"/>
          <w:szCs w:val="21"/>
        </w:rPr>
        <w:t>法定代表人或委托代理人：</w:t>
      </w:r>
      <w:r>
        <w:rPr>
          <w:rFonts w:hint="eastAsia" w:ascii="宋体" w:hAnsi="宋体" w:cs="宋体"/>
          <w:szCs w:val="21"/>
          <w:u w:val="single"/>
        </w:rPr>
        <w:t xml:space="preserve">                     </w:t>
      </w:r>
      <w:r>
        <w:rPr>
          <w:rFonts w:hint="eastAsia" w:ascii="宋体" w:hAnsi="宋体" w:cs="宋体"/>
          <w:szCs w:val="21"/>
        </w:rPr>
        <w:t>（签字或盖章）</w:t>
      </w:r>
    </w:p>
    <w:p w14:paraId="4AA7F6D5">
      <w:pPr>
        <w:pStyle w:val="2"/>
        <w:ind w:firstLine="630" w:firstLineChars="300"/>
        <w:rPr>
          <w:rFonts w:hint="eastAsia" w:ascii="宋体" w:hAnsi="宋体" w:cs="宋体"/>
          <w:szCs w:val="21"/>
        </w:rPr>
        <w:sectPr>
          <w:pgSz w:w="11906" w:h="16838"/>
          <w:pgMar w:top="1440" w:right="1800" w:bottom="1440" w:left="1800" w:header="851" w:footer="992" w:gutter="0"/>
          <w:cols w:space="720" w:num="1"/>
          <w:docGrid w:type="lines" w:linePitch="312" w:charSpace="0"/>
        </w:sectPr>
      </w:pPr>
      <w:r>
        <w:rPr>
          <w:rFonts w:hint="eastAsia" w:ascii="宋体" w:hAnsi="宋体" w:cs="宋体"/>
          <w:szCs w:val="21"/>
        </w:rPr>
        <w:t>日      期：</w:t>
      </w:r>
      <w:r>
        <w:rPr>
          <w:rFonts w:hint="eastAsia" w:ascii="宋体" w:hAnsi="宋体" w:cs="宋体"/>
          <w:szCs w:val="21"/>
          <w:u w:val="single"/>
        </w:rPr>
        <w:t xml:space="preserve">                    </w:t>
      </w:r>
      <w:r>
        <w:rPr>
          <w:rFonts w:hint="eastAsia" w:ascii="宋体" w:hAnsi="宋体" w:cs="宋体"/>
          <w:szCs w:val="21"/>
        </w:rPr>
        <w:t xml:space="preserve">  </w:t>
      </w:r>
    </w:p>
    <w:p w14:paraId="6755D6BA">
      <w:pPr>
        <w:pStyle w:val="2"/>
        <w:ind w:firstLine="0"/>
        <w:jc w:val="center"/>
        <w:rPr>
          <w:rFonts w:hint="eastAsia" w:ascii="宋体" w:hAnsi="宋体" w:eastAsia="宋体" w:cs="宋体"/>
          <w:color w:val="auto"/>
          <w:sz w:val="36"/>
          <w:szCs w:val="36"/>
          <w:highlight w:val="none"/>
        </w:rPr>
      </w:pPr>
      <w:r>
        <w:rPr>
          <w:rFonts w:hint="eastAsia" w:ascii="宋体" w:hAnsi="宋体" w:cs="宋体"/>
          <w:color w:val="auto"/>
          <w:sz w:val="36"/>
          <w:szCs w:val="36"/>
          <w:highlight w:val="none"/>
          <w:lang w:val="en-US" w:eastAsia="zh-CN"/>
        </w:rPr>
        <w:t>6</w:t>
      </w:r>
      <w:r>
        <w:rPr>
          <w:rFonts w:hint="eastAsia" w:ascii="宋体" w:hAnsi="宋体" w:eastAsia="宋体" w:cs="宋体"/>
          <w:color w:val="auto"/>
          <w:sz w:val="36"/>
          <w:szCs w:val="36"/>
          <w:highlight w:val="none"/>
        </w:rPr>
        <w:t>.竞争性磋商响应声明书</w:t>
      </w:r>
    </w:p>
    <w:p w14:paraId="5CAABAA9">
      <w:pPr>
        <w:pStyle w:val="2"/>
        <w:ind w:firstLine="0"/>
        <w:jc w:val="center"/>
        <w:rPr>
          <w:rFonts w:hint="eastAsia" w:ascii="宋体" w:hAnsi="宋体" w:eastAsia="宋体" w:cs="宋体"/>
          <w:b/>
          <w:color w:val="auto"/>
          <w:sz w:val="36"/>
          <w:szCs w:val="36"/>
          <w:highlight w:val="none"/>
        </w:rPr>
      </w:pPr>
    </w:p>
    <w:p w14:paraId="6C1841ED">
      <w:pPr>
        <w:pStyle w:val="2"/>
        <w:spacing w:after="120" w:afterLines="50" w:line="360" w:lineRule="auto"/>
        <w:ind w:firstLine="0"/>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陕西国采项目管理有限公司：</w:t>
      </w:r>
    </w:p>
    <w:p w14:paraId="32C161D7">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我方</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（供应商名称），就参加</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single"/>
          <w:lang w:eastAsia="zh-CN"/>
        </w:rPr>
        <w:t>项目</w:t>
      </w:r>
      <w:r>
        <w:rPr>
          <w:rFonts w:hint="eastAsia" w:ascii="宋体" w:hAnsi="宋体" w:eastAsia="宋体" w:cs="宋体"/>
          <w:color w:val="auto"/>
          <w:szCs w:val="21"/>
          <w:highlight w:val="none"/>
        </w:rPr>
        <w:t>（采购项目编号：</w:t>
      </w:r>
      <w:r>
        <w:rPr>
          <w:rFonts w:hint="eastAsia" w:ascii="宋体" w:hAnsi="宋体" w:cs="宋体"/>
          <w:color w:val="auto"/>
          <w:highlight w:val="none"/>
          <w:lang w:val="en-US" w:eastAsia="zh-CN"/>
        </w:rPr>
        <w:t xml:space="preserve">   </w:t>
      </w:r>
      <w:r>
        <w:rPr>
          <w:rFonts w:hint="eastAsia" w:ascii="宋体" w:hAnsi="宋体" w:eastAsia="宋体" w:cs="宋体"/>
          <w:color w:val="auto"/>
          <w:szCs w:val="21"/>
          <w:highlight w:val="none"/>
        </w:rPr>
        <w:t>）磋商事宜，在此郑重声明：</w:t>
      </w:r>
    </w:p>
    <w:p w14:paraId="2FEF721F">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1.我方所提交的响应文件全部真实有效；</w:t>
      </w:r>
    </w:p>
    <w:p w14:paraId="522EFCA6">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2.我方近3年来无违规违法经营受到责令停产(或停止经营)、吊销生产许可证（或经营许可证）、较大数额罚款（举行听证会的）等行政处罚的情形存在；</w:t>
      </w:r>
    </w:p>
    <w:p w14:paraId="7227B247">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3.我方无企业财产被查封、冻结或处于破产状态或严重亏损状态等情形存在；</w:t>
      </w:r>
    </w:p>
    <w:p w14:paraId="0A447ED9">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4.我方承诺在磋商过程中，保证不予其他单位恶意串通，不出让磋商资格，不采取不正当手段诋毁、排挤其他供应商，不向采购人、采购代理机构和磋商小组成员行贿；</w:t>
      </w:r>
    </w:p>
    <w:p w14:paraId="5479693E">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5.我方参加本次政府采购活动近3年内，在经营活动中没有重大违法记录；</w:t>
      </w:r>
    </w:p>
    <w:p w14:paraId="6A770C5A">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6.我方在提交响应文件时，未被列入政府采购严重违法失信行为记录名单、失信被执行人、重大税收违法案件当事人名单。</w:t>
      </w:r>
    </w:p>
    <w:p w14:paraId="55B1BCA5">
      <w:pPr>
        <w:pStyle w:val="2"/>
        <w:spacing w:line="360" w:lineRule="auto"/>
        <w:ind w:firstLine="573"/>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7.我方不存在单位负责人为同一人或者存在直接控股、管理关系的不同供应商参加同一合同项下的政府采购活动的情况；</w:t>
      </w:r>
    </w:p>
    <w:p w14:paraId="0450C656">
      <w:pPr>
        <w:pStyle w:val="2"/>
        <w:spacing w:line="360" w:lineRule="auto"/>
        <w:ind w:firstLine="573"/>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8.我方非为本项目提供整体设计、规范编制或者项目管理、监理、检测等服务的供应商。</w:t>
      </w:r>
    </w:p>
    <w:p w14:paraId="55636D83">
      <w:pPr>
        <w:pStyle w:val="2"/>
        <w:spacing w:line="36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以上声明若有违反，一经查实，我方愿意接受政府有关部门的相应处罚，并愿意承担由此带来的法律后果。</w:t>
      </w:r>
    </w:p>
    <w:p w14:paraId="6A203657">
      <w:pPr>
        <w:pStyle w:val="2"/>
        <w:spacing w:line="480" w:lineRule="auto"/>
        <w:ind w:firstLine="570"/>
        <w:rPr>
          <w:rFonts w:hint="eastAsia" w:ascii="宋体" w:hAnsi="宋体" w:eastAsia="宋体" w:cs="宋体"/>
          <w:color w:val="auto"/>
          <w:szCs w:val="21"/>
          <w:highlight w:val="none"/>
        </w:rPr>
      </w:pPr>
    </w:p>
    <w:p w14:paraId="3428FF82">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特此声明！</w:t>
      </w:r>
    </w:p>
    <w:p w14:paraId="612EDE21">
      <w:pPr>
        <w:pStyle w:val="2"/>
        <w:spacing w:line="480" w:lineRule="auto"/>
        <w:ind w:firstLine="570"/>
        <w:rPr>
          <w:rFonts w:hint="eastAsia" w:ascii="宋体" w:hAnsi="宋体" w:eastAsia="宋体" w:cs="宋体"/>
          <w:color w:val="auto"/>
          <w:szCs w:val="21"/>
          <w:highlight w:val="none"/>
        </w:rPr>
      </w:pPr>
    </w:p>
    <w:p w14:paraId="26457C17">
      <w:pPr>
        <w:pStyle w:val="2"/>
        <w:spacing w:line="480" w:lineRule="auto"/>
        <w:ind w:firstLine="570"/>
        <w:rPr>
          <w:rFonts w:hint="eastAsia" w:ascii="宋体" w:hAnsi="宋体" w:eastAsia="宋体" w:cs="宋体"/>
          <w:color w:val="auto"/>
          <w:szCs w:val="21"/>
          <w:highlight w:val="none"/>
        </w:rPr>
      </w:pPr>
      <w:r>
        <w:rPr>
          <w:rFonts w:hint="eastAsia" w:ascii="宋体" w:hAnsi="宋体" w:eastAsia="宋体" w:cs="宋体"/>
          <w:color w:val="auto"/>
          <w:szCs w:val="21"/>
          <w:highlight w:val="none"/>
        </w:rPr>
        <w:t>声  明  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(供应商名称、盖单位章)</w:t>
      </w:r>
    </w:p>
    <w:p w14:paraId="5F690890">
      <w:pPr>
        <w:pStyle w:val="2"/>
        <w:spacing w:line="480" w:lineRule="auto"/>
        <w:ind w:firstLine="573"/>
        <w:rPr>
          <w:rFonts w:hint="eastAsia" w:ascii="宋体" w:hAnsi="宋体" w:eastAsia="宋体" w:cs="宋体"/>
          <w:color w:val="auto"/>
          <w:szCs w:val="21"/>
          <w:highlight w:val="none"/>
        </w:rPr>
      </w:pPr>
      <w:r>
        <w:rPr>
          <w:rFonts w:hint="eastAsia" w:ascii="宋体" w:hAnsi="宋体" w:eastAsia="宋体" w:cs="宋体"/>
          <w:color w:val="auto"/>
          <w:szCs w:val="21"/>
          <w:highlight w:val="none"/>
        </w:rPr>
        <w:t>法定代表人或委托代理人：</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w:t>
      </w:r>
      <w:r>
        <w:rPr>
          <w:rFonts w:hint="eastAsia" w:ascii="宋体" w:hAnsi="宋体" w:cs="宋体"/>
          <w:color w:val="auto"/>
          <w:szCs w:val="21"/>
          <w:highlight w:val="none"/>
          <w:lang w:eastAsia="zh-CN"/>
        </w:rPr>
        <w:t>签字或盖章</w:t>
      </w:r>
      <w:r>
        <w:rPr>
          <w:rFonts w:hint="eastAsia" w:ascii="宋体" w:hAnsi="宋体" w:eastAsia="宋体" w:cs="宋体"/>
          <w:color w:val="auto"/>
          <w:szCs w:val="21"/>
          <w:highlight w:val="none"/>
        </w:rPr>
        <w:t>）</w:t>
      </w:r>
    </w:p>
    <w:p w14:paraId="24E47D7F">
      <w:pPr>
        <w:pStyle w:val="2"/>
        <w:spacing w:line="480" w:lineRule="auto"/>
        <w:ind w:firstLine="573"/>
        <w:rPr>
          <w:rFonts w:hint="eastAsia" w:eastAsia="黑体"/>
          <w:b/>
          <w:bCs/>
          <w:color w:val="000000"/>
          <w:kern w:val="0"/>
          <w:sz w:val="36"/>
          <w:szCs w:val="36"/>
          <w:highlight w:val="none"/>
        </w:rPr>
      </w:pPr>
      <w:r>
        <w:rPr>
          <w:rFonts w:hint="eastAsia" w:ascii="宋体" w:hAnsi="宋体" w:eastAsia="宋体" w:cs="宋体"/>
          <w:color w:val="auto"/>
          <w:szCs w:val="21"/>
          <w:highlight w:val="none"/>
        </w:rPr>
        <w:t>日      期：</w:t>
      </w:r>
      <w:r>
        <w:rPr>
          <w:rFonts w:hint="eastAsia" w:ascii="宋体" w:hAnsi="宋体" w:eastAsia="宋体" w:cs="宋体"/>
          <w:color w:val="auto"/>
          <w:szCs w:val="21"/>
          <w:highlight w:val="none"/>
          <w:u w:val="single"/>
        </w:rPr>
        <w:t xml:space="preserve">                      </w:t>
      </w:r>
      <w:r>
        <w:rPr>
          <w:rFonts w:hint="eastAsia" w:ascii="宋体" w:hAnsi="宋体" w:eastAsia="宋体" w:cs="宋体"/>
          <w:color w:val="auto"/>
          <w:szCs w:val="21"/>
          <w:highlight w:val="none"/>
        </w:rPr>
        <w:t xml:space="preserve">     </w:t>
      </w:r>
      <w:bookmarkStart w:id="0" w:name="_GoBack"/>
      <w:bookmarkEnd w:id="0"/>
      <w:r>
        <w:rPr>
          <w:rFonts w:hint="eastAsia" w:eastAsia="黑体"/>
          <w:b/>
          <w:bCs/>
          <w:color w:val="000000"/>
          <w:kern w:val="0"/>
          <w:sz w:val="36"/>
          <w:szCs w:val="36"/>
          <w:highlight w:val="none"/>
        </w:rPr>
        <w:br w:type="page"/>
      </w:r>
    </w:p>
    <w:p w14:paraId="378FAA52">
      <w:pPr>
        <w:pStyle w:val="3"/>
        <w:keepNext w:val="0"/>
        <w:keepLines w:val="0"/>
        <w:kinsoku/>
        <w:overflowPunct/>
        <w:bidi w:val="0"/>
        <w:adjustRightInd w:val="0"/>
        <w:snapToGrid w:val="0"/>
        <w:spacing w:line="360" w:lineRule="auto"/>
        <w:ind w:left="0" w:leftChars="0" w:right="0" w:firstLine="181" w:firstLineChars="50"/>
        <w:jc w:val="center"/>
        <w:rPr>
          <w:rFonts w:eastAsia="黑体"/>
          <w:color w:val="000000"/>
          <w:sz w:val="36"/>
          <w:szCs w:val="36"/>
          <w:highlight w:val="none"/>
        </w:rPr>
      </w:pPr>
      <w:r>
        <w:rPr>
          <w:rFonts w:hint="eastAsia" w:eastAsia="黑体"/>
          <w:b/>
          <w:bCs/>
          <w:color w:val="000000"/>
          <w:kern w:val="0"/>
          <w:sz w:val="36"/>
          <w:szCs w:val="36"/>
          <w:highlight w:val="none"/>
        </w:rPr>
        <w:t>二、</w:t>
      </w:r>
      <w:r>
        <w:rPr>
          <w:rFonts w:hint="eastAsia" w:eastAsia="黑体"/>
          <w:b/>
          <w:bCs/>
          <w:color w:val="000000"/>
          <w:sz w:val="36"/>
          <w:szCs w:val="36"/>
          <w:highlight w:val="none"/>
        </w:rPr>
        <w:t>供应商特定资格条件</w:t>
      </w:r>
      <w:r>
        <w:rPr>
          <w:rFonts w:eastAsia="黑体"/>
          <w:b/>
          <w:bCs/>
          <w:color w:val="000000"/>
          <w:sz w:val="36"/>
          <w:szCs w:val="36"/>
          <w:highlight w:val="none"/>
        </w:rPr>
        <w:t>的证明材料</w:t>
      </w:r>
    </w:p>
    <w:p w14:paraId="13C54FF3">
      <w:pPr>
        <w:keepNext w:val="0"/>
        <w:keepLines w:val="0"/>
        <w:kinsoku/>
        <w:overflowPunct/>
        <w:bidi w:val="0"/>
        <w:spacing w:line="400" w:lineRule="exact"/>
        <w:ind w:left="0" w:leftChars="0" w:right="0"/>
        <w:jc w:val="center"/>
        <w:rPr>
          <w:rFonts w:hint="eastAsia" w:eastAsia="黑体"/>
          <w:color w:val="000000"/>
          <w:sz w:val="36"/>
          <w:szCs w:val="36"/>
          <w:highlight w:val="none"/>
        </w:rPr>
      </w:pPr>
      <w:r>
        <w:rPr>
          <w:rFonts w:hint="eastAsia" w:eastAsia="黑体"/>
          <w:color w:val="000000"/>
          <w:sz w:val="36"/>
          <w:szCs w:val="36"/>
          <w:highlight w:val="none"/>
          <w:lang w:val="en-US" w:eastAsia="zh-CN"/>
        </w:rPr>
        <w:t>3</w:t>
      </w:r>
      <w:r>
        <w:rPr>
          <w:rFonts w:hint="eastAsia" w:eastAsia="黑体"/>
          <w:color w:val="000000"/>
          <w:sz w:val="36"/>
          <w:szCs w:val="36"/>
          <w:highlight w:val="none"/>
        </w:rPr>
        <w:t>.行政许可</w:t>
      </w:r>
    </w:p>
    <w:p w14:paraId="1C2E0D57">
      <w:pPr>
        <w:keepNext w:val="0"/>
        <w:keepLines w:val="0"/>
        <w:kinsoku/>
        <w:overflowPunct/>
        <w:bidi w:val="0"/>
        <w:adjustRightInd w:val="0"/>
        <w:snapToGrid w:val="0"/>
        <w:spacing w:line="360" w:lineRule="auto"/>
        <w:ind w:left="0" w:leftChars="0" w:right="0" w:firstLine="315" w:firstLineChars="150"/>
        <w:rPr>
          <w:rFonts w:hint="eastAsia" w:ascii="宋体" w:hAnsi="宋体" w:cs="宋体"/>
          <w:color w:val="000000"/>
          <w:kern w:val="0"/>
          <w:szCs w:val="21"/>
          <w:highlight w:val="none"/>
        </w:rPr>
      </w:pPr>
      <w:r>
        <w:rPr>
          <w:rFonts w:hint="eastAsia" w:ascii="宋体" w:hAnsi="宋体" w:cs="宋体"/>
          <w:color w:val="000000"/>
          <w:kern w:val="0"/>
          <w:szCs w:val="21"/>
          <w:highlight w:val="none"/>
        </w:rPr>
        <w:t>说明:</w:t>
      </w:r>
    </w:p>
    <w:p w14:paraId="37A708EB">
      <w:pPr>
        <w:keepNext w:val="0"/>
        <w:keepLines w:val="0"/>
        <w:numPr>
          <w:ilvl w:val="0"/>
          <w:numId w:val="1"/>
        </w:numPr>
        <w:kinsoku/>
        <w:overflowPunct/>
        <w:bidi w:val="0"/>
        <w:adjustRightInd w:val="0"/>
        <w:snapToGrid w:val="0"/>
        <w:spacing w:line="360" w:lineRule="auto"/>
        <w:ind w:left="0" w:leftChars="0" w:right="0" w:firstLine="735" w:firstLineChars="350"/>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供应商须具备市政公用工程施工总承包叁级及以上资质，具有合格有效的安全生产许可证，在陕西省“建筑市场监管与诚信信息一体化平台”可查询。供应商需在项目电子化交易系统中按要求上传相应证明文件并进行电子签章。</w:t>
      </w:r>
    </w:p>
    <w:p w14:paraId="1FDDE9D5">
      <w:pPr>
        <w:keepNext w:val="0"/>
        <w:keepLines w:val="0"/>
        <w:numPr>
          <w:ilvl w:val="0"/>
          <w:numId w:val="1"/>
        </w:numPr>
        <w:kinsoku/>
        <w:overflowPunct/>
        <w:bidi w:val="0"/>
        <w:adjustRightInd w:val="0"/>
        <w:snapToGrid w:val="0"/>
        <w:spacing w:line="360" w:lineRule="auto"/>
        <w:ind w:left="0" w:leftChars="0" w:right="0" w:firstLine="735" w:firstLineChars="350"/>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拟派本工程</w:t>
      </w:r>
      <w:r>
        <w:rPr>
          <w:rFonts w:hint="eastAsia" w:ascii="宋体" w:hAnsi="宋体" w:cs="Times New Roman"/>
          <w:b w:val="0"/>
          <w:color w:val="auto"/>
          <w:kern w:val="2"/>
          <w:sz w:val="21"/>
          <w:szCs w:val="21"/>
          <w:highlight w:val="none"/>
          <w:lang w:val="en-US" w:eastAsia="zh-CN" w:bidi="ar-SA"/>
        </w:rPr>
        <w:t>项目负责人</w:t>
      </w:r>
      <w:r>
        <w:rPr>
          <w:rFonts w:hint="eastAsia" w:ascii="宋体" w:hAnsi="宋体" w:eastAsia="宋体" w:cs="Times New Roman"/>
          <w:b w:val="0"/>
          <w:color w:val="auto"/>
          <w:kern w:val="2"/>
          <w:sz w:val="21"/>
          <w:szCs w:val="21"/>
          <w:highlight w:val="none"/>
          <w:lang w:val="en-US" w:eastAsia="zh-CN" w:bidi="ar-SA"/>
        </w:rPr>
        <w:t>具有市政公用工程专业贰级及以上注册建造师资格，具有合格有效的安全生产考核合格证（B证），在本单位注册，且无在建工程（提供承诺书）。供应商需在项目电子化交易系统中按要求上传相应证明文件并进行电子签章。</w:t>
      </w:r>
    </w:p>
    <w:p w14:paraId="749FF5B4">
      <w:pPr>
        <w:keepNext w:val="0"/>
        <w:keepLines w:val="0"/>
        <w:numPr>
          <w:ilvl w:val="0"/>
          <w:numId w:val="1"/>
        </w:numPr>
        <w:kinsoku/>
        <w:overflowPunct/>
        <w:bidi w:val="0"/>
        <w:adjustRightInd w:val="0"/>
        <w:snapToGrid w:val="0"/>
        <w:spacing w:line="360" w:lineRule="auto"/>
        <w:ind w:left="0" w:leftChars="0" w:right="0" w:firstLine="735" w:firstLineChars="350"/>
        <w:rPr>
          <w:rFonts w:hint="eastAsia" w:ascii="宋体" w:hAnsi="宋体" w:eastAsia="宋体" w:cs="Times New Roman"/>
          <w:b w:val="0"/>
          <w:color w:val="auto"/>
          <w:kern w:val="2"/>
          <w:sz w:val="21"/>
          <w:szCs w:val="21"/>
          <w:highlight w:val="none"/>
          <w:lang w:val="en-US" w:eastAsia="zh-CN" w:bidi="ar-SA"/>
        </w:rPr>
      </w:pPr>
      <w:r>
        <w:rPr>
          <w:rFonts w:hint="eastAsia" w:ascii="宋体" w:hAnsi="宋体" w:eastAsia="宋体" w:cs="Times New Roman"/>
          <w:b w:val="0"/>
          <w:color w:val="auto"/>
          <w:kern w:val="2"/>
          <w:sz w:val="21"/>
          <w:szCs w:val="21"/>
          <w:highlight w:val="none"/>
          <w:lang w:val="en-US" w:eastAsia="zh-CN" w:bidi="ar-SA"/>
        </w:rPr>
        <w:t>以上证书提供复印件或电子证照打印件。</w:t>
      </w:r>
    </w:p>
    <w:p w14:paraId="4AE8D4DD">
      <w:pPr>
        <w:pStyle w:val="7"/>
        <w:rPr>
          <w:color w:val="0000FF"/>
        </w:rPr>
      </w:pPr>
      <w:r>
        <w:rPr>
          <w:rFonts w:hint="eastAsia" w:ascii="宋体" w:hAnsi="宋体"/>
          <w:color w:val="auto"/>
          <w:sz w:val="21"/>
          <w:szCs w:val="21"/>
          <w:highlight w:val="none"/>
        </w:rPr>
        <w:br w:type="page"/>
      </w:r>
    </w:p>
    <w:p w14:paraId="2AE01B85">
      <w:pPr>
        <w:spacing w:before="240" w:beforeLines="100" w:after="240" w:afterLines="100"/>
        <w:jc w:val="center"/>
        <w:rPr>
          <w:rFonts w:ascii="宋体"/>
          <w:color w:val="auto"/>
          <w:sz w:val="21"/>
          <w:szCs w:val="21"/>
          <w:highlight w:val="none"/>
        </w:rPr>
      </w:pPr>
      <w:r>
        <w:rPr>
          <w:rFonts w:hint="eastAsia" w:ascii="宋体" w:hAnsi="宋体"/>
          <w:color w:val="auto"/>
          <w:sz w:val="21"/>
          <w:szCs w:val="21"/>
          <w:highlight w:val="none"/>
        </w:rPr>
        <w:t>承诺书</w:t>
      </w:r>
    </w:p>
    <w:p w14:paraId="68FCF0C7">
      <w:pPr>
        <w:spacing w:after="240" w:afterLines="100" w:line="440" w:lineRule="exact"/>
        <w:rPr>
          <w:rFonts w:ascii="宋体"/>
          <w:color w:val="auto"/>
          <w:sz w:val="21"/>
          <w:szCs w:val="21"/>
          <w:highlight w:val="none"/>
        </w:rPr>
      </w:pPr>
      <w:r>
        <w:rPr>
          <w:rFonts w:hint="eastAsia" w:ascii="宋体" w:hAnsi="宋体"/>
          <w:color w:val="auto"/>
          <w:sz w:val="21"/>
          <w:szCs w:val="21"/>
          <w:highlight w:val="none"/>
        </w:rPr>
        <w:t>（</w:t>
      </w:r>
      <w:r>
        <w:rPr>
          <w:rFonts w:hint="eastAsia" w:ascii="宋体" w:hAnsi="宋体"/>
          <w:color w:val="auto"/>
          <w:sz w:val="21"/>
          <w:szCs w:val="21"/>
          <w:highlight w:val="none"/>
          <w:lang w:val="en-US" w:eastAsia="zh-CN"/>
        </w:rPr>
        <w:t>采购人</w:t>
      </w:r>
      <w:r>
        <w:rPr>
          <w:rFonts w:hint="eastAsia" w:ascii="宋体" w:hAnsi="宋体"/>
          <w:color w:val="auto"/>
          <w:sz w:val="21"/>
          <w:szCs w:val="21"/>
          <w:highlight w:val="none"/>
        </w:rPr>
        <w:t>名称）：</w:t>
      </w:r>
    </w:p>
    <w:p w14:paraId="64097F77">
      <w:pPr>
        <w:spacing w:line="440" w:lineRule="exact"/>
        <w:ind w:firstLine="420" w:firstLineChars="200"/>
        <w:rPr>
          <w:rFonts w:ascii="宋体"/>
          <w:color w:val="auto"/>
          <w:sz w:val="21"/>
          <w:szCs w:val="21"/>
          <w:highlight w:val="none"/>
        </w:rPr>
      </w:pPr>
      <w:r>
        <w:rPr>
          <w:rFonts w:hint="eastAsia" w:ascii="宋体" w:hAnsi="宋体"/>
          <w:color w:val="auto"/>
          <w:sz w:val="21"/>
          <w:szCs w:val="21"/>
          <w:highlight w:val="none"/>
        </w:rPr>
        <w:t>1、我方在此声明，我方拟派往</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none"/>
          <w:lang w:val="en-US" w:eastAsia="zh-CN"/>
        </w:rPr>
        <w:t>项目</w:t>
      </w:r>
      <w:r>
        <w:rPr>
          <w:rFonts w:hint="eastAsia" w:ascii="宋体" w:hAnsi="宋体"/>
          <w:color w:val="auto"/>
          <w:sz w:val="21"/>
          <w:szCs w:val="21"/>
          <w:highlight w:val="none"/>
        </w:rPr>
        <w:t>（以下简称“本工程”）的</w:t>
      </w:r>
      <w:r>
        <w:rPr>
          <w:rFonts w:hint="eastAsia" w:ascii="宋体" w:hAnsi="宋体"/>
          <w:color w:val="auto"/>
          <w:sz w:val="21"/>
          <w:szCs w:val="21"/>
          <w:highlight w:val="none"/>
          <w:lang w:eastAsia="zh-CN"/>
        </w:rPr>
        <w:t>项目负责人</w:t>
      </w:r>
      <w:r>
        <w:rPr>
          <w:rFonts w:hint="eastAsia" w:ascii="宋体" w:hAnsi="宋体"/>
          <w:color w:val="auto"/>
          <w:sz w:val="21"/>
          <w:szCs w:val="21"/>
          <w:highlight w:val="none"/>
        </w:rPr>
        <w:t>（</w:t>
      </w:r>
      <w:r>
        <w:rPr>
          <w:rFonts w:hint="eastAsia" w:ascii="宋体" w:hAnsi="宋体"/>
          <w:color w:val="auto"/>
          <w:sz w:val="21"/>
          <w:szCs w:val="21"/>
          <w:highlight w:val="none"/>
          <w:lang w:eastAsia="zh-CN"/>
        </w:rPr>
        <w:t>项目负责人</w:t>
      </w:r>
      <w:r>
        <w:rPr>
          <w:rFonts w:hint="eastAsia" w:ascii="宋体" w:hAnsi="宋体"/>
          <w:color w:val="auto"/>
          <w:sz w:val="21"/>
          <w:szCs w:val="21"/>
          <w:highlight w:val="none"/>
        </w:rPr>
        <w:t>姓名）现阶段没有担任任何在施建设工程项目的</w:t>
      </w:r>
      <w:r>
        <w:rPr>
          <w:rFonts w:hint="eastAsia" w:ascii="宋体" w:hAnsi="宋体"/>
          <w:color w:val="auto"/>
          <w:sz w:val="21"/>
          <w:szCs w:val="21"/>
          <w:highlight w:val="none"/>
          <w:lang w:eastAsia="zh-CN"/>
        </w:rPr>
        <w:t>项目负责人</w:t>
      </w:r>
      <w:r>
        <w:rPr>
          <w:rFonts w:hint="eastAsia" w:ascii="宋体" w:hAnsi="宋体"/>
          <w:color w:val="auto"/>
          <w:sz w:val="21"/>
          <w:szCs w:val="21"/>
          <w:highlight w:val="none"/>
        </w:rPr>
        <w:t>。</w:t>
      </w:r>
    </w:p>
    <w:p w14:paraId="74D92174">
      <w:pPr>
        <w:spacing w:line="440" w:lineRule="exact"/>
        <w:ind w:firstLine="420" w:firstLineChars="200"/>
        <w:rPr>
          <w:rFonts w:ascii="宋体"/>
          <w:color w:val="auto"/>
          <w:sz w:val="21"/>
          <w:szCs w:val="21"/>
          <w:highlight w:val="none"/>
        </w:rPr>
      </w:pPr>
      <w:r>
        <w:rPr>
          <w:rFonts w:hint="eastAsia" w:ascii="宋体" w:hAnsi="宋体"/>
          <w:color w:val="auto"/>
          <w:sz w:val="21"/>
          <w:szCs w:val="21"/>
          <w:highlight w:val="none"/>
        </w:rPr>
        <w:t>2、如我方未按时发放农民工工资，招标人除有权在应支付的进度款中扣除应发农民工工资外，我方还愿承担相应的违约责任。</w:t>
      </w:r>
    </w:p>
    <w:p w14:paraId="5E410A90">
      <w:pPr>
        <w:spacing w:line="440" w:lineRule="exact"/>
        <w:ind w:firstLine="420" w:firstLineChars="200"/>
        <w:rPr>
          <w:rFonts w:ascii="宋体"/>
          <w:color w:val="auto"/>
          <w:sz w:val="21"/>
          <w:szCs w:val="21"/>
          <w:highlight w:val="none"/>
        </w:rPr>
      </w:pPr>
      <w:r>
        <w:rPr>
          <w:rFonts w:hint="eastAsia" w:ascii="宋体" w:hAnsi="宋体"/>
          <w:color w:val="auto"/>
          <w:sz w:val="21"/>
          <w:szCs w:val="21"/>
          <w:highlight w:val="none"/>
        </w:rPr>
        <w:t>我方保证上述信息的真实和准确，并愿意承担因我方就此弄虚作假所引起的一切法律后果。</w:t>
      </w:r>
    </w:p>
    <w:p w14:paraId="78B101A6">
      <w:pPr>
        <w:spacing w:line="440" w:lineRule="exact"/>
        <w:ind w:firstLine="420" w:firstLineChars="200"/>
        <w:rPr>
          <w:rFonts w:ascii="宋体"/>
          <w:color w:val="auto"/>
          <w:sz w:val="21"/>
          <w:szCs w:val="21"/>
          <w:highlight w:val="none"/>
        </w:rPr>
      </w:pPr>
    </w:p>
    <w:p w14:paraId="76EB7F13">
      <w:pPr>
        <w:spacing w:line="440" w:lineRule="exact"/>
        <w:ind w:firstLine="420" w:firstLineChars="200"/>
        <w:rPr>
          <w:rFonts w:ascii="宋体"/>
          <w:color w:val="auto"/>
          <w:sz w:val="21"/>
          <w:szCs w:val="21"/>
          <w:highlight w:val="none"/>
        </w:rPr>
      </w:pPr>
    </w:p>
    <w:p w14:paraId="684D5784">
      <w:pPr>
        <w:spacing w:line="440" w:lineRule="exact"/>
        <w:ind w:firstLine="420" w:firstLineChars="200"/>
        <w:rPr>
          <w:rFonts w:ascii="宋体"/>
          <w:color w:val="auto"/>
          <w:sz w:val="21"/>
          <w:szCs w:val="21"/>
          <w:highlight w:val="none"/>
        </w:rPr>
      </w:pPr>
      <w:r>
        <w:rPr>
          <w:rFonts w:hint="eastAsia" w:ascii="宋体" w:hAnsi="宋体"/>
          <w:color w:val="auto"/>
          <w:sz w:val="21"/>
          <w:szCs w:val="21"/>
          <w:highlight w:val="none"/>
        </w:rPr>
        <w:t>特此承诺</w:t>
      </w:r>
    </w:p>
    <w:p w14:paraId="6429BED2">
      <w:pPr>
        <w:spacing w:line="440" w:lineRule="exact"/>
        <w:ind w:firstLine="420" w:firstLineChars="200"/>
        <w:rPr>
          <w:rFonts w:ascii="宋体"/>
          <w:color w:val="auto"/>
          <w:sz w:val="21"/>
          <w:szCs w:val="21"/>
          <w:highlight w:val="none"/>
        </w:rPr>
      </w:pPr>
    </w:p>
    <w:p w14:paraId="3868950E">
      <w:pPr>
        <w:spacing w:line="440" w:lineRule="exact"/>
        <w:ind w:firstLine="420" w:firstLineChars="200"/>
        <w:rPr>
          <w:rFonts w:ascii="宋体"/>
          <w:color w:val="auto"/>
          <w:sz w:val="21"/>
          <w:szCs w:val="21"/>
          <w:highlight w:val="none"/>
        </w:rPr>
      </w:pPr>
    </w:p>
    <w:p w14:paraId="2EE47EA4">
      <w:pPr>
        <w:spacing w:line="440" w:lineRule="exact"/>
        <w:ind w:firstLine="420" w:firstLineChars="200"/>
        <w:rPr>
          <w:rFonts w:ascii="宋体"/>
          <w:color w:val="auto"/>
          <w:sz w:val="21"/>
          <w:szCs w:val="21"/>
          <w:highlight w:val="none"/>
        </w:rPr>
      </w:pPr>
    </w:p>
    <w:p w14:paraId="167285DC">
      <w:pPr>
        <w:spacing w:line="440" w:lineRule="exact"/>
        <w:ind w:firstLine="420" w:firstLineChars="200"/>
        <w:rPr>
          <w:rFonts w:ascii="宋体"/>
          <w:color w:val="auto"/>
          <w:sz w:val="21"/>
          <w:szCs w:val="21"/>
          <w:highlight w:val="none"/>
        </w:rPr>
      </w:pPr>
    </w:p>
    <w:p w14:paraId="14917670">
      <w:pPr>
        <w:spacing w:line="440" w:lineRule="exact"/>
        <w:ind w:firstLine="420" w:firstLineChars="200"/>
        <w:rPr>
          <w:rFonts w:ascii="宋体"/>
          <w:color w:val="auto"/>
          <w:sz w:val="21"/>
          <w:szCs w:val="21"/>
          <w:highlight w:val="none"/>
        </w:rPr>
      </w:pPr>
    </w:p>
    <w:p w14:paraId="7A48EF5B">
      <w:pPr>
        <w:spacing w:line="440" w:lineRule="exact"/>
        <w:ind w:firstLine="420" w:firstLineChars="200"/>
        <w:rPr>
          <w:rFonts w:ascii="宋体"/>
          <w:color w:val="auto"/>
          <w:sz w:val="21"/>
          <w:szCs w:val="21"/>
          <w:highlight w:val="none"/>
        </w:rPr>
      </w:pPr>
    </w:p>
    <w:p w14:paraId="18755192">
      <w:pPr>
        <w:spacing w:line="440" w:lineRule="exact"/>
        <w:jc w:val="right"/>
        <w:rPr>
          <w:rFonts w:ascii="宋体"/>
          <w:color w:val="auto"/>
          <w:sz w:val="21"/>
          <w:szCs w:val="21"/>
          <w:highlight w:val="none"/>
        </w:rPr>
      </w:pPr>
      <w:r>
        <w:rPr>
          <w:rFonts w:hint="eastAsia" w:ascii="宋体" w:hAnsi="宋体"/>
          <w:color w:val="auto"/>
          <w:sz w:val="21"/>
          <w:szCs w:val="21"/>
          <w:highlight w:val="none"/>
          <w:lang w:val="en-US" w:eastAsia="zh-CN"/>
        </w:rPr>
        <w:t>供应商</w:t>
      </w:r>
      <w:r>
        <w:rPr>
          <w:rFonts w:hint="eastAsia" w:ascii="宋体" w:hAnsi="宋体"/>
          <w:color w:val="auto"/>
          <w:sz w:val="21"/>
          <w:szCs w:val="21"/>
          <w:highlight w:val="none"/>
        </w:rPr>
        <w:t>：</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（盖单位章）</w:t>
      </w:r>
    </w:p>
    <w:p w14:paraId="686F50B2">
      <w:pPr>
        <w:spacing w:line="440" w:lineRule="exact"/>
        <w:jc w:val="right"/>
        <w:rPr>
          <w:rFonts w:ascii="宋体"/>
          <w:color w:val="auto"/>
          <w:sz w:val="21"/>
          <w:szCs w:val="21"/>
          <w:highlight w:val="none"/>
        </w:rPr>
      </w:pPr>
      <w:r>
        <w:rPr>
          <w:rFonts w:hint="eastAsia" w:ascii="宋体" w:hAnsi="宋体"/>
          <w:color w:val="auto"/>
          <w:sz w:val="21"/>
          <w:szCs w:val="21"/>
          <w:highlight w:val="none"/>
        </w:rPr>
        <w:t>法定代表人或其委托代理人：</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（签字</w:t>
      </w:r>
      <w:r>
        <w:rPr>
          <w:rFonts w:hint="eastAsia" w:ascii="宋体" w:hAnsi="宋体"/>
          <w:color w:val="auto"/>
          <w:sz w:val="21"/>
          <w:szCs w:val="21"/>
          <w:highlight w:val="none"/>
          <w:lang w:val="en-US" w:eastAsia="zh-CN"/>
        </w:rPr>
        <w:t>或盖章</w:t>
      </w:r>
      <w:r>
        <w:rPr>
          <w:rFonts w:hint="eastAsia" w:ascii="宋体" w:hAnsi="宋体"/>
          <w:color w:val="auto"/>
          <w:sz w:val="21"/>
          <w:szCs w:val="21"/>
          <w:highlight w:val="none"/>
        </w:rPr>
        <w:t>）</w:t>
      </w:r>
    </w:p>
    <w:p w14:paraId="0311E691">
      <w:pPr>
        <w:spacing w:line="440" w:lineRule="exact"/>
        <w:jc w:val="right"/>
        <w:rPr>
          <w:rFonts w:ascii="宋体"/>
          <w:color w:val="auto"/>
          <w:sz w:val="21"/>
          <w:szCs w:val="21"/>
          <w:highlight w:val="none"/>
        </w:rPr>
      </w:pPr>
    </w:p>
    <w:p w14:paraId="0D4E0629">
      <w:pPr>
        <w:spacing w:line="440" w:lineRule="exact"/>
        <w:jc w:val="right"/>
        <w:rPr>
          <w:b/>
          <w:sz w:val="36"/>
          <w:szCs w:val="36"/>
        </w:rPr>
      </w:pPr>
      <w:r>
        <w:rPr>
          <w:rFonts w:hint="eastAsia" w:ascii="宋体" w:hAnsi="宋体"/>
          <w:color w:val="auto"/>
          <w:sz w:val="21"/>
          <w:szCs w:val="21"/>
          <w:highlight w:val="none"/>
          <w:lang w:eastAsia="zh-CN"/>
        </w:rPr>
        <w:t xml:space="preserve">   年   月   日</w:t>
      </w:r>
    </w:p>
    <w:p w14:paraId="01726770">
      <w:pPr>
        <w:keepNext w:val="0"/>
        <w:keepLines w:val="0"/>
        <w:kinsoku/>
        <w:overflowPunct/>
        <w:bidi w:val="0"/>
        <w:adjustRightInd w:val="0"/>
        <w:spacing w:line="400" w:lineRule="exact"/>
        <w:ind w:left="0" w:leftChars="0" w:right="0"/>
        <w:jc w:val="left"/>
        <w:rPr>
          <w:b/>
          <w:sz w:val="36"/>
          <w:szCs w:val="36"/>
        </w:rPr>
      </w:pPr>
    </w:p>
    <w:p w14:paraId="22F5D75A">
      <w:pPr>
        <w:keepNext w:val="0"/>
        <w:keepLines w:val="0"/>
        <w:kinsoku/>
        <w:overflowPunct/>
        <w:bidi w:val="0"/>
        <w:adjustRightInd w:val="0"/>
        <w:spacing w:line="400" w:lineRule="exact"/>
        <w:ind w:left="0" w:leftChars="0" w:right="0"/>
        <w:jc w:val="left"/>
        <w:rPr>
          <w:kern w:val="0"/>
        </w:rPr>
      </w:pPr>
    </w:p>
    <w:p w14:paraId="5981FF8B">
      <w:pPr>
        <w:keepNext w:val="0"/>
        <w:keepLines w:val="0"/>
        <w:kinsoku/>
        <w:overflowPunct/>
        <w:bidi w:val="0"/>
        <w:adjustRightInd w:val="0"/>
        <w:spacing w:line="400" w:lineRule="exact"/>
        <w:ind w:left="0" w:leftChars="0" w:right="0"/>
        <w:jc w:val="left"/>
        <w:rPr>
          <w:kern w:val="0"/>
        </w:rPr>
      </w:pPr>
    </w:p>
    <w:p w14:paraId="7112E936">
      <w:pPr>
        <w:keepNext w:val="0"/>
        <w:keepLines w:val="0"/>
        <w:kinsoku/>
        <w:overflowPunct/>
        <w:bidi w:val="0"/>
        <w:adjustRightInd w:val="0"/>
        <w:spacing w:line="400" w:lineRule="exact"/>
        <w:ind w:left="0" w:leftChars="0" w:right="0"/>
        <w:jc w:val="left"/>
        <w:rPr>
          <w:kern w:val="0"/>
        </w:rPr>
      </w:pPr>
    </w:p>
    <w:p w14:paraId="4780BC10">
      <w:pPr>
        <w:keepNext w:val="0"/>
        <w:keepLines w:val="0"/>
        <w:kinsoku/>
        <w:overflowPunct/>
        <w:bidi w:val="0"/>
        <w:adjustRightInd w:val="0"/>
        <w:spacing w:line="400" w:lineRule="exact"/>
        <w:ind w:left="0" w:leftChars="0" w:right="0"/>
        <w:jc w:val="left"/>
        <w:rPr>
          <w:kern w:val="0"/>
        </w:rPr>
      </w:pPr>
    </w:p>
    <w:p w14:paraId="7C0DC1BD">
      <w:pPr>
        <w:keepNext w:val="0"/>
        <w:keepLines w:val="0"/>
        <w:kinsoku/>
        <w:overflowPunct/>
        <w:bidi w:val="0"/>
        <w:adjustRightInd w:val="0"/>
        <w:spacing w:line="400" w:lineRule="exact"/>
        <w:ind w:left="0" w:leftChars="0" w:right="0"/>
        <w:jc w:val="left"/>
        <w:rPr>
          <w:kern w:val="0"/>
        </w:rPr>
      </w:pPr>
    </w:p>
    <w:p w14:paraId="13C03869">
      <w:pPr>
        <w:keepNext w:val="0"/>
        <w:keepLines w:val="0"/>
        <w:kinsoku/>
        <w:overflowPunct/>
        <w:bidi w:val="0"/>
        <w:adjustRightInd w:val="0"/>
        <w:spacing w:line="400" w:lineRule="exact"/>
        <w:ind w:left="0" w:leftChars="0" w:right="0"/>
        <w:jc w:val="left"/>
        <w:rPr>
          <w:kern w:val="0"/>
        </w:rPr>
      </w:pPr>
    </w:p>
    <w:p w14:paraId="2BF3F80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altName w:val="宋体"/>
    <w:panose1 w:val="02010609060101010101"/>
    <w:charset w:val="86"/>
    <w:family w:val="modern"/>
    <w:pitch w:val="default"/>
    <w:sig w:usb0="00000000" w:usb1="0000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96C270"/>
    <w:multiLevelType w:val="singleLevel"/>
    <w:tmpl w:val="5896C27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0000000"/>
    <w:rsid w:val="0A401F3E"/>
    <w:rsid w:val="0C207349"/>
    <w:rsid w:val="2EA352EC"/>
    <w:rsid w:val="33A405FE"/>
    <w:rsid w:val="47B55C06"/>
    <w:rsid w:val="5B0C5E7F"/>
    <w:rsid w:val="5C8F6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Plain Text"/>
    <w:basedOn w:val="1"/>
    <w:qFormat/>
    <w:uiPriority w:val="0"/>
    <w:rPr>
      <w:rFonts w:ascii="宋体" w:hAnsi="Courier New" w:cs="Courier New"/>
      <w:szCs w:val="21"/>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1707</Words>
  <Characters>1740</Characters>
  <Lines>0</Lines>
  <Paragraphs>0</Paragraphs>
  <TotalTime>1</TotalTime>
  <ScaleCrop>false</ScaleCrop>
  <LinksUpToDate>false</LinksUpToDate>
  <CharactersWithSpaces>1973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2024-09-27T07:29:00Z</dcterms:created>
  <dc:creator>ZM</dc:creator>
  <cp:lastModifiedBy>w**l</cp:lastModifiedBy>
  <dcterms:modified xsi:type="dcterms:W3CDTF">2026-01-15T08:33:44Z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4393CA9FDA6D4829BFFD0CD4C645DEC6_12</vt:lpwstr>
  </property>
  <property fmtid="{D5CDD505-2E9C-101B-9397-08002B2CF9AE}" pid="4" name="KSOTemplateDocerSaveRecord">
    <vt:lpwstr>eyJoZGlkIjoiNzNlNmY1N2M1NzM2ZDVlNDc4Y2JjNjc0YjQwODU1NmQiLCJ1c2VySWQiOiI1NjUyMTA3MzYifQ==</vt:lpwstr>
  </property>
</Properties>
</file>