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74F7">
      <w:pPr>
        <w:jc w:val="center"/>
        <w:rPr>
          <w:rFonts w:hint="eastAsia"/>
        </w:rPr>
      </w:pPr>
      <w:r>
        <w:rPr>
          <w:rFonts w:hint="eastAsia"/>
        </w:rPr>
        <w:t>业绩</w:t>
      </w:r>
    </w:p>
    <w:p w14:paraId="384B0E83">
      <w:pPr>
        <w:jc w:val="both"/>
        <w:rPr>
          <w:rFonts w:hint="eastAsia" w:eastAsiaTheme="minorEastAsia"/>
          <w:lang w:eastAsia="zh-CN"/>
        </w:rPr>
      </w:pPr>
      <w:r>
        <w:rPr>
          <w:rFonts w:hint="eastAsia"/>
        </w:rPr>
        <w:t>供应商提供2023年1月1日至今类似项目业绩，须提供合同复印件并加盖供应商</w:t>
      </w:r>
      <w:bookmarkStart w:id="0" w:name="_GoBack"/>
      <w:bookmarkEnd w:id="0"/>
      <w:r>
        <w:rPr>
          <w:rFonts w:hint="eastAsia"/>
        </w:rPr>
        <w:t>公章</w:t>
      </w:r>
      <w:r>
        <w:rPr>
          <w:rFonts w:hint="eastAsia"/>
          <w:lang w:eastAsia="zh-CN"/>
        </w:rPr>
        <w:t>。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05B172A8"/>
    <w:rsid w:val="1A3E1F62"/>
    <w:rsid w:val="21C049EC"/>
    <w:rsid w:val="39E17F4C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</Words>
  <Characters>2</Characters>
  <Lines>1</Lines>
  <Paragraphs>1</Paragraphs>
  <TotalTime>0</TotalTime>
  <ScaleCrop>false</ScaleCrop>
  <LinksUpToDate>false</LinksUpToDate>
  <CharactersWithSpaces>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2026-01-14T09:38:23Z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