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供应商资格证明材料</w:t>
      </w:r>
    </w:p>
    <w:p>
      <w:pPr>
        <w:pStyle w:val="5"/>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pPr>
        <w:pStyle w:val="5"/>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eastAsia="zh-CN"/>
        </w:rPr>
        <w:t>磋商文件</w:t>
      </w:r>
      <w:r>
        <w:rPr>
          <w:rFonts w:hint="eastAsia" w:ascii="仿宋" w:hAnsi="仿宋" w:eastAsia="仿宋" w:cs="仿宋"/>
          <w:szCs w:val="22"/>
        </w:rPr>
        <w:t>要求等引起的投标无效，责任供应商自行承担。其中未规定格式的承诺函及书面声明等格式自拟。</w:t>
      </w:r>
    </w:p>
    <w:p/>
    <w:p>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（一）一般资格审查</w:t>
      </w:r>
    </w:p>
    <w:p>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1.供应商应具备《中华人民共和国政府采购法》第二十二条规定的条件</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rPr>
        <w:t>1.</w:t>
      </w:r>
      <w:r>
        <w:rPr>
          <w:rFonts w:hint="eastAsia" w:ascii="仿宋" w:hAnsi="仿宋" w:eastAsia="仿宋" w:cs="仿宋"/>
          <w:szCs w:val="22"/>
          <w:highlight w:val="none"/>
          <w:lang w:val="en-US" w:eastAsia="zh-CN"/>
        </w:rPr>
        <w:t>1</w:t>
      </w:r>
      <w:r>
        <w:rPr>
          <w:rFonts w:hint="eastAsia" w:ascii="仿宋" w:hAnsi="仿宋" w:eastAsia="仿宋" w:cs="仿宋"/>
          <w:szCs w:val="22"/>
          <w:highlight w:val="none"/>
        </w:rPr>
        <w:t>1.供应商具有独立承担民事责任能力的法人、其他组织或自然人，提供合法有效的统一社会信用代码营业执照（事业单位提供事业单位法人证书，自然人提供身份证明）；</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w:t>
      </w:r>
      <w:r>
        <w:rPr>
          <w:rFonts w:hint="eastAsia" w:ascii="仿宋" w:hAnsi="仿宋" w:eastAsia="仿宋" w:cs="仿宋"/>
          <w:szCs w:val="22"/>
          <w:highlight w:val="none"/>
        </w:rPr>
        <w:t>.</w:t>
      </w:r>
      <w:r>
        <w:rPr>
          <w:rFonts w:hint="eastAsia" w:ascii="仿宋" w:hAnsi="仿宋" w:eastAsia="仿宋" w:cs="仿宋"/>
          <w:szCs w:val="22"/>
          <w:highlight w:val="none"/>
          <w:lang w:val="en-US" w:eastAsia="zh-CN"/>
        </w:rPr>
        <w:t>2税收缴纳证明：</w:t>
      </w:r>
      <w:r>
        <w:rPr>
          <w:rFonts w:ascii="仿宋_GB2312" w:hAnsi="仿宋_GB2312" w:eastAsia="仿宋_GB2312" w:cs="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1.3</w:t>
      </w:r>
      <w:r>
        <w:rPr>
          <w:rFonts w:hint="eastAsia" w:ascii="仿宋" w:hAnsi="仿宋" w:eastAsia="仿宋" w:cs="仿宋"/>
          <w:szCs w:val="22"/>
          <w:highlight w:val="none"/>
        </w:rPr>
        <w:t>社会保障资金缴纳证明：</w:t>
      </w:r>
      <w:r>
        <w:rPr>
          <w:rFonts w:ascii="仿宋_GB2312" w:hAnsi="仿宋_GB2312" w:eastAsia="仿宋_GB2312" w:cs="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lang w:eastAsia="zh-CN"/>
        </w:rPr>
      </w:pPr>
      <w:r>
        <w:rPr>
          <w:rFonts w:hint="eastAsia" w:ascii="仿宋" w:hAnsi="仿宋" w:eastAsia="仿宋" w:cs="仿宋"/>
          <w:szCs w:val="22"/>
          <w:highlight w:val="none"/>
          <w:lang w:val="en-US" w:eastAsia="zh-CN"/>
        </w:rPr>
        <w:t>1.4</w:t>
      </w:r>
      <w:r>
        <w:rPr>
          <w:rFonts w:hint="eastAsia" w:ascii="仿宋" w:hAnsi="仿宋" w:eastAsia="仿宋" w:cs="仿宋"/>
          <w:szCs w:val="22"/>
          <w:highlight w:val="none"/>
        </w:rPr>
        <w:t>磋商单位具有履行合同所需的设备和专业技术能力；</w:t>
      </w:r>
      <w:r>
        <w:rPr>
          <w:rFonts w:hint="eastAsia" w:ascii="仿宋" w:hAnsi="仿宋" w:eastAsia="仿宋" w:cs="仿宋"/>
          <w:szCs w:val="22"/>
          <w:highlight w:val="none"/>
          <w:lang w:eastAsia="zh-CN"/>
        </w:rPr>
        <w:t>（</w:t>
      </w:r>
      <w:r>
        <w:rPr>
          <w:rFonts w:hint="eastAsia" w:ascii="仿宋" w:hAnsi="仿宋" w:eastAsia="仿宋" w:cs="仿宋"/>
          <w:szCs w:val="22"/>
          <w:highlight w:val="none"/>
          <w:lang w:val="en-US" w:eastAsia="zh-CN"/>
        </w:rPr>
        <w:t>见附件1</w:t>
      </w:r>
      <w:r>
        <w:rPr>
          <w:rFonts w:hint="eastAsia" w:ascii="仿宋" w:hAnsi="仿宋" w:eastAsia="仿宋" w:cs="仿宋"/>
          <w:szCs w:val="22"/>
          <w:highlight w:val="none"/>
          <w:lang w:eastAsia="zh-CN"/>
        </w:rPr>
        <w:t>）</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1.5参加政府采购活动前三年内，在经营活动中没有重大违法记录：无重大违法记录书面声明</w:t>
      </w:r>
      <w:r>
        <w:rPr>
          <w:rFonts w:hint="eastAsia" w:ascii="仿宋" w:hAnsi="仿宋" w:eastAsia="仿宋" w:cs="仿宋"/>
          <w:szCs w:val="22"/>
          <w:highlight w:val="none"/>
        </w:rPr>
        <w:t>；</w:t>
      </w:r>
      <w:r>
        <w:rPr>
          <w:rFonts w:hint="eastAsia" w:ascii="仿宋" w:hAnsi="仿宋" w:eastAsia="仿宋" w:cs="仿宋"/>
          <w:szCs w:val="22"/>
          <w:highlight w:val="none"/>
          <w:lang w:val="en-US" w:eastAsia="zh-CN"/>
        </w:rPr>
        <w:t>（见附件2）</w:t>
      </w:r>
      <w:r>
        <w:rPr>
          <w:rFonts w:hint="eastAsia" w:ascii="仿宋" w:hAnsi="仿宋" w:eastAsia="仿宋" w:cs="仿宋"/>
          <w:szCs w:val="22"/>
          <w:highlight w:val="none"/>
        </w:rPr>
        <w:t xml:space="preserve">  </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1.6</w:t>
      </w:r>
      <w:r>
        <w:rPr>
          <w:rFonts w:hint="eastAsia" w:ascii="仿宋" w:hAnsi="仿宋" w:eastAsia="仿宋" w:cs="仿宋"/>
          <w:szCs w:val="22"/>
          <w:highlight w:val="none"/>
        </w:rPr>
        <w:t>磋商单位具备法律、行政法规规定的其他条件。（提供承诺函</w:t>
      </w:r>
      <w:r>
        <w:rPr>
          <w:rFonts w:hint="eastAsia" w:ascii="仿宋" w:hAnsi="仿宋" w:eastAsia="仿宋" w:cs="仿宋"/>
          <w:szCs w:val="22"/>
          <w:highlight w:val="none"/>
          <w:lang w:eastAsia="zh-CN"/>
        </w:rPr>
        <w:t>，</w:t>
      </w:r>
      <w:r>
        <w:rPr>
          <w:rFonts w:hint="eastAsia" w:ascii="仿宋" w:hAnsi="仿宋" w:eastAsia="仿宋" w:cs="仿宋"/>
          <w:szCs w:val="22"/>
          <w:highlight w:val="none"/>
          <w:lang w:val="en-US" w:eastAsia="zh-CN"/>
        </w:rPr>
        <w:t>格式自拟</w:t>
      </w:r>
      <w:r>
        <w:rPr>
          <w:rFonts w:hint="eastAsia" w:ascii="仿宋" w:hAnsi="仿宋" w:eastAsia="仿宋" w:cs="仿宋"/>
          <w:szCs w:val="22"/>
          <w:highlight w:val="none"/>
        </w:rPr>
        <w:t>）</w:t>
      </w:r>
    </w:p>
    <w:p>
      <w:pPr>
        <w:rPr>
          <w:rFonts w:hint="eastAsia" w:ascii="仿宋" w:hAnsi="仿宋" w:eastAsia="仿宋" w:cs="仿宋"/>
          <w:szCs w:val="22"/>
        </w:rPr>
      </w:pPr>
      <w:r>
        <w:rPr>
          <w:rFonts w:hint="eastAsia" w:ascii="仿宋" w:hAnsi="仿宋" w:eastAsia="仿宋" w:cs="仿宋"/>
          <w:szCs w:val="22"/>
        </w:rPr>
        <w:br w:type="page"/>
      </w:r>
    </w:p>
    <w:p>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w:t>
      </w:r>
    </w:p>
    <w:p>
      <w:pPr>
        <w:spacing w:before="100" w:beforeAutospacing="1"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供应商具备履行合同所必须的设备和专业技术能力的</w:t>
      </w:r>
    </w:p>
    <w:p>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28"/>
          <w:szCs w:val="28"/>
          <w:highlight w:val="none"/>
        </w:rPr>
        <w:t>书面声明</w:t>
      </w:r>
    </w:p>
    <w:p>
      <w:pPr>
        <w:spacing w:line="480" w:lineRule="auto"/>
        <w:rPr>
          <w:rFonts w:hint="eastAsia" w:ascii="仿宋" w:hAnsi="仿宋" w:eastAsia="仿宋" w:cs="仿宋"/>
          <w:b/>
          <w:color w:val="auto"/>
          <w:sz w:val="21"/>
          <w:szCs w:val="24"/>
          <w:highlight w:val="none"/>
        </w:rPr>
      </w:pPr>
    </w:p>
    <w:p>
      <w:pPr>
        <w:spacing w:line="48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lang w:eastAsia="zh-CN"/>
        </w:rPr>
        <w:t>中天久信管理咨询集团有限公司</w:t>
      </w:r>
    </w:p>
    <w:p>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作为参加贵公司组织的磋商项目的供应商，本公司郑重申告并承诺：我公司具备履行合同所必须的设备和专业技术能力，如有隐瞒或违反，同意接受业主及行政主管部门处理和处罚决定。</w:t>
      </w:r>
    </w:p>
    <w:p>
      <w:pPr>
        <w:spacing w:line="480" w:lineRule="auto"/>
        <w:ind w:firstLine="480" w:firstLineChars="200"/>
        <w:jc w:val="left"/>
        <w:rPr>
          <w:rFonts w:hint="eastAsia" w:ascii="仿宋" w:hAnsi="仿宋" w:eastAsia="仿宋" w:cs="仿宋"/>
          <w:color w:val="auto"/>
          <w:sz w:val="24"/>
          <w:szCs w:val="24"/>
          <w:highlight w:val="none"/>
        </w:rPr>
      </w:pPr>
    </w:p>
    <w:p>
      <w:pPr>
        <w:spacing w:line="480" w:lineRule="auto"/>
        <w:ind w:firstLine="480" w:firstLineChars="200"/>
        <w:jc w:val="left"/>
        <w:rPr>
          <w:rFonts w:hint="eastAsia" w:ascii="仿宋" w:hAnsi="仿宋" w:eastAsia="仿宋" w:cs="仿宋"/>
          <w:color w:val="auto"/>
          <w:sz w:val="24"/>
          <w:szCs w:val="24"/>
          <w:highlight w:val="none"/>
        </w:rPr>
      </w:pPr>
    </w:p>
    <w:p>
      <w:pPr>
        <w:pStyle w:val="4"/>
        <w:rPr>
          <w:rFonts w:hint="eastAsia" w:ascii="仿宋" w:hAnsi="仿宋" w:eastAsia="仿宋" w:cs="仿宋"/>
          <w:color w:val="auto"/>
          <w:sz w:val="24"/>
          <w:szCs w:val="24"/>
          <w:highlight w:val="none"/>
        </w:rPr>
      </w:pPr>
    </w:p>
    <w:p>
      <w:pPr>
        <w:pStyle w:val="4"/>
        <w:rPr>
          <w:rFonts w:hint="eastAsia" w:ascii="仿宋" w:hAnsi="仿宋" w:eastAsia="仿宋" w:cs="仿宋"/>
          <w:color w:val="auto"/>
          <w:sz w:val="24"/>
          <w:szCs w:val="24"/>
          <w:highlight w:val="none"/>
        </w:rPr>
      </w:pPr>
    </w:p>
    <w:p>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b/>
          <w:bCs/>
          <w:szCs w:val="22"/>
          <w:lang w:val="en-US" w:eastAsia="zh-CN"/>
        </w:rPr>
        <w:br w:type="page"/>
      </w: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p>
    <w:p>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pPr>
        <w:spacing w:before="100" w:beforeAutospacing="1"/>
        <w:jc w:val="center"/>
        <w:rPr>
          <w:rFonts w:hint="eastAsia" w:ascii="仿宋" w:hAnsi="仿宋" w:eastAsia="仿宋" w:cs="仿宋"/>
          <w:b/>
          <w:bCs/>
          <w:color w:val="auto"/>
          <w:sz w:val="32"/>
          <w:szCs w:val="32"/>
          <w:highlight w:val="none"/>
        </w:rPr>
      </w:pPr>
    </w:p>
    <w:p>
      <w:pPr>
        <w:spacing w:line="480" w:lineRule="auto"/>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lang w:eastAsia="zh-CN"/>
        </w:rPr>
        <w:t>中天久信管理咨询集团有限公司</w:t>
      </w:r>
    </w:p>
    <w:p>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 xml:space="preserve">项目的供应商，本公司郑重申告并承诺：近三年未受到有关行政主管部门的行政处理、不良行为记录为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pPr>
        <w:spacing w:line="480" w:lineRule="auto"/>
        <w:ind w:firstLine="480" w:firstLineChars="200"/>
        <w:jc w:val="left"/>
        <w:rPr>
          <w:rFonts w:hint="eastAsia" w:ascii="仿宋" w:hAnsi="仿宋" w:eastAsia="仿宋" w:cs="仿宋"/>
          <w:color w:val="auto"/>
          <w:sz w:val="24"/>
          <w:szCs w:val="24"/>
          <w:highlight w:val="none"/>
        </w:rPr>
      </w:pPr>
    </w:p>
    <w:p>
      <w:pPr>
        <w:spacing w:line="480" w:lineRule="auto"/>
        <w:ind w:firstLine="480" w:firstLineChars="200"/>
        <w:jc w:val="left"/>
        <w:rPr>
          <w:rFonts w:hint="eastAsia" w:ascii="仿宋" w:hAnsi="仿宋" w:eastAsia="仿宋" w:cs="仿宋"/>
          <w:color w:val="auto"/>
          <w:sz w:val="24"/>
          <w:szCs w:val="24"/>
          <w:highlight w:val="none"/>
        </w:rPr>
      </w:pPr>
    </w:p>
    <w:p>
      <w:pPr>
        <w:spacing w:line="480" w:lineRule="auto"/>
        <w:ind w:firstLine="480" w:firstLineChars="200"/>
        <w:jc w:val="left"/>
        <w:rPr>
          <w:rFonts w:hint="eastAsia" w:ascii="仿宋" w:hAnsi="仿宋" w:eastAsia="仿宋" w:cs="仿宋"/>
          <w:color w:val="auto"/>
          <w:sz w:val="24"/>
          <w:szCs w:val="24"/>
          <w:highlight w:val="none"/>
        </w:rPr>
      </w:pPr>
    </w:p>
    <w:p>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pPr>
        <w:pStyle w:val="5"/>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pPr>
        <w:rPr>
          <w:rFonts w:hint="eastAsia" w:ascii="仿宋" w:hAnsi="仿宋" w:eastAsia="仿宋" w:cs="仿宋"/>
          <w:szCs w:val="22"/>
        </w:rPr>
      </w:pPr>
    </w:p>
    <w:p>
      <w:pPr>
        <w:rPr>
          <w:rFonts w:hint="eastAsia" w:ascii="仿宋" w:hAnsi="仿宋" w:eastAsia="仿宋" w:cs="仿宋"/>
          <w:szCs w:val="22"/>
        </w:rPr>
      </w:pPr>
    </w:p>
    <w:p>
      <w:pPr>
        <w:rPr>
          <w:rFonts w:hint="eastAsia" w:ascii="仿宋" w:hAnsi="仿宋" w:eastAsia="仿宋" w:cs="仿宋"/>
          <w:b/>
          <w:bCs/>
          <w:szCs w:val="22"/>
          <w:lang w:val="en-US" w:eastAsia="zh-CN"/>
        </w:rPr>
      </w:pPr>
      <w:r>
        <w:rPr>
          <w:rFonts w:hint="eastAsia" w:ascii="仿宋" w:hAnsi="仿宋" w:eastAsia="仿宋" w:cs="仿宋"/>
          <w:b/>
          <w:bCs/>
          <w:szCs w:val="22"/>
          <w:lang w:val="en-US" w:eastAsia="zh-CN"/>
        </w:rPr>
        <w:br w:type="page"/>
      </w:r>
    </w:p>
    <w:p>
      <w:pPr>
        <w:pStyle w:val="5"/>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szCs w:val="22"/>
        </w:rPr>
      </w:pPr>
      <w:r>
        <w:rPr>
          <w:rFonts w:hint="eastAsia" w:ascii="仿宋" w:hAnsi="仿宋" w:eastAsia="仿宋" w:cs="仿宋"/>
          <w:b/>
          <w:bCs/>
          <w:szCs w:val="22"/>
        </w:rPr>
        <w:t>2.供应商应提供健全的财务会计制度的证明材料</w:t>
      </w: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pPr>
        <w:pStyle w:val="5"/>
        <w:widowControl w:val="0"/>
        <w:topLinePunct/>
        <w:adjustRightInd w:val="0"/>
        <w:snapToGrid w:val="0"/>
        <w:spacing w:before="0" w:beforeAutospacing="0" w:after="0" w:afterAutospacing="0" w:line="360" w:lineRule="auto"/>
        <w:ind w:firstLine="482" w:firstLineChars="200"/>
        <w:rPr>
          <w:rFonts w:ascii="仿宋" w:hAnsi="仿宋" w:eastAsia="仿宋" w:cs="仿宋"/>
          <w:b/>
          <w:szCs w:val="22"/>
        </w:rPr>
      </w:pPr>
      <w:r>
        <w:rPr>
          <w:rFonts w:hint="eastAsia" w:ascii="仿宋" w:hAnsi="仿宋" w:eastAsia="仿宋" w:cs="仿宋"/>
          <w:b/>
          <w:szCs w:val="2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
      <w:pPr>
        <w:kinsoku w:val="0"/>
        <w:overflowPunct w:val="0"/>
        <w:autoSpaceDE w:val="0"/>
        <w:autoSpaceDN w:val="0"/>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承诺函</w:t>
      </w:r>
      <w:r>
        <w:rPr>
          <w:rFonts w:hint="eastAsia" w:ascii="仿宋" w:hAnsi="仿宋" w:eastAsia="仿宋" w:cs="仿宋"/>
          <w:sz w:val="28"/>
          <w:szCs w:val="28"/>
        </w:rPr>
        <w:t>（格式）</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项目名称（项目编号）  </w:t>
      </w:r>
      <w:r>
        <w:rPr>
          <w:rFonts w:hint="eastAsia" w:ascii="仿宋" w:eastAsia="仿宋"/>
          <w:sz w:val="22"/>
          <w:szCs w:val="22"/>
        </w:rPr>
        <w:t>投标活动，我单位已完全知悉</w:t>
      </w:r>
      <w:r>
        <w:rPr>
          <w:rFonts w:hint="eastAsia" w:ascii="仿宋" w:eastAsia="仿宋"/>
          <w:sz w:val="22"/>
          <w:szCs w:val="22"/>
          <w:lang w:val="en-US" w:eastAsia="zh-CN"/>
        </w:rPr>
        <w:t>磋商</w:t>
      </w:r>
      <w:r>
        <w:rPr>
          <w:rFonts w:hint="eastAsia" w:ascii="仿宋" w:eastAsia="仿宋"/>
          <w:sz w:val="22"/>
          <w:szCs w:val="22"/>
        </w:rPr>
        <w:t>文件中的相关规定，我单位在此承诺：</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w:t>
      </w:r>
      <w:r>
        <w:rPr>
          <w:rFonts w:hint="eastAsia" w:ascii="仿宋" w:eastAsia="仿宋"/>
          <w:sz w:val="22"/>
          <w:szCs w:val="22"/>
          <w:u w:val="single"/>
        </w:rPr>
        <w:t>不属于</w:t>
      </w:r>
      <w:r>
        <w:rPr>
          <w:rFonts w:hint="eastAsia" w:ascii="仿宋" w:eastAsia="仿宋"/>
          <w:sz w:val="22"/>
          <w:szCs w:val="22"/>
        </w:rPr>
        <w:t>为本采购项目提供整体设计、规范编制或者项目管理、监理、检测等服务的供应商。</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pPr>
        <w:pStyle w:val="3"/>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w:t>
      </w:r>
    </w:p>
    <w:p>
      <w:pPr>
        <w:pStyle w:val="3"/>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p/>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（加盖公章） </w:t>
      </w:r>
    </w:p>
    <w:p>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法定代表人/授权代表（签字或盖章）：</w:t>
      </w:r>
    </w:p>
    <w:p>
      <w:pPr>
        <w:pStyle w:val="3"/>
        <w:tabs>
          <w:tab w:val="left" w:pos="3544"/>
        </w:tabs>
        <w:spacing w:line="360" w:lineRule="auto"/>
        <w:ind w:firstLine="440" w:firstLineChars="200"/>
        <w:rPr>
          <w:rFonts w:ascii="仿宋" w:eastAsia="仿宋" w:cs="仿宋"/>
          <w:b/>
          <w:sz w:val="24"/>
          <w:szCs w:val="28"/>
        </w:rPr>
      </w:pPr>
      <w:r>
        <w:rPr>
          <w:rFonts w:hint="eastAsia" w:ascii="仿宋" w:eastAsia="仿宋"/>
          <w:sz w:val="22"/>
          <w:szCs w:val="22"/>
        </w:rPr>
        <w:t>日期：  年  月  日</w:t>
      </w:r>
    </w:p>
    <w:p>
      <w:pPr>
        <w:kinsoku w:val="0"/>
        <w:overflowPunct w:val="0"/>
        <w:autoSpaceDE w:val="0"/>
        <w:autoSpaceDN w:val="0"/>
        <w:adjustRightInd w:val="0"/>
        <w:snapToGrid w:val="0"/>
        <w:spacing w:line="360" w:lineRule="auto"/>
        <w:jc w:val="center"/>
        <w:rPr>
          <w:rFonts w:ascii="仿宋" w:hAnsi="仿宋" w:eastAsia="仿宋" w:cs="仿宋"/>
          <w:b/>
          <w:sz w:val="24"/>
          <w:szCs w:val="28"/>
        </w:rPr>
        <w:sectPr>
          <w:pgSz w:w="11906" w:h="16838"/>
          <w:pgMar w:top="1440" w:right="1797" w:bottom="1440" w:left="1797" w:header="851" w:footer="992" w:gutter="0"/>
          <w:cols w:space="720" w:num="1"/>
          <w:docGrid w:linePitch="312" w:charSpace="0"/>
        </w:sectPr>
      </w:pPr>
    </w:p>
    <w:p>
      <w:pPr>
        <w:kinsoku w:val="0"/>
        <w:overflowPunct w:val="0"/>
        <w:autoSpaceDE w:val="0"/>
        <w:autoSpaceDN w:val="0"/>
        <w:adjustRightInd w:val="0"/>
        <w:snapToGrid w:val="0"/>
        <w:spacing w:line="360" w:lineRule="auto"/>
        <w:ind w:firstLine="482" w:firstLineChars="200"/>
        <w:rPr>
          <w:rFonts w:ascii="仿宋" w:hAnsi="仿宋" w:eastAsia="仿宋" w:cs="仿宋"/>
          <w:sz w:val="24"/>
          <w:szCs w:val="28"/>
        </w:rPr>
      </w:pPr>
      <w:r>
        <w:rPr>
          <w:rFonts w:hint="eastAsia" w:ascii="仿宋" w:hAnsi="仿宋" w:eastAsia="仿宋" w:cs="仿宋"/>
          <w:b/>
          <w:sz w:val="24"/>
          <w:szCs w:val="28"/>
        </w:rPr>
        <w:t>（二）特定资格要求</w:t>
      </w:r>
    </w:p>
    <w:p>
      <w:pPr>
        <w:pStyle w:val="5"/>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rPr>
      </w:pPr>
      <w:r>
        <w:rPr>
          <w:rFonts w:hint="eastAsia" w:ascii="仿宋" w:hAnsi="仿宋" w:eastAsia="仿宋" w:cs="仿宋"/>
          <w:b/>
        </w:rPr>
        <w:t>1.法定代表人授权书（附法定代表人、被授权人身份证复印件）及被授权人身份证（ 法定代表人直接参加磋商，须提供法定代表人身份证明及身份证原件）；</w:t>
      </w:r>
    </w:p>
    <w:p/>
    <w:p>
      <w:pPr>
        <w:spacing w:line="360" w:lineRule="auto"/>
        <w:ind w:firstLine="482" w:firstLineChars="200"/>
        <w:jc w:val="left"/>
        <w:rPr>
          <w:rFonts w:ascii="仿宋" w:hAnsi="仿宋" w:eastAsia="仿宋"/>
          <w:b/>
          <w:sz w:val="24"/>
          <w:szCs w:val="21"/>
        </w:rPr>
      </w:pPr>
      <w:r>
        <w:rPr>
          <w:rFonts w:hint="eastAsia" w:ascii="仿宋" w:hAnsi="仿宋" w:eastAsia="仿宋"/>
          <w:b/>
          <w:bCs/>
          <w:sz w:val="24"/>
          <w:szCs w:val="28"/>
        </w:rPr>
        <w:t>1.1法定代表人证明</w:t>
      </w:r>
      <w:r>
        <w:rPr>
          <w:rFonts w:hint="eastAsia" w:ascii="仿宋" w:hAnsi="仿宋" w:eastAsia="仿宋"/>
          <w:bCs/>
          <w:sz w:val="24"/>
          <w:szCs w:val="28"/>
        </w:rPr>
        <w:t>（格式）</w:t>
      </w:r>
    </w:p>
    <w:p>
      <w:pPr>
        <w:topLinePunct/>
        <w:spacing w:line="360" w:lineRule="auto"/>
        <w:jc w:val="center"/>
        <w:rPr>
          <w:rFonts w:ascii="仿宋" w:hAnsi="仿宋" w:eastAsia="仿宋"/>
          <w:b/>
          <w:sz w:val="22"/>
        </w:rPr>
      </w:pPr>
      <w:r>
        <w:rPr>
          <w:rFonts w:hint="eastAsia" w:ascii="仿宋" w:hAnsi="仿宋" w:eastAsia="仿宋"/>
          <w:b/>
          <w:sz w:val="22"/>
        </w:rPr>
        <w:t>法定代表人证明</w:t>
      </w:r>
    </w:p>
    <w:p>
      <w:pPr>
        <w:topLinePunct/>
        <w:spacing w:line="360" w:lineRule="auto"/>
        <w:ind w:left="480" w:hanging="480"/>
        <w:jc w:val="left"/>
        <w:rPr>
          <w:rFonts w:ascii="仿宋" w:hAnsi="仿宋" w:eastAsia="仿宋" w:cs="仿宋"/>
          <w:bCs/>
          <w:sz w:val="22"/>
          <w:u w:val="single"/>
        </w:rPr>
      </w:pPr>
    </w:p>
    <w:p>
      <w:pPr>
        <w:topLinePunct/>
        <w:spacing w:line="360" w:lineRule="auto"/>
        <w:ind w:firstLine="440" w:firstLineChars="200"/>
        <w:jc w:val="left"/>
        <w:rPr>
          <w:rFonts w:ascii="仿宋" w:hAnsi="仿宋" w:eastAsia="仿宋" w:cs="仿宋"/>
          <w:bCs/>
          <w:sz w:val="22"/>
        </w:rPr>
      </w:pPr>
      <w:r>
        <w:rPr>
          <w:rFonts w:hint="eastAsia" w:ascii="仿宋" w:hAnsi="仿宋" w:eastAsia="仿宋" w:cs="仿宋"/>
          <w:bCs/>
          <w:sz w:val="22"/>
          <w:u w:val="single"/>
        </w:rPr>
        <w:t xml:space="preserve"> （姓名） </w:t>
      </w:r>
      <w:r>
        <w:rPr>
          <w:rFonts w:hint="eastAsia" w:ascii="仿宋" w:hAnsi="仿宋" w:eastAsia="仿宋" w:cs="仿宋"/>
          <w:bCs/>
          <w:sz w:val="22"/>
        </w:rPr>
        <w:t>现任我单位</w:t>
      </w:r>
      <w:r>
        <w:rPr>
          <w:rFonts w:hint="eastAsia" w:ascii="仿宋" w:hAnsi="仿宋" w:eastAsia="仿宋" w:cs="仿宋"/>
          <w:bCs/>
          <w:sz w:val="22"/>
          <w:u w:val="single"/>
        </w:rPr>
        <w:t xml:space="preserve">          </w:t>
      </w:r>
      <w:r>
        <w:rPr>
          <w:rFonts w:hint="eastAsia" w:ascii="仿宋" w:hAnsi="仿宋" w:eastAsia="仿宋" w:cs="仿宋"/>
          <w:bCs/>
          <w:sz w:val="22"/>
        </w:rPr>
        <w:t>职务，为法定代表人，特此证明。</w:t>
      </w:r>
    </w:p>
    <w:p>
      <w:pPr>
        <w:rPr>
          <w:sz w:val="22"/>
        </w:rPr>
      </w:pPr>
    </w:p>
    <w:p>
      <w:pPr>
        <w:pStyle w:val="4"/>
      </w:pPr>
    </w:p>
    <w:p>
      <w:pPr>
        <w:topLinePunct/>
        <w:spacing w:line="360" w:lineRule="auto"/>
        <w:ind w:left="480" w:hanging="480"/>
        <w:jc w:val="left"/>
        <w:rPr>
          <w:rFonts w:ascii="仿宋" w:hAnsi="仿宋" w:eastAsia="仿宋" w:cs="仿宋"/>
          <w:bCs/>
          <w:sz w:val="22"/>
          <w:u w:val="single"/>
        </w:rPr>
      </w:pPr>
      <w:r>
        <w:rPr>
          <w:rFonts w:hint="eastAsia" w:ascii="仿宋" w:hAnsi="仿宋" w:eastAsia="仿宋" w:cs="仿宋"/>
          <w:bCs/>
          <w:sz w:val="22"/>
        </w:rPr>
        <w:t>法定代表人性别：</w:t>
      </w:r>
      <w:r>
        <w:rPr>
          <w:rFonts w:hint="eastAsia" w:ascii="仿宋" w:hAnsi="仿宋" w:eastAsia="仿宋" w:cs="仿宋"/>
          <w:bCs/>
          <w:sz w:val="22"/>
          <w:u w:val="single"/>
        </w:rPr>
        <w:t xml:space="preserve">         </w:t>
      </w:r>
      <w:r>
        <w:rPr>
          <w:rFonts w:hint="eastAsia" w:ascii="仿宋" w:hAnsi="仿宋" w:eastAsia="仿宋" w:cs="仿宋"/>
          <w:bCs/>
          <w:sz w:val="22"/>
        </w:rPr>
        <w:t xml:space="preserve">     年龄：</w:t>
      </w:r>
      <w:r>
        <w:rPr>
          <w:rFonts w:hint="eastAsia" w:ascii="仿宋" w:hAnsi="仿宋" w:eastAsia="仿宋" w:cs="仿宋"/>
          <w:bCs/>
          <w:sz w:val="22"/>
          <w:u w:val="single"/>
        </w:rPr>
        <w:t xml:space="preserve">     </w:t>
      </w:r>
    </w:p>
    <w:p>
      <w:pPr>
        <w:topLinePunct/>
        <w:spacing w:line="360" w:lineRule="auto"/>
        <w:ind w:left="506" w:hanging="505" w:hangingChars="230"/>
        <w:jc w:val="left"/>
        <w:rPr>
          <w:rFonts w:ascii="仿宋" w:hAnsi="仿宋" w:eastAsia="仿宋" w:cs="仿宋"/>
          <w:bCs/>
          <w:sz w:val="22"/>
          <w:u w:val="single"/>
        </w:rPr>
      </w:pPr>
      <w:r>
        <w:rPr>
          <w:rFonts w:hint="eastAsia" w:ascii="仿宋" w:hAnsi="仿宋" w:eastAsia="仿宋" w:cs="仿宋"/>
          <w:bCs/>
          <w:sz w:val="22"/>
        </w:rPr>
        <w:t>身份证号码：</w:t>
      </w:r>
      <w:r>
        <w:rPr>
          <w:rFonts w:hint="eastAsia" w:ascii="仿宋" w:hAnsi="仿宋" w:eastAsia="仿宋" w:cs="仿宋"/>
          <w:bCs/>
          <w:sz w:val="22"/>
          <w:u w:val="single"/>
        </w:rPr>
        <w:t xml:space="preserve">                             </w:t>
      </w:r>
    </w:p>
    <w:p>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法定代表人住址：</w:t>
      </w:r>
      <w:r>
        <w:rPr>
          <w:rFonts w:hint="eastAsia" w:ascii="仿宋" w:hAnsi="仿宋" w:eastAsia="仿宋" w:cs="仿宋"/>
          <w:bCs/>
          <w:sz w:val="22"/>
          <w:u w:val="single"/>
        </w:rPr>
        <w:t xml:space="preserve">                         </w:t>
      </w:r>
    </w:p>
    <w:p>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法定代表人座机电话：</w:t>
      </w:r>
      <w:r>
        <w:rPr>
          <w:rFonts w:hint="eastAsia" w:ascii="仿宋" w:hAnsi="仿宋" w:eastAsia="仿宋" w:cs="仿宋"/>
          <w:bCs/>
          <w:sz w:val="22"/>
          <w:u w:val="single"/>
        </w:rPr>
        <w:t xml:space="preserve">                               </w:t>
      </w:r>
    </w:p>
    <w:p>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法定代表人手机电话：</w:t>
      </w:r>
      <w:r>
        <w:rPr>
          <w:rFonts w:hint="eastAsia" w:ascii="仿宋" w:hAnsi="仿宋" w:eastAsia="仿宋" w:cs="仿宋"/>
          <w:bCs/>
          <w:sz w:val="22"/>
          <w:u w:val="single"/>
        </w:rPr>
        <w:t xml:space="preserve">                               </w:t>
      </w:r>
    </w:p>
    <w:p>
      <w:pPr>
        <w:rPr>
          <w:sz w:val="22"/>
        </w:rPr>
      </w:pPr>
    </w:p>
    <w:p>
      <w:pPr>
        <w:tabs>
          <w:tab w:val="left" w:pos="3544"/>
        </w:tabs>
        <w:topLinePunct/>
        <w:spacing w:line="360" w:lineRule="auto"/>
        <w:ind w:left="506" w:hanging="505" w:hangingChars="230"/>
        <w:rPr>
          <w:rFonts w:ascii="仿宋" w:hAnsi="仿宋" w:eastAsia="仿宋" w:cs="仿宋"/>
          <w:bCs/>
          <w:sz w:val="22"/>
        </w:rPr>
      </w:pPr>
      <w:r>
        <w:rPr>
          <w:rFonts w:hint="eastAsia" w:ascii="仿宋" w:hAnsi="仿宋" w:eastAsia="仿宋" w:cs="仿宋"/>
          <w:bCs/>
          <w:sz w:val="22"/>
        </w:rPr>
        <w:t>附：法定代表人身份证正反面复印件（或扫描件）。</w:t>
      </w:r>
    </w:p>
    <w:tbl>
      <w:tblPr>
        <w:tblStyle w:val="6"/>
        <w:tblW w:w="8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noWrap w:val="0"/>
            <w:vAlign w:val="center"/>
          </w:tcPr>
          <w:p>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pPr>
        <w:topLinePunct/>
        <w:spacing w:line="360" w:lineRule="auto"/>
        <w:ind w:firstLine="220" w:firstLineChars="100"/>
        <w:rPr>
          <w:rFonts w:ascii="仿宋" w:hAnsi="仿宋" w:eastAsia="仿宋" w:cs="仿宋"/>
          <w:sz w:val="22"/>
        </w:rPr>
      </w:pPr>
      <w:r>
        <w:rPr>
          <w:rFonts w:hint="eastAsia" w:ascii="仿宋" w:hAnsi="仿宋" w:eastAsia="仿宋" w:cs="仿宋"/>
          <w:sz w:val="22"/>
        </w:rPr>
        <w:t>注：法定代表人直接参与本次投标的可不提供法定代表人授权书。</w:t>
      </w:r>
    </w:p>
    <w:p>
      <w:pPr>
        <w:rPr>
          <w:sz w:val="22"/>
        </w:rPr>
      </w:pPr>
    </w:p>
    <w:p>
      <w:pPr>
        <w:rPr>
          <w:sz w:val="22"/>
        </w:rPr>
      </w:pPr>
    </w:p>
    <w:p>
      <w:pPr>
        <w:topLinePunct/>
        <w:spacing w:line="360" w:lineRule="auto"/>
        <w:jc w:val="left"/>
        <w:rPr>
          <w:rFonts w:ascii="仿宋" w:hAnsi="仿宋" w:eastAsia="仿宋" w:cs="仿宋"/>
          <w:sz w:val="22"/>
          <w:u w:val="single"/>
        </w:rPr>
      </w:pPr>
      <w:r>
        <w:rPr>
          <w:rFonts w:hint="eastAsia" w:ascii="仿宋" w:hAnsi="仿宋" w:eastAsia="仿宋" w:cs="仿宋"/>
          <w:sz w:val="22"/>
          <w:lang w:val="en-US" w:eastAsia="zh-CN"/>
        </w:rPr>
        <w:t>供应商</w:t>
      </w:r>
      <w:r>
        <w:rPr>
          <w:rFonts w:hint="eastAsia" w:ascii="仿宋" w:hAnsi="仿宋" w:eastAsia="仿宋" w:cs="仿宋"/>
          <w:sz w:val="22"/>
        </w:rPr>
        <w:t>名称：</w:t>
      </w:r>
      <w:r>
        <w:rPr>
          <w:rFonts w:hint="eastAsia" w:ascii="仿宋" w:hAnsi="仿宋" w:eastAsia="仿宋" w:cs="仿宋"/>
          <w:sz w:val="22"/>
          <w:u w:val="single"/>
        </w:rPr>
        <w:t>（加盖公章）</w:t>
      </w:r>
    </w:p>
    <w:p>
      <w:pPr>
        <w:tabs>
          <w:tab w:val="left" w:pos="3780"/>
        </w:tabs>
        <w:topLinePunct/>
        <w:spacing w:line="360" w:lineRule="auto"/>
        <w:jc w:val="left"/>
        <w:rPr>
          <w:rFonts w:ascii="仿宋" w:hAnsi="仿宋" w:eastAsia="仿宋" w:cs="仿宋"/>
          <w:sz w:val="22"/>
        </w:rPr>
      </w:pPr>
      <w:r>
        <w:rPr>
          <w:rFonts w:hint="eastAsia" w:ascii="仿宋" w:hAnsi="仿宋" w:eastAsia="仿宋" w:cs="仿宋"/>
          <w:sz w:val="22"/>
        </w:rPr>
        <w:t>法定代表人（签字或盖章）：</w:t>
      </w:r>
    </w:p>
    <w:p>
      <w:pPr>
        <w:tabs>
          <w:tab w:val="left" w:pos="3885"/>
        </w:tabs>
        <w:topLinePunct/>
        <w:spacing w:line="360" w:lineRule="auto"/>
        <w:jc w:val="left"/>
        <w:rPr>
          <w:rFonts w:ascii="仿宋" w:hAnsi="仿宋" w:eastAsia="仿宋" w:cs="仿宋"/>
          <w:sz w:val="22"/>
        </w:rPr>
      </w:pPr>
      <w:r>
        <w:rPr>
          <w:rFonts w:hint="eastAsia" w:ascii="仿宋" w:hAnsi="仿宋" w:eastAsia="仿宋" w:cs="仿宋"/>
          <w:sz w:val="22"/>
        </w:rPr>
        <w:t>日期：  年  月  日</w:t>
      </w:r>
    </w:p>
    <w:p>
      <w:pPr>
        <w:tabs>
          <w:tab w:val="left" w:pos="3885"/>
        </w:tabs>
        <w:topLinePunct/>
        <w:spacing w:line="360" w:lineRule="auto"/>
        <w:ind w:left="5079" w:leftChars="2190" w:hanging="480"/>
        <w:jc w:val="left"/>
        <w:rPr>
          <w:rFonts w:ascii="仿宋" w:hAnsi="仿宋" w:eastAsia="仿宋" w:cs="仿宋"/>
          <w:sz w:val="22"/>
        </w:rPr>
        <w:sectPr>
          <w:pgSz w:w="11906" w:h="16838"/>
          <w:pgMar w:top="1440" w:right="1797" w:bottom="1440" w:left="1797" w:header="851" w:footer="992" w:gutter="0"/>
          <w:cols w:space="720" w:num="1"/>
          <w:docGrid w:linePitch="312" w:charSpace="0"/>
        </w:sectPr>
      </w:pPr>
    </w:p>
    <w:p>
      <w:pPr>
        <w:tabs>
          <w:tab w:val="left" w:pos="3885"/>
        </w:tabs>
        <w:topLinePunct/>
        <w:spacing w:line="360" w:lineRule="auto"/>
        <w:ind w:left="560" w:leftChars="230" w:hanging="77" w:hangingChars="32"/>
        <w:jc w:val="left"/>
        <w:rPr>
          <w:rFonts w:ascii="仿宋" w:hAnsi="仿宋" w:eastAsia="仿宋"/>
          <w:b/>
          <w:sz w:val="24"/>
          <w:szCs w:val="28"/>
        </w:rPr>
      </w:pPr>
      <w:r>
        <w:rPr>
          <w:rFonts w:hint="eastAsia" w:ascii="仿宋" w:hAnsi="仿宋" w:eastAsia="仿宋"/>
          <w:b/>
          <w:sz w:val="24"/>
          <w:szCs w:val="28"/>
        </w:rPr>
        <w:t>1.2</w:t>
      </w:r>
      <w:r>
        <w:rPr>
          <w:rFonts w:hint="eastAsia" w:ascii="仿宋" w:hAnsi="仿宋" w:eastAsia="仿宋"/>
          <w:b/>
          <w:bCs/>
          <w:sz w:val="24"/>
          <w:szCs w:val="28"/>
        </w:rPr>
        <w:t>法定代表人授权书</w:t>
      </w:r>
      <w:r>
        <w:rPr>
          <w:rFonts w:hint="eastAsia" w:ascii="仿宋" w:hAnsi="仿宋" w:eastAsia="仿宋"/>
          <w:bCs/>
          <w:sz w:val="24"/>
          <w:szCs w:val="28"/>
        </w:rPr>
        <w:t>（格式）</w:t>
      </w:r>
    </w:p>
    <w:p>
      <w:pPr>
        <w:topLinePunct/>
        <w:spacing w:line="360" w:lineRule="auto"/>
        <w:ind w:left="562" w:hanging="562"/>
        <w:jc w:val="center"/>
        <w:rPr>
          <w:rFonts w:ascii="仿宋" w:hAnsi="仿宋" w:eastAsia="仿宋" w:cs="仿宋"/>
          <w:b/>
          <w:bCs/>
          <w:sz w:val="22"/>
        </w:rPr>
      </w:pPr>
      <w:r>
        <w:rPr>
          <w:rFonts w:hint="eastAsia" w:ascii="仿宋" w:hAnsi="仿宋" w:eastAsia="仿宋"/>
          <w:b/>
          <w:bCs/>
          <w:sz w:val="22"/>
        </w:rPr>
        <w:t>法定代表人授权书</w:t>
      </w:r>
    </w:p>
    <w:p>
      <w:pPr>
        <w:pStyle w:val="8"/>
        <w:topLinePunct/>
        <w:spacing w:before="120" w:after="120" w:line="360" w:lineRule="auto"/>
        <w:rPr>
          <w:rFonts w:ascii="仿宋" w:eastAsia="仿宋"/>
          <w:bCs/>
          <w:sz w:val="22"/>
          <w:szCs w:val="22"/>
        </w:rPr>
      </w:pPr>
      <w:r>
        <w:rPr>
          <w:rFonts w:hint="eastAsia" w:ascii="仿宋" w:eastAsia="仿宋"/>
          <w:sz w:val="22"/>
          <w:szCs w:val="22"/>
          <w:lang w:eastAsia="zh-CN"/>
        </w:rPr>
        <w:t>中天久信管理咨询集团有限公司</w:t>
      </w:r>
      <w:r>
        <w:rPr>
          <w:rFonts w:hint="eastAsia" w:ascii="仿宋" w:eastAsia="仿宋"/>
          <w:sz w:val="22"/>
          <w:szCs w:val="22"/>
        </w:rPr>
        <w:t>：</w:t>
      </w:r>
    </w:p>
    <w:p>
      <w:pPr>
        <w:pStyle w:val="8"/>
        <w:topLinePunct/>
        <w:spacing w:after="120" w:line="360" w:lineRule="auto"/>
        <w:ind w:firstLine="440" w:firstLineChars="200"/>
        <w:rPr>
          <w:rFonts w:ascii="仿宋" w:eastAsia="仿宋"/>
          <w:sz w:val="22"/>
          <w:szCs w:val="22"/>
        </w:rPr>
      </w:pPr>
      <w:r>
        <w:rPr>
          <w:rFonts w:hint="eastAsia" w:ascii="仿宋" w:eastAsia="仿宋"/>
          <w:sz w:val="22"/>
          <w:szCs w:val="22"/>
        </w:rPr>
        <w:t>本授权书声明：注册于</w:t>
      </w:r>
      <w:r>
        <w:rPr>
          <w:rFonts w:hint="eastAsia" w:ascii="仿宋" w:eastAsia="仿宋"/>
          <w:sz w:val="22"/>
          <w:szCs w:val="22"/>
          <w:u w:val="single"/>
        </w:rPr>
        <w:t>（登记机关）之（</w:t>
      </w:r>
      <w:r>
        <w:rPr>
          <w:rFonts w:hint="eastAsia" w:ascii="仿宋" w:eastAsia="仿宋"/>
          <w:sz w:val="22"/>
          <w:szCs w:val="22"/>
          <w:u w:val="single"/>
          <w:lang w:eastAsia="zh-CN"/>
        </w:rPr>
        <w:t>供应商</w:t>
      </w:r>
      <w:r>
        <w:rPr>
          <w:rFonts w:hint="eastAsia" w:ascii="仿宋" w:eastAsia="仿宋"/>
          <w:sz w:val="22"/>
          <w:szCs w:val="22"/>
          <w:u w:val="single"/>
        </w:rPr>
        <w:t xml:space="preserve">名称） </w:t>
      </w:r>
      <w:r>
        <w:rPr>
          <w:rFonts w:hint="eastAsia" w:ascii="仿宋" w:eastAsia="仿宋"/>
          <w:sz w:val="22"/>
          <w:szCs w:val="22"/>
        </w:rPr>
        <w:t>的法定代表人</w:t>
      </w:r>
      <w:r>
        <w:rPr>
          <w:rFonts w:hint="eastAsia" w:ascii="仿宋" w:eastAsia="仿宋"/>
          <w:sz w:val="22"/>
          <w:szCs w:val="22"/>
          <w:u w:val="single"/>
        </w:rPr>
        <w:t>（姓名、性别）</w:t>
      </w:r>
      <w:r>
        <w:rPr>
          <w:rFonts w:hint="eastAsia" w:ascii="仿宋" w:eastAsia="仿宋"/>
          <w:sz w:val="22"/>
          <w:szCs w:val="22"/>
        </w:rPr>
        <w:t>授权本公司的</w:t>
      </w:r>
      <w:r>
        <w:rPr>
          <w:rFonts w:hint="eastAsia" w:ascii="仿宋" w:eastAsia="仿宋"/>
          <w:sz w:val="22"/>
          <w:szCs w:val="22"/>
          <w:u w:val="single"/>
        </w:rPr>
        <w:t>（授权代表姓名、性别）</w:t>
      </w:r>
      <w:r>
        <w:rPr>
          <w:rFonts w:hint="eastAsia" w:ascii="仿宋" w:eastAsia="仿宋"/>
          <w:sz w:val="22"/>
          <w:szCs w:val="22"/>
        </w:rPr>
        <w:t>为授权代表，就贵方组织的有关</w:t>
      </w:r>
      <w:r>
        <w:rPr>
          <w:rFonts w:hint="eastAsia" w:ascii="仿宋" w:eastAsia="仿宋"/>
          <w:sz w:val="22"/>
          <w:szCs w:val="22"/>
          <w:u w:val="single"/>
        </w:rPr>
        <w:t xml:space="preserve">  项目名称（项目编号）</w:t>
      </w:r>
      <w:r>
        <w:rPr>
          <w:rFonts w:hint="eastAsia" w:ascii="仿宋" w:eastAsia="仿宋"/>
          <w:sz w:val="22"/>
          <w:szCs w:val="22"/>
        </w:rPr>
        <w:t>的</w:t>
      </w:r>
      <w:r>
        <w:rPr>
          <w:rFonts w:hint="eastAsia" w:ascii="仿宋" w:eastAsia="仿宋"/>
          <w:sz w:val="22"/>
          <w:szCs w:val="22"/>
          <w:lang w:val="en-US" w:eastAsia="zh-CN"/>
        </w:rPr>
        <w:t>磋商</w:t>
      </w:r>
      <w:r>
        <w:rPr>
          <w:rFonts w:hint="eastAsia" w:ascii="仿宋" w:eastAsia="仿宋"/>
          <w:sz w:val="22"/>
          <w:szCs w:val="22"/>
        </w:rPr>
        <w:t>事务，签署</w:t>
      </w:r>
      <w:r>
        <w:rPr>
          <w:rFonts w:hint="eastAsia" w:ascii="仿宋" w:eastAsia="仿宋"/>
          <w:sz w:val="22"/>
          <w:szCs w:val="22"/>
          <w:lang w:val="en-US" w:eastAsia="zh-CN"/>
        </w:rPr>
        <w:t>响应</w:t>
      </w:r>
      <w:r>
        <w:rPr>
          <w:rFonts w:hint="eastAsia" w:ascii="仿宋" w:eastAsia="仿宋"/>
          <w:sz w:val="22"/>
          <w:szCs w:val="22"/>
        </w:rPr>
        <w:t>文件、开标及评标有关资料，本公司对授权代表签署的所有资料均认可并承担全部法律责任。</w:t>
      </w:r>
    </w:p>
    <w:p>
      <w:pPr>
        <w:pStyle w:val="8"/>
        <w:topLinePunct/>
        <w:spacing w:after="120" w:line="360" w:lineRule="auto"/>
        <w:ind w:firstLine="44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  （加盖公章）         </w:t>
      </w:r>
      <w:r>
        <w:rPr>
          <w:rFonts w:hint="eastAsia" w:ascii="仿宋" w:eastAsia="仿宋"/>
          <w:sz w:val="22"/>
          <w:szCs w:val="22"/>
        </w:rPr>
        <w:t xml:space="preserve">   法定代表人（签字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p>
    <w:p>
      <w:pPr>
        <w:pStyle w:val="8"/>
        <w:topLinePunct/>
        <w:spacing w:after="120" w:line="360" w:lineRule="auto"/>
        <w:ind w:firstLine="440"/>
        <w:rPr>
          <w:rFonts w:ascii="仿宋" w:eastAsia="仿宋"/>
          <w:sz w:val="22"/>
          <w:szCs w:val="22"/>
          <w:u w:val="single"/>
        </w:rPr>
      </w:pPr>
      <w:r>
        <w:rPr>
          <w:rFonts w:hint="eastAsia" w:ascii="仿宋" w:eastAsia="仿宋"/>
          <w:sz w:val="22"/>
          <w:szCs w:val="22"/>
        </w:rPr>
        <w:t>授权代表（签字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r>
        <w:rPr>
          <w:rFonts w:hint="eastAsia" w:ascii="仿宋" w:eastAsia="仿宋"/>
          <w:sz w:val="22"/>
          <w:szCs w:val="22"/>
        </w:rPr>
        <w:t xml:space="preserve">   性别：</w:t>
      </w:r>
      <w:r>
        <w:rPr>
          <w:rFonts w:hint="eastAsia" w:ascii="仿宋" w:eastAsia="仿宋"/>
          <w:sz w:val="22"/>
          <w:szCs w:val="22"/>
          <w:u w:val="single"/>
        </w:rPr>
        <w:t xml:space="preserve">       </w:t>
      </w:r>
      <w:r>
        <w:rPr>
          <w:rFonts w:hint="eastAsia" w:ascii="仿宋" w:eastAsia="仿宋"/>
          <w:sz w:val="22"/>
          <w:szCs w:val="22"/>
        </w:rPr>
        <w:t xml:space="preserve">  职务：</w:t>
      </w:r>
      <w:r>
        <w:rPr>
          <w:rFonts w:hint="eastAsia" w:ascii="仿宋" w:eastAsia="仿宋"/>
          <w:sz w:val="22"/>
          <w:szCs w:val="22"/>
          <w:u w:val="single"/>
        </w:rPr>
        <w:t xml:space="preserve">       </w:t>
      </w:r>
    </w:p>
    <w:p>
      <w:pPr>
        <w:pStyle w:val="8"/>
        <w:topLinePunct/>
        <w:spacing w:after="120" w:line="360" w:lineRule="auto"/>
        <w:ind w:firstLine="440"/>
        <w:rPr>
          <w:rFonts w:ascii="仿宋" w:eastAsia="仿宋"/>
          <w:sz w:val="22"/>
          <w:szCs w:val="22"/>
          <w:u w:val="single"/>
        </w:rPr>
      </w:pPr>
      <w:r>
        <w:rPr>
          <w:rFonts w:hint="eastAsia" w:ascii="仿宋" w:eastAsia="仿宋"/>
          <w:sz w:val="22"/>
          <w:szCs w:val="22"/>
        </w:rPr>
        <w:t>授权代表联系地址：</w:t>
      </w:r>
      <w:r>
        <w:rPr>
          <w:rFonts w:hint="eastAsia" w:ascii="仿宋" w:eastAsia="仿宋"/>
          <w:sz w:val="22"/>
          <w:szCs w:val="22"/>
          <w:u w:val="single"/>
        </w:rPr>
        <w:t xml:space="preserve">                                       </w:t>
      </w:r>
    </w:p>
    <w:p>
      <w:pPr>
        <w:pStyle w:val="8"/>
        <w:topLinePunct/>
        <w:spacing w:after="120" w:line="360" w:lineRule="auto"/>
        <w:ind w:firstLine="440"/>
        <w:rPr>
          <w:rFonts w:ascii="仿宋" w:eastAsia="仿宋"/>
          <w:sz w:val="22"/>
          <w:szCs w:val="22"/>
          <w:u w:val="single"/>
        </w:rPr>
      </w:pPr>
      <w:r>
        <w:rPr>
          <w:rFonts w:hint="eastAsia" w:ascii="仿宋" w:eastAsia="仿宋"/>
          <w:sz w:val="22"/>
          <w:szCs w:val="22"/>
        </w:rPr>
        <w:t>授权代表手机电话：</w:t>
      </w:r>
      <w:r>
        <w:rPr>
          <w:rFonts w:hint="eastAsia" w:ascii="仿宋" w:eastAsia="仿宋"/>
          <w:sz w:val="22"/>
          <w:szCs w:val="22"/>
          <w:u w:val="single"/>
        </w:rPr>
        <w:t xml:space="preserve">                </w:t>
      </w:r>
      <w:r>
        <w:rPr>
          <w:rFonts w:hint="eastAsia" w:ascii="仿宋" w:eastAsia="仿宋"/>
          <w:sz w:val="22"/>
          <w:szCs w:val="22"/>
        </w:rPr>
        <w:t xml:space="preserve">  授权代表座机电话：</w:t>
      </w:r>
      <w:r>
        <w:rPr>
          <w:rFonts w:hint="eastAsia" w:ascii="仿宋" w:eastAsia="仿宋"/>
          <w:sz w:val="22"/>
          <w:szCs w:val="22"/>
          <w:u w:val="single"/>
        </w:rPr>
        <w:t xml:space="preserve">          </w:t>
      </w:r>
    </w:p>
    <w:p>
      <w:pPr>
        <w:pStyle w:val="8"/>
        <w:topLinePunct/>
        <w:spacing w:after="120" w:line="360" w:lineRule="auto"/>
        <w:ind w:firstLine="440"/>
      </w:pPr>
      <w:r>
        <w:rPr>
          <w:rFonts w:hint="eastAsia" w:ascii="仿宋" w:eastAsia="仿宋"/>
          <w:sz w:val="22"/>
          <w:szCs w:val="22"/>
        </w:rPr>
        <w:t>本授权书自</w:t>
      </w:r>
      <w:r>
        <w:rPr>
          <w:rFonts w:hint="eastAsia" w:ascii="仿宋" w:eastAsia="仿宋"/>
          <w:sz w:val="22"/>
          <w:szCs w:val="22"/>
          <w:u w:val="single"/>
        </w:rPr>
        <w:t xml:space="preserve">    </w:t>
      </w:r>
      <w:r>
        <w:rPr>
          <w:rFonts w:hint="eastAsia" w:ascii="仿宋" w:eastAsia="仿宋"/>
          <w:sz w:val="22"/>
          <w:szCs w:val="22"/>
        </w:rPr>
        <w:t>年</w:t>
      </w:r>
      <w:r>
        <w:rPr>
          <w:rFonts w:hint="eastAsia" w:ascii="仿宋" w:eastAsia="仿宋"/>
          <w:sz w:val="22"/>
          <w:szCs w:val="22"/>
          <w:u w:val="single"/>
        </w:rPr>
        <w:t xml:space="preserve">   </w:t>
      </w:r>
      <w:r>
        <w:rPr>
          <w:rFonts w:hint="eastAsia" w:ascii="仿宋" w:eastAsia="仿宋"/>
          <w:sz w:val="22"/>
          <w:szCs w:val="22"/>
        </w:rPr>
        <w:t>月</w:t>
      </w:r>
      <w:r>
        <w:rPr>
          <w:rFonts w:hint="eastAsia" w:ascii="仿宋" w:eastAsia="仿宋"/>
          <w:sz w:val="22"/>
          <w:szCs w:val="22"/>
          <w:u w:val="single"/>
        </w:rPr>
        <w:t xml:space="preserve">   </w:t>
      </w:r>
      <w:r>
        <w:rPr>
          <w:rFonts w:hint="eastAsia" w:ascii="仿宋" w:eastAsia="仿宋"/>
          <w:sz w:val="22"/>
          <w:szCs w:val="22"/>
        </w:rPr>
        <w:t>日起生效，至本项目投标有效期结束失效。</w:t>
      </w:r>
    </w:p>
    <w:p>
      <w:pPr>
        <w:pStyle w:val="8"/>
        <w:topLinePunct/>
        <w:spacing w:after="120" w:line="360" w:lineRule="auto"/>
        <w:jc w:val="center"/>
        <w:rPr>
          <w:rFonts w:ascii="仿宋" w:eastAsia="仿宋"/>
          <w:sz w:val="22"/>
          <w:szCs w:val="22"/>
        </w:rPr>
      </w:pPr>
      <w:r>
        <w:rPr>
          <w:rFonts w:hint="eastAsia" w:ascii="仿宋" w:eastAsia="仿宋"/>
          <w:sz w:val="22"/>
          <w:szCs w:val="22"/>
        </w:rPr>
        <w:t>附法定代表人及授权代表身份证正反面复印件（或扫描件）。</w:t>
      </w:r>
    </w:p>
    <w:tbl>
      <w:tblPr>
        <w:tblStyle w:val="6"/>
        <w:tblW w:w="8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noWrap w:val="0"/>
            <w:vAlign w:val="center"/>
          </w:tcPr>
          <w:p>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pPr>
              <w:topLinePunct/>
              <w:spacing w:line="360" w:lineRule="auto"/>
              <w:jc w:val="center"/>
              <w:rPr>
                <w:rFonts w:ascii="仿宋" w:hAnsi="仿宋" w:eastAsia="仿宋" w:cs="仿宋"/>
                <w:sz w:val="22"/>
              </w:rPr>
            </w:pPr>
            <w:r>
              <w:rPr>
                <w:rFonts w:hint="eastAsia" w:ascii="仿宋" w:eastAsia="仿宋"/>
                <w:sz w:val="22"/>
              </w:rPr>
              <w:t>正反面复印件（或扫描件）</w:t>
            </w:r>
          </w:p>
        </w:tc>
        <w:tc>
          <w:tcPr>
            <w:tcW w:w="4289" w:type="dxa"/>
            <w:tcBorders>
              <w:top w:val="single" w:color="auto" w:sz="4" w:space="0"/>
              <w:left w:val="single" w:color="auto" w:sz="4" w:space="0"/>
              <w:right w:val="single" w:color="auto" w:sz="4" w:space="0"/>
            </w:tcBorders>
            <w:noWrap w:val="0"/>
            <w:vAlign w:val="center"/>
          </w:tcPr>
          <w:p>
            <w:pPr>
              <w:topLinePunct/>
              <w:spacing w:line="360" w:lineRule="auto"/>
              <w:jc w:val="center"/>
              <w:rPr>
                <w:rFonts w:ascii="仿宋" w:hAnsi="仿宋" w:eastAsia="仿宋" w:cs="仿宋"/>
                <w:sz w:val="22"/>
              </w:rPr>
            </w:pPr>
            <w:r>
              <w:rPr>
                <w:rFonts w:hint="eastAsia" w:ascii="仿宋" w:hAnsi="仿宋" w:eastAsia="仿宋" w:cs="仿宋"/>
                <w:sz w:val="22"/>
              </w:rPr>
              <w:t>授权代表身份证</w:t>
            </w:r>
          </w:p>
          <w:p>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pPr>
        <w:topLinePunct/>
        <w:spacing w:line="360" w:lineRule="auto"/>
        <w:jc w:val="left"/>
        <w:rPr>
          <w:rFonts w:ascii="仿宋" w:hAnsi="仿宋" w:eastAsia="仿宋" w:cs="仿宋"/>
          <w:b/>
          <w:bCs/>
          <w:sz w:val="22"/>
        </w:rPr>
        <w:sectPr>
          <w:pgSz w:w="11907" w:h="16840"/>
          <w:pgMar w:top="1440" w:right="1797" w:bottom="1440" w:left="1797" w:header="720" w:footer="720" w:gutter="0"/>
          <w:cols w:space="720" w:num="1"/>
          <w:docGrid w:linePitch="326" w:charSpace="0"/>
        </w:sectPr>
      </w:pPr>
    </w:p>
    <w:p>
      <w:pPr>
        <w:kinsoku w:val="0"/>
        <w:overflowPunct w:val="0"/>
        <w:autoSpaceDE w:val="0"/>
        <w:autoSpaceDN w:val="0"/>
        <w:adjustRightInd w:val="0"/>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2.未被列入“信用中国”及“中国政府采购网”失信行为记录。</w:t>
      </w:r>
    </w:p>
    <w:p>
      <w:pPr>
        <w:topLinePunct/>
        <w:spacing w:line="360" w:lineRule="auto"/>
        <w:ind w:firstLine="440" w:firstLineChars="200"/>
        <w:jc w:val="both"/>
        <w:rPr>
          <w:rFonts w:ascii="仿宋" w:hAnsi="仿宋" w:eastAsia="仿宋" w:cs="仿宋"/>
          <w:kern w:val="0"/>
          <w:sz w:val="22"/>
        </w:rPr>
      </w:pPr>
      <w:r>
        <w:rPr>
          <w:rFonts w:hint="eastAsia" w:ascii="仿宋" w:hAnsi="仿宋" w:eastAsia="仿宋" w:cs="仿宋"/>
          <w:kern w:val="0"/>
          <w:sz w:val="2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r>
        <w:rPr>
          <w:rFonts w:ascii="仿宋" w:hAnsi="仿宋" w:eastAsia="仿宋" w:cs="仿宋"/>
          <w:kern w:val="0"/>
          <w:sz w:val="22"/>
        </w:rPr>
        <w:t>。</w:t>
      </w:r>
    </w:p>
    <w:p>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具体查询如下：</w:t>
      </w:r>
    </w:p>
    <w:p>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1）供应商主体通过“信用中国”网站（www.creditchina.gov.cn）、“中国执行信息公开网”（http://zxgk.court.gov.cn/）</w:t>
      </w:r>
      <w:r>
        <w:rPr>
          <w:rFonts w:hint="eastAsia" w:ascii="仿宋" w:hAnsi="仿宋" w:eastAsia="仿宋" w:cs="仿宋"/>
          <w:kern w:val="0"/>
          <w:sz w:val="22"/>
          <w:lang w:eastAsia="zh-CN"/>
        </w:rPr>
        <w:t>、</w:t>
      </w:r>
      <w:r>
        <w:rPr>
          <w:rFonts w:hint="eastAsia" w:ascii="仿宋" w:hAnsi="仿宋" w:eastAsia="仿宋" w:cs="仿宋"/>
          <w:kern w:val="0"/>
          <w:sz w:val="22"/>
        </w:rPr>
        <w:t>中国政府采购网（www.ccgp.gov.cn）的信用信息查询无失信行为记录；</w:t>
      </w:r>
    </w:p>
    <w:p>
      <w:pPr>
        <w:topLinePunct/>
        <w:spacing w:line="360" w:lineRule="auto"/>
        <w:ind w:firstLine="440" w:firstLineChars="200"/>
        <w:jc w:val="left"/>
        <w:rPr>
          <w:rFonts w:ascii="仿宋" w:hAnsi="仿宋" w:eastAsia="仿宋" w:cs="仿宋"/>
          <w:kern w:val="0"/>
          <w:sz w:val="22"/>
          <w:u w:val="single"/>
        </w:rPr>
      </w:pPr>
      <w:r>
        <w:rPr>
          <w:rFonts w:hint="eastAsia" w:ascii="仿宋" w:hAnsi="仿宋" w:eastAsia="仿宋" w:cs="仿宋"/>
          <w:kern w:val="0"/>
          <w:sz w:val="22"/>
        </w:rPr>
        <w:t>2）</w:t>
      </w:r>
      <w:r>
        <w:rPr>
          <w:rFonts w:hint="eastAsia" w:ascii="仿宋" w:hAnsi="仿宋" w:eastAsia="仿宋" w:cs="仿宋"/>
          <w:kern w:val="0"/>
          <w:sz w:val="22"/>
          <w:u w:val="single"/>
        </w:rPr>
        <w:t>查询时间：获取采购文件之日至本项目资格审查之前</w:t>
      </w:r>
      <w:r>
        <w:rPr>
          <w:rFonts w:hint="eastAsia" w:ascii="仿宋" w:hAnsi="仿宋" w:eastAsia="仿宋" w:cs="仿宋"/>
          <w:kern w:val="0"/>
          <w:sz w:val="22"/>
        </w:rPr>
        <w:t>；</w:t>
      </w:r>
    </w:p>
    <w:p>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3）证据留存的方式：</w:t>
      </w:r>
    </w:p>
    <w:p>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u w:val="single"/>
        </w:rPr>
        <w:t>“信用中国”查询严重失信主体和重大税收违法失信主体 网页截图</w:t>
      </w:r>
      <w:r>
        <w:rPr>
          <w:rFonts w:hint="eastAsia" w:ascii="仿宋" w:hAnsi="仿宋" w:eastAsia="仿宋" w:cs="仿宋"/>
          <w:kern w:val="0"/>
          <w:sz w:val="22"/>
        </w:rPr>
        <w:t>。</w:t>
      </w:r>
    </w:p>
    <w:p>
      <w:pPr>
        <w:topLinePunct/>
        <w:spacing w:line="360" w:lineRule="auto"/>
        <w:ind w:firstLine="440" w:firstLineChars="200"/>
        <w:jc w:val="left"/>
      </w:pPr>
      <w:r>
        <w:rPr>
          <w:rFonts w:hint="eastAsia" w:ascii="仿宋" w:hAnsi="仿宋" w:eastAsia="仿宋" w:cs="仿宋"/>
          <w:kern w:val="0"/>
          <w:sz w:val="22"/>
          <w:u w:val="single"/>
        </w:rPr>
        <w:t>“中国执行信息公开网”查询失信被执行人 网页截图</w:t>
      </w:r>
      <w:r>
        <w:rPr>
          <w:rFonts w:hint="eastAsia" w:ascii="仿宋" w:hAnsi="仿宋" w:eastAsia="仿宋" w:cs="仿宋"/>
          <w:kern w:val="0"/>
          <w:sz w:val="22"/>
        </w:rPr>
        <w:t>。</w:t>
      </w:r>
    </w:p>
    <w:p>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u w:val="single"/>
        </w:rPr>
        <w:t>“中国政府采购网”查询政府采购严重违法失信行为记录名单 网页截图</w:t>
      </w:r>
      <w:r>
        <w:rPr>
          <w:rFonts w:hint="eastAsia" w:ascii="仿宋" w:hAnsi="仿宋" w:eastAsia="仿宋" w:cs="仿宋"/>
          <w:kern w:val="0"/>
          <w:sz w:val="22"/>
        </w:rPr>
        <w:t>。</w:t>
      </w:r>
    </w:p>
    <w:p>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4）使用规则</w:t>
      </w:r>
    </w:p>
    <w:p>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采购人或者采购代理机构将对供应商信用记录进行甄别，对列入失信行为记录名单或存在较大数额罚款等情形的供应商，其投标将被拒绝。</w:t>
      </w: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rPr>
          <w:rFonts w:hint="eastAsia" w:ascii="仿宋" w:hAnsi="仿宋" w:eastAsia="仿宋" w:cs="仿宋"/>
          <w:kern w:val="0"/>
          <w:sz w:val="22"/>
        </w:rPr>
      </w:pPr>
    </w:p>
    <w:p>
      <w:pPr>
        <w:pStyle w:val="2"/>
        <w:rPr>
          <w:rFonts w:hint="eastAsia" w:ascii="仿宋" w:hAnsi="仿宋" w:eastAsia="仿宋" w:cs="仿宋"/>
          <w:kern w:val="0"/>
          <w:sz w:val="22"/>
        </w:rPr>
      </w:pPr>
    </w:p>
    <w:p>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w:t>
      </w:r>
      <w:r>
        <w:rPr>
          <w:rFonts w:hint="eastAsia" w:ascii="仿宋" w:hAnsi="仿宋" w:eastAsia="仿宋" w:cs="仿宋"/>
          <w:b/>
          <w:sz w:val="24"/>
          <w:szCs w:val="24"/>
        </w:rPr>
        <w:t>供应商须具备有效的《食品经营许可证》</w:t>
      </w:r>
      <w:r>
        <w:rPr>
          <w:rFonts w:hint="eastAsia" w:ascii="仿宋" w:hAnsi="仿宋" w:eastAsia="仿宋" w:cs="仿宋"/>
          <w:b/>
          <w:sz w:val="24"/>
          <w:szCs w:val="24"/>
          <w:lang w:eastAsia="zh-CN"/>
        </w:rPr>
        <w:t>。</w:t>
      </w:r>
    </w:p>
    <w:p>
      <w:pPr>
        <w:pStyle w:val="2"/>
        <w:sectPr>
          <w:pgSz w:w="11907" w:h="16840"/>
          <w:pgMar w:top="1440" w:right="1797" w:bottom="1440" w:left="1797" w:header="720" w:footer="720" w:gutter="0"/>
          <w:cols w:space="720" w:num="1"/>
          <w:docGrid w:linePitch="326" w:charSpace="0"/>
        </w:sectPr>
      </w:pPr>
    </w:p>
    <w:p>
      <w:pPr>
        <w:kinsoku w:val="0"/>
        <w:overflowPunct w:val="0"/>
        <w:autoSpaceDE w:val="0"/>
        <w:autoSpaceDN w:val="0"/>
        <w:adjustRightInd w:val="0"/>
        <w:snapToGrid w:val="0"/>
        <w:spacing w:line="360" w:lineRule="auto"/>
        <w:ind w:left="483" w:leftChars="230"/>
        <w:rPr>
          <w:rFonts w:ascii="仿宋" w:hAnsi="仿宋" w:eastAsia="仿宋" w:cs="仿宋"/>
          <w:b/>
          <w:sz w:val="24"/>
          <w:szCs w:val="28"/>
        </w:rPr>
      </w:pPr>
      <w:r>
        <w:rPr>
          <w:rFonts w:hint="eastAsia" w:ascii="仿宋" w:hAnsi="仿宋" w:eastAsia="仿宋" w:cs="仿宋"/>
          <w:b/>
          <w:sz w:val="24"/>
          <w:szCs w:val="28"/>
        </w:rPr>
        <w:t>（三）落实政府采购政策需满足的资格要求</w:t>
      </w:r>
    </w:p>
    <w:p/>
    <w:p>
      <w:pPr>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本项目专门面向中小企业采购；须符合《政府采购促进中小企业发展管理办法》（财库〔2020〕46号）规定的中小企业参加；(提供《中小企业声明函》，式样见竞争性磋商响应文件格式)；</w:t>
      </w:r>
    </w:p>
    <w:p>
      <w:pPr>
        <w:topLinePunct/>
        <w:spacing w:line="360" w:lineRule="auto"/>
        <w:ind w:firstLine="440" w:firstLineChars="200"/>
        <w:jc w:val="left"/>
        <w:rPr>
          <w:rFonts w:ascii="仿宋" w:hAnsi="仿宋" w:eastAsia="仿宋" w:cs="仿宋"/>
          <w:kern w:val="0"/>
          <w:sz w:val="22"/>
          <w:highlight w:val="none"/>
        </w:rPr>
      </w:pPr>
      <w:r>
        <w:rPr>
          <w:rFonts w:ascii="仿宋" w:hAnsi="仿宋" w:eastAsia="仿宋" w:cs="仿宋"/>
          <w:kern w:val="0"/>
          <w:sz w:val="22"/>
          <w:highlight w:val="none"/>
        </w:rPr>
        <w:t>中小企业声明函</w:t>
      </w:r>
      <w:r>
        <w:rPr>
          <w:rFonts w:hint="eastAsia" w:ascii="仿宋" w:hAnsi="仿宋" w:eastAsia="仿宋" w:cs="仿宋"/>
          <w:kern w:val="0"/>
          <w:sz w:val="22"/>
          <w:highlight w:val="none"/>
        </w:rPr>
        <w:t>、</w:t>
      </w:r>
      <w:r>
        <w:rPr>
          <w:rFonts w:ascii="仿宋" w:hAnsi="仿宋" w:eastAsia="仿宋" w:cs="仿宋"/>
          <w:kern w:val="0"/>
          <w:sz w:val="22"/>
          <w:highlight w:val="none"/>
        </w:rPr>
        <w:t>残疾人福利性单位声明函</w:t>
      </w:r>
      <w:r>
        <w:rPr>
          <w:rFonts w:hint="eastAsia" w:ascii="仿宋" w:hAnsi="仿宋" w:eastAsia="仿宋" w:cs="仿宋"/>
          <w:kern w:val="0"/>
          <w:sz w:val="22"/>
          <w:highlight w:val="none"/>
        </w:rPr>
        <w:t>及</w:t>
      </w:r>
      <w:r>
        <w:rPr>
          <w:rFonts w:ascii="仿宋" w:hAnsi="仿宋" w:eastAsia="仿宋" w:cs="仿宋"/>
          <w:kern w:val="0"/>
          <w:sz w:val="22"/>
          <w:highlight w:val="none"/>
        </w:rPr>
        <w:t>监狱企业的证明文件要求详见</w:t>
      </w:r>
      <w:r>
        <w:rPr>
          <w:rFonts w:hint="eastAsia" w:ascii="仿宋" w:hAnsi="仿宋" w:eastAsia="仿宋" w:cs="仿宋"/>
          <w:kern w:val="0"/>
          <w:sz w:val="22"/>
          <w:highlight w:val="none"/>
          <w:lang w:eastAsia="zh-CN"/>
        </w:rPr>
        <w:t>磋商文件</w:t>
      </w:r>
      <w:r>
        <w:rPr>
          <w:rFonts w:ascii="仿宋" w:hAnsi="仿宋" w:eastAsia="仿宋" w:cs="仿宋"/>
          <w:kern w:val="0"/>
          <w:sz w:val="22"/>
          <w:highlight w:val="none"/>
        </w:rPr>
        <w:t>附件</w:t>
      </w:r>
      <w:r>
        <w:rPr>
          <w:rFonts w:hint="eastAsia" w:ascii="仿宋" w:hAnsi="仿宋" w:eastAsia="仿宋" w:cs="仿宋"/>
          <w:kern w:val="0"/>
          <w:sz w:val="22"/>
          <w:highlight w:val="none"/>
        </w:rPr>
        <w:t>。</w:t>
      </w:r>
    </w:p>
    <w:p>
      <w:pPr>
        <w:topLinePunct/>
        <w:spacing w:line="360" w:lineRule="auto"/>
        <w:ind w:firstLine="321" w:firstLineChars="100"/>
        <w:jc w:val="left"/>
        <w:rPr>
          <w:rFonts w:ascii="仿宋" w:hAnsi="仿宋" w:eastAsia="仿宋"/>
          <w:sz w:val="24"/>
        </w:rPr>
      </w:pPr>
      <w:r>
        <w:rPr>
          <w:rFonts w:hint="eastAsia" w:ascii="仿宋" w:hAnsi="仿宋" w:eastAsia="仿宋" w:cs="仿宋"/>
          <w:b/>
          <w:sz w:val="32"/>
          <w:szCs w:val="32"/>
        </w:rPr>
        <w:t>注：</w:t>
      </w:r>
      <w:r>
        <w:rPr>
          <w:rFonts w:hint="eastAsia" w:ascii="仿宋" w:hAnsi="仿宋" w:eastAsia="仿宋"/>
          <w:sz w:val="24"/>
        </w:rPr>
        <w:t>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在“项目电子化交易系统”中按格式要求填写声明函并进行电子签章后，将填写内容及格式同步至此处，格式及内容与在线填写的内容格式保持一致。</w:t>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kinsoku w:val="0"/>
        <w:overflowPunct w:val="0"/>
        <w:autoSpaceDE w:val="0"/>
        <w:autoSpaceDN w:val="0"/>
        <w:adjustRightInd w:val="0"/>
        <w:snapToGrid w:val="0"/>
        <w:spacing w:line="360" w:lineRule="auto"/>
        <w:ind w:left="483" w:leftChars="230"/>
        <w:rPr>
          <w:rFonts w:hint="eastAsia" w:ascii="仿宋" w:hAnsi="仿宋" w:eastAsia="仿宋" w:cs="仿宋"/>
          <w:b/>
          <w:sz w:val="24"/>
          <w:szCs w:val="28"/>
        </w:rPr>
      </w:pPr>
      <w:r>
        <w:rPr>
          <w:rFonts w:hint="eastAsia" w:ascii="仿宋" w:hAnsi="仿宋" w:eastAsia="仿宋" w:cs="仿宋"/>
          <w:b/>
          <w:sz w:val="24"/>
          <w:szCs w:val="28"/>
          <w:lang w:val="en-US" w:eastAsia="zh-CN"/>
        </w:rPr>
        <w:t>(四）</w:t>
      </w:r>
      <w:r>
        <w:rPr>
          <w:rFonts w:hint="eastAsia" w:ascii="仿宋" w:hAnsi="仿宋" w:eastAsia="仿宋" w:cs="仿宋"/>
          <w:b/>
          <w:sz w:val="24"/>
          <w:szCs w:val="28"/>
        </w:rPr>
        <w:t>承诺书</w:t>
      </w:r>
    </w:p>
    <w:p>
      <w:pPr>
        <w:spacing w:line="360" w:lineRule="auto"/>
        <w:ind w:firstLine="562" w:firstLineChars="200"/>
        <w:rPr>
          <w:rFonts w:ascii="仿宋" w:hAnsi="仿宋" w:eastAsia="仿宋" w:cs="仿宋"/>
          <w:b/>
          <w:sz w:val="28"/>
        </w:rPr>
      </w:pPr>
      <w:r>
        <w:rPr>
          <w:rFonts w:hint="eastAsia" w:ascii="仿宋" w:hAnsi="仿宋" w:eastAsia="仿宋" w:cs="仿宋"/>
          <w:b/>
          <w:sz w:val="28"/>
          <w:lang w:val="en-US" w:eastAsia="zh-CN"/>
        </w:rPr>
        <w:t>1.</w:t>
      </w:r>
      <w:r>
        <w:rPr>
          <w:rFonts w:hint="eastAsia" w:ascii="仿宋" w:hAnsi="仿宋" w:eastAsia="仿宋" w:cs="仿宋"/>
          <w:b/>
          <w:sz w:val="28"/>
        </w:rPr>
        <w:t>承诺书1</w:t>
      </w:r>
    </w:p>
    <w:p>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我单位参与</w:t>
      </w:r>
      <w:r>
        <w:rPr>
          <w:rFonts w:hint="eastAsia" w:ascii="仿宋" w:eastAsia="仿宋" w:cs="仿宋"/>
          <w:sz w:val="22"/>
          <w:szCs w:val="22"/>
          <w:u w:val="single"/>
        </w:rPr>
        <w:t xml:space="preserve">  项目名称（项目编号）  </w:t>
      </w:r>
      <w:r>
        <w:rPr>
          <w:rFonts w:hint="eastAsia" w:ascii="仿宋" w:eastAsia="仿宋" w:cs="仿宋"/>
          <w:sz w:val="22"/>
          <w:szCs w:val="22"/>
          <w:lang w:val="en-US" w:eastAsia="zh-CN"/>
        </w:rPr>
        <w:t>磋商</w:t>
      </w:r>
      <w:r>
        <w:rPr>
          <w:rFonts w:hint="eastAsia" w:ascii="仿宋" w:eastAsia="仿宋" w:cs="仿宋"/>
          <w:sz w:val="22"/>
          <w:szCs w:val="22"/>
        </w:rPr>
        <w:t>活动，我单位已完全知悉</w:t>
      </w:r>
      <w:r>
        <w:rPr>
          <w:rFonts w:hint="eastAsia" w:ascii="仿宋" w:eastAsia="仿宋" w:cs="仿宋"/>
          <w:sz w:val="22"/>
          <w:szCs w:val="22"/>
          <w:lang w:eastAsia="zh-CN"/>
        </w:rPr>
        <w:t>磋商文件</w:t>
      </w:r>
      <w:r>
        <w:rPr>
          <w:rFonts w:hint="eastAsia" w:ascii="仿宋" w:eastAsia="仿宋" w:cs="仿宋"/>
          <w:sz w:val="22"/>
          <w:szCs w:val="22"/>
        </w:rPr>
        <w:t>中的相关规定，我单位在此承诺：</w:t>
      </w:r>
    </w:p>
    <w:p>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1、我单位</w:t>
      </w:r>
      <w:r>
        <w:rPr>
          <w:rFonts w:hint="eastAsia" w:ascii="仿宋" w:eastAsia="仿宋" w:cs="仿宋"/>
          <w:sz w:val="22"/>
          <w:szCs w:val="22"/>
          <w:u w:val="single"/>
        </w:rPr>
        <w:t xml:space="preserve">  （填“是/否”） </w:t>
      </w:r>
      <w:r>
        <w:rPr>
          <w:rFonts w:hint="eastAsia" w:ascii="仿宋" w:eastAsia="仿宋" w:cs="仿宋"/>
          <w:sz w:val="22"/>
          <w:szCs w:val="22"/>
        </w:rPr>
        <w:t>联合体形式</w:t>
      </w:r>
      <w:r>
        <w:rPr>
          <w:rFonts w:hint="eastAsia" w:ascii="仿宋" w:eastAsia="仿宋" w:cs="仿宋"/>
          <w:sz w:val="22"/>
          <w:szCs w:val="22"/>
          <w:lang w:val="en-US" w:eastAsia="zh-CN"/>
        </w:rPr>
        <w:t>参与磋商</w:t>
      </w:r>
      <w:r>
        <w:rPr>
          <w:rFonts w:hint="eastAsia" w:ascii="仿宋" w:eastAsia="仿宋" w:cs="仿宋"/>
          <w:sz w:val="22"/>
          <w:szCs w:val="22"/>
        </w:rPr>
        <w:t>。</w:t>
      </w:r>
    </w:p>
    <w:p>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2、如果我单位获得</w:t>
      </w:r>
      <w:r>
        <w:rPr>
          <w:rFonts w:hint="eastAsia" w:ascii="仿宋" w:eastAsia="仿宋" w:cs="仿宋"/>
          <w:sz w:val="22"/>
          <w:szCs w:val="22"/>
          <w:lang w:val="en-US" w:eastAsia="zh-CN"/>
        </w:rPr>
        <w:t>成交</w:t>
      </w:r>
      <w:r>
        <w:rPr>
          <w:rFonts w:hint="eastAsia" w:ascii="仿宋" w:eastAsia="仿宋" w:cs="仿宋"/>
          <w:sz w:val="22"/>
          <w:szCs w:val="22"/>
        </w:rPr>
        <w:t>资格，我单位确认</w:t>
      </w:r>
      <w:r>
        <w:rPr>
          <w:rFonts w:hint="eastAsia" w:ascii="仿宋" w:eastAsia="仿宋" w:cs="仿宋"/>
          <w:sz w:val="22"/>
          <w:szCs w:val="22"/>
          <w:lang w:val="en-US" w:eastAsia="zh-CN"/>
        </w:rPr>
        <w:t>磋商</w:t>
      </w:r>
      <w:r>
        <w:rPr>
          <w:rFonts w:hint="eastAsia" w:ascii="仿宋" w:eastAsia="仿宋" w:cs="仿宋"/>
          <w:sz w:val="22"/>
          <w:szCs w:val="22"/>
        </w:rPr>
        <w:t>报价在合同执行过程中是固定不变的，不受外汇汇率及市场价格变化的影响。</w:t>
      </w:r>
    </w:p>
    <w:p>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3、我单位</w:t>
      </w:r>
      <w:r>
        <w:rPr>
          <w:rFonts w:hint="eastAsia" w:ascii="仿宋" w:eastAsia="仿宋" w:cs="仿宋"/>
          <w:sz w:val="22"/>
          <w:szCs w:val="22"/>
          <w:lang w:eastAsia="zh-CN"/>
        </w:rPr>
        <w:t>响应文件</w:t>
      </w:r>
      <w:r>
        <w:rPr>
          <w:rFonts w:hint="eastAsia" w:ascii="仿宋" w:eastAsia="仿宋" w:cs="仿宋"/>
          <w:sz w:val="22"/>
          <w:szCs w:val="22"/>
        </w:rPr>
        <w:t>中提供的资料均真实有效。</w:t>
      </w:r>
    </w:p>
    <w:p>
      <w:pPr>
        <w:pStyle w:val="3"/>
        <w:tabs>
          <w:tab w:val="left" w:pos="3544"/>
        </w:tabs>
        <w:spacing w:line="360" w:lineRule="auto"/>
        <w:ind w:firstLine="440" w:firstLineChars="200"/>
        <w:rPr>
          <w:rFonts w:ascii="仿宋" w:eastAsia="仿宋" w:cs="仿宋"/>
          <w:sz w:val="22"/>
          <w:szCs w:val="22"/>
        </w:rPr>
      </w:pPr>
    </w:p>
    <w:p>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若我单位提供虚假承诺，愿承担相关法律责任。</w:t>
      </w:r>
    </w:p>
    <w:p>
      <w:pPr>
        <w:spacing w:line="360" w:lineRule="auto"/>
        <w:rPr>
          <w:rFonts w:ascii="仿宋" w:hAnsi="仿宋" w:eastAsia="仿宋" w:cs="仿宋"/>
          <w:sz w:val="22"/>
        </w:rPr>
      </w:pPr>
    </w:p>
    <w:p>
      <w:pPr>
        <w:spacing w:line="360" w:lineRule="auto"/>
        <w:rPr>
          <w:rFonts w:ascii="仿宋" w:hAnsi="仿宋" w:eastAsia="仿宋" w:cs="仿宋"/>
          <w:sz w:val="22"/>
        </w:rPr>
      </w:pPr>
    </w:p>
    <w:p>
      <w:pPr>
        <w:spacing w:line="360" w:lineRule="auto"/>
        <w:rPr>
          <w:rFonts w:ascii="仿宋" w:hAnsi="仿宋" w:eastAsia="仿宋" w:cs="仿宋"/>
          <w:sz w:val="22"/>
        </w:rPr>
      </w:pPr>
    </w:p>
    <w:p>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pPr>
        <w:pStyle w:val="3"/>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pPr>
        <w:pStyle w:val="3"/>
        <w:tabs>
          <w:tab w:val="left" w:pos="3544"/>
        </w:tabs>
        <w:spacing w:line="360" w:lineRule="auto"/>
        <w:rPr>
          <w:rFonts w:ascii="仿宋" w:eastAsia="仿宋" w:cs="仿宋"/>
          <w:sz w:val="22"/>
          <w:szCs w:val="22"/>
        </w:rPr>
        <w:sectPr>
          <w:pgSz w:w="11906" w:h="16838"/>
          <w:pgMar w:top="1418" w:right="1797" w:bottom="1418" w:left="1797" w:header="851" w:footer="992" w:gutter="0"/>
          <w:cols w:space="720" w:num="1"/>
          <w:docGrid w:linePitch="312" w:charSpace="0"/>
        </w:sectPr>
      </w:pPr>
    </w:p>
    <w:p>
      <w:pPr>
        <w:pStyle w:val="3"/>
        <w:tabs>
          <w:tab w:val="left" w:pos="3544"/>
        </w:tabs>
        <w:spacing w:line="360" w:lineRule="auto"/>
        <w:rPr>
          <w:rFonts w:ascii="仿宋" w:eastAsia="仿宋" w:cs="仿宋"/>
          <w:b/>
          <w:sz w:val="28"/>
          <w:szCs w:val="24"/>
        </w:rPr>
      </w:pPr>
      <w:r>
        <w:rPr>
          <w:rFonts w:hint="eastAsia" w:ascii="仿宋" w:eastAsia="仿宋" w:cs="仿宋"/>
          <w:b/>
          <w:sz w:val="28"/>
          <w:szCs w:val="24"/>
          <w:lang w:val="en-US" w:eastAsia="zh-CN"/>
        </w:rPr>
        <w:t>2.</w:t>
      </w:r>
      <w:r>
        <w:rPr>
          <w:rFonts w:hint="eastAsia" w:ascii="仿宋" w:eastAsia="仿宋" w:cs="仿宋"/>
          <w:b/>
          <w:sz w:val="28"/>
          <w:szCs w:val="24"/>
        </w:rPr>
        <w:t>承诺书2</w:t>
      </w:r>
    </w:p>
    <w:p>
      <w:pPr>
        <w:pStyle w:val="3"/>
        <w:tabs>
          <w:tab w:val="left" w:pos="3544"/>
        </w:tabs>
        <w:spacing w:line="360" w:lineRule="auto"/>
        <w:jc w:val="center"/>
        <w:rPr>
          <w:rFonts w:ascii="仿宋" w:eastAsia="仿宋" w:cs="仿宋"/>
          <w:b/>
          <w:sz w:val="28"/>
          <w:szCs w:val="24"/>
        </w:rPr>
      </w:pPr>
      <w:bookmarkStart w:id="0" w:name="_Toc72309737"/>
      <w:bookmarkStart w:id="1" w:name="_Toc71298353"/>
      <w:bookmarkStart w:id="2" w:name="_Toc72310106"/>
      <w:r>
        <w:rPr>
          <w:rFonts w:hint="eastAsia" w:ascii="仿宋" w:eastAsia="仿宋" w:cs="仿宋"/>
          <w:b/>
          <w:sz w:val="28"/>
          <w:szCs w:val="24"/>
        </w:rPr>
        <w:t>陕西省政府采购供应商拒绝政府采购领域商业贿赂承诺书</w:t>
      </w:r>
      <w:bookmarkEnd w:id="0"/>
      <w:bookmarkEnd w:id="1"/>
      <w:bookmarkEnd w:id="2"/>
    </w:p>
    <w:p/>
    <w:p>
      <w:pPr>
        <w:tabs>
          <w:tab w:val="left" w:pos="3544"/>
        </w:tabs>
        <w:spacing w:line="360" w:lineRule="auto"/>
        <w:ind w:firstLine="360" w:firstLineChars="150"/>
        <w:rPr>
          <w:rFonts w:ascii="仿宋" w:hAnsi="仿宋" w:eastAsia="仿宋" w:cs="仿宋"/>
          <w:sz w:val="22"/>
        </w:rPr>
      </w:pPr>
      <w:r>
        <w:rPr>
          <w:rFonts w:hint="eastAsia" w:ascii="仿宋" w:hAnsi="仿宋" w:eastAsia="仿宋" w:cs="仿宋"/>
          <w:sz w:val="24"/>
          <w:szCs w:val="28"/>
        </w:rPr>
        <w:t xml:space="preserve"> </w:t>
      </w:r>
      <w:r>
        <w:rPr>
          <w:rFonts w:hint="eastAsia" w:ascii="仿宋" w:hAnsi="仿宋" w:eastAsia="仿宋" w:cs="仿宋"/>
          <w:sz w:val="22"/>
        </w:rPr>
        <w:t>为响应党中央、国务院关于治理政府采购领域商业贿赂行为的号召，我公司在此庄严承诺：</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1、在参与政府采购活动中遵纪守法、诚信经营、公平竞标。</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2、不向政府采购人、采购代理机构和政府采购评审专家进行任何形式的商业贿赂以谋取交易机会。</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3、不向政府采购代理机构和采购人提供虚假资质文件或采用虚假应标方式参与政府采购市场竞争并谋取成交。</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4、不采取“围标、陪标”等商业欺诈手段获得政府采购订单。</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5、不采取不正当手段诋毁、排挤其他供应商。</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6、不在提供商品和服务时“偷梁换柱、以次充好”损害采购人的合法权益。</w:t>
      </w:r>
    </w:p>
    <w:p>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7、不与采购人、采购代理机构、政府采购评审专家或其它供应商恶意串通，进行质疑和投诉，维护政府采购市场秩序。</w:t>
      </w:r>
    </w:p>
    <w:p>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8、尊重和接受监督管理部门的监督及要求，承担因违约行为给采购人造成的损失。</w:t>
      </w:r>
    </w:p>
    <w:p>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9、不发生其它有悖于政府采购公开、公平、公正和诚信原则的行为。</w:t>
      </w:r>
    </w:p>
    <w:p>
      <w:pPr>
        <w:tabs>
          <w:tab w:val="left" w:pos="3544"/>
        </w:tabs>
        <w:spacing w:line="360" w:lineRule="auto"/>
        <w:ind w:firstLine="330" w:firstLineChars="150"/>
        <w:rPr>
          <w:rFonts w:ascii="仿宋" w:hAnsi="仿宋" w:eastAsia="仿宋" w:cs="仿宋"/>
          <w:sz w:val="22"/>
        </w:rPr>
      </w:pPr>
    </w:p>
    <w:p>
      <w:pPr>
        <w:pStyle w:val="3"/>
        <w:tabs>
          <w:tab w:val="left" w:pos="3544"/>
        </w:tabs>
        <w:spacing w:line="360" w:lineRule="auto"/>
        <w:rPr>
          <w:rFonts w:ascii="仿宋" w:eastAsia="仿宋" w:cs="仿宋"/>
          <w:sz w:val="22"/>
          <w:szCs w:val="22"/>
        </w:rPr>
      </w:pPr>
    </w:p>
    <w:p>
      <w:pPr>
        <w:pStyle w:val="3"/>
        <w:tabs>
          <w:tab w:val="left" w:pos="3544"/>
        </w:tabs>
        <w:spacing w:line="360" w:lineRule="auto"/>
        <w:rPr>
          <w:rFonts w:ascii="仿宋" w:eastAsia="仿宋" w:cs="仿宋"/>
          <w:sz w:val="22"/>
          <w:szCs w:val="22"/>
        </w:rPr>
      </w:pPr>
    </w:p>
    <w:p>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pPr>
        <w:pStyle w:val="3"/>
        <w:tabs>
          <w:tab w:val="left" w:pos="3544"/>
        </w:tabs>
        <w:spacing w:line="360" w:lineRule="auto"/>
        <w:rPr>
          <w:rFonts w:hint="default" w:ascii="仿宋" w:eastAsia="仿宋" w:cs="仿宋"/>
          <w:sz w:val="22"/>
          <w:szCs w:val="22"/>
          <w:lang w:val="en-US" w:eastAsia="zh-CN"/>
        </w:rPr>
      </w:pPr>
      <w:r>
        <w:rPr>
          <w:rFonts w:hint="eastAsia" w:ascii="仿宋" w:eastAsia="仿宋" w:cs="仿宋"/>
          <w:sz w:val="22"/>
          <w:szCs w:val="22"/>
        </w:rPr>
        <w:t>日期：   年   月   日</w:t>
      </w:r>
    </w:p>
    <w:p>
      <w:pPr>
        <w:pStyle w:val="2"/>
        <w:jc w:val="both"/>
      </w:pPr>
    </w:p>
    <w:p>
      <w:bookmarkStart w:id="3" w:name="_GoBack"/>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400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3">
    <w:name w:val="Plain Text"/>
    <w:basedOn w:val="1"/>
    <w:qFormat/>
    <w:uiPriority w:val="0"/>
    <w:rPr>
      <w:rFonts w:ascii="Arial" w:hAnsi="仿宋" w:eastAsia="宋体" w:cs="Times New Roman"/>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纯文本1"/>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2026-02-25T03:25:07Z</dcterms:created>
  <dc:creator>Administrator</dc:creator>
  <cp:lastModifiedBy>Administrator</cp:lastModifiedBy>
  <dcterms:modified xsi:type="dcterms:W3CDTF">2026-02-25T03:25:14Z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