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4FA2B">
      <w:pPr>
        <w:pStyle w:val="4"/>
        <w:jc w:val="center"/>
        <w:rPr>
          <w:rFonts w:hint="eastAsia" w:asciiTheme="minorEastAsia" w:hAnsiTheme="minorEastAsia" w:eastAsiaTheme="minorEastAsia" w:cstheme="minorEastAsia"/>
          <w:b/>
          <w:kern w:val="2"/>
          <w:sz w:val="28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kern w:val="2"/>
          <w:sz w:val="28"/>
          <w:szCs w:val="24"/>
          <w:lang w:val="en-US" w:eastAsia="zh-CN" w:bidi="ar-SA"/>
        </w:rPr>
        <w:t>报价明细表</w:t>
      </w:r>
    </w:p>
    <w:p w14:paraId="2797E65B">
      <w:pPr>
        <w:pStyle w:val="4"/>
        <w:jc w:val="center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2"/>
          <w:lang w:val="en-US" w:eastAsia="zh-CN" w:bidi="ar-SA"/>
        </w:rPr>
      </w:pPr>
    </w:p>
    <w:p w14:paraId="009E3B42">
      <w:pPr>
        <w:pStyle w:val="4"/>
        <w:jc w:val="center"/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2"/>
          <w:sz w:val="24"/>
          <w:szCs w:val="22"/>
          <w:lang w:val="en-US" w:eastAsia="zh-CN" w:bidi="ar-SA"/>
        </w:rPr>
        <w:t>（注明单价、总价，格式自拟，单位：元）</w:t>
      </w:r>
    </w:p>
    <w:p w14:paraId="6FB7BF7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97C71"/>
    <w:rsid w:val="3659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10 磅3111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2026-02-26T05:44:00Z</dcterms:created>
  <dc:creator>郑明运</dc:creator>
  <cp:lastModifiedBy>郑明运</cp:lastModifiedBy>
  <dcterms:modified xsi:type="dcterms:W3CDTF">2026-02-26T05:44:34Z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3F274B279FBB4B45AA8F30BF77B46468_11</vt:lpwstr>
  </property>
  <property fmtid="{D5CDD505-2E9C-101B-9397-08002B2CF9AE}" pid="4" name="KSOTemplateDocerSaveRecord">
    <vt:lpwstr>eyJoZGlkIjoiM2E1MzM1OWU0ZmE4MDFkNTY1NmNiMmRhZDkyYWU4YTUiLCJ1c2VySWQiOiIzMDkyMDY4MDkifQ==</vt:lpwstr>
  </property>
</Properties>
</file>