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899A8">
      <w:pPr>
        <w:pStyle w:val="3"/>
        <w:keepNext w:val="0"/>
        <w:pageBreakBefore/>
        <w:jc w:val="center"/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  <w:t>提供政府采购政策等证明材料</w:t>
      </w:r>
    </w:p>
    <w:bookmarkEnd w:id="0"/>
    <w:p w14:paraId="33D2E45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）中小企业声明函（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如适用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请提供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格式见附件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注：本项目软件和信息技术服务业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）；</w:t>
      </w:r>
    </w:p>
    <w:p w14:paraId="63B3444D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）残疾人福利性单位声明函（如适用，请提供，格式见附件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）；</w:t>
      </w:r>
    </w:p>
    <w:p w14:paraId="782103A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）监狱企业、福利企业证明材料（如适用，请提供）；</w:t>
      </w:r>
    </w:p>
    <w:p w14:paraId="51FC467B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）节能环保产品、环境标志产品明细表（如适用，请按磋商文件中采购项目需要落实的政府采购政策第2条相关规定提供相关证明材料）；</w:t>
      </w:r>
    </w:p>
    <w:p w14:paraId="0B32D08C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</w:p>
    <w:p w14:paraId="650AEDF2">
      <w:pPr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中小企业声明函（工程、服务）</w:t>
      </w:r>
    </w:p>
    <w:p w14:paraId="7D3B8620">
      <w:pPr>
        <w:pStyle w:val="2"/>
        <w:kinsoku w:val="0"/>
        <w:overflowPunct w:val="0"/>
        <w:spacing w:before="34"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的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5D1672BD">
      <w:pPr>
        <w:pStyle w:val="2"/>
        <w:kinsoku w:val="0"/>
        <w:overflowPunct w:val="0"/>
        <w:spacing w:before="34"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万元，属于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；</w:t>
      </w:r>
    </w:p>
    <w:p w14:paraId="6E49A321">
      <w:pPr>
        <w:pStyle w:val="2"/>
        <w:kinsoku w:val="0"/>
        <w:overflowPunct w:val="0"/>
        <w:spacing w:before="34"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万元，属于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；</w:t>
      </w:r>
    </w:p>
    <w:p w14:paraId="4413F768">
      <w:pPr>
        <w:pStyle w:val="2"/>
        <w:kinsoku w:val="0"/>
        <w:overflowPunct w:val="0"/>
        <w:spacing w:before="34" w:line="360" w:lineRule="auto"/>
        <w:ind w:left="765" w:right="138" w:hanging="5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 xml:space="preserve">…… </w:t>
      </w:r>
    </w:p>
    <w:p w14:paraId="52729759">
      <w:pPr>
        <w:pStyle w:val="2"/>
        <w:kinsoku w:val="0"/>
        <w:overflowPunct w:val="0"/>
        <w:spacing w:before="34"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3B02D2D4">
      <w:pPr>
        <w:pStyle w:val="2"/>
        <w:kinsoku w:val="0"/>
        <w:overflowPunct w:val="0"/>
        <w:spacing w:before="34"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本企业对上述声明内容的真实性负责。如有虚假，将依法承担相应责任。</w:t>
      </w:r>
    </w:p>
    <w:p w14:paraId="2E571221">
      <w:pPr>
        <w:pStyle w:val="2"/>
        <w:kinsoku w:val="0"/>
        <w:overflowPunct w:val="0"/>
        <w:spacing w:before="56" w:line="360" w:lineRule="auto"/>
        <w:ind w:left="3960" w:right="1748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</w:p>
    <w:p w14:paraId="1F7AA442">
      <w:pPr>
        <w:keepLines w:val="0"/>
        <w:kinsoku/>
        <w:wordWrap/>
        <w:overflowPunct/>
        <w:bidi w:val="0"/>
        <w:spacing w:line="360" w:lineRule="auto"/>
        <w:ind w:left="0" w:leftChars="0" w:firstLine="4620" w:firstLineChars="1925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企业名称（盖章）：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 xml:space="preserve"> </w:t>
      </w:r>
    </w:p>
    <w:p w14:paraId="7516FA9D">
      <w:pPr>
        <w:keepLines w:val="0"/>
        <w:kinsoku/>
        <w:wordWrap/>
        <w:overflowPunct/>
        <w:bidi w:val="0"/>
        <w:spacing w:line="360" w:lineRule="auto"/>
        <w:ind w:left="0" w:leftChars="0" w:firstLine="4620" w:firstLineChars="1925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 xml:space="preserve">日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</w:t>
      </w:r>
    </w:p>
    <w:p w14:paraId="5258840B">
      <w:pPr>
        <w:keepLines w:val="0"/>
        <w:kinsoku/>
        <w:wordWrap/>
        <w:overflowPunct/>
        <w:bidi w:val="0"/>
        <w:spacing w:line="360" w:lineRule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</w:p>
    <w:p w14:paraId="561A943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从业人员、营业收入、资产总额填报上一年度数据，无上一年度数据的新成立企业可不填报。</w:t>
      </w:r>
    </w:p>
    <w:p w14:paraId="0053C35C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CA8F079">
      <w:pPr>
        <w:spacing w:line="360" w:lineRule="auto"/>
        <w:rPr>
          <w:rFonts w:hint="eastAsia" w:ascii="仿宋" w:hAnsi="仿宋" w:eastAsia="仿宋" w:cs="仿宋"/>
          <w:b/>
          <w:color w:val="auto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：</w:t>
      </w:r>
    </w:p>
    <w:p w14:paraId="4C03811A">
      <w:pPr>
        <w:keepLines w:val="0"/>
        <w:kinsoku/>
        <w:wordWrap/>
        <w:overflowPunct/>
        <w:bidi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6"/>
          <w:sz w:val="24"/>
          <w:szCs w:val="24"/>
          <w:highlight w:val="none"/>
        </w:rPr>
        <w:t>残疾人福利性单位声明函</w:t>
      </w:r>
    </w:p>
    <w:p w14:paraId="094CA4D6">
      <w:pPr>
        <w:keepLines w:val="0"/>
        <w:kinsoku/>
        <w:wordWrap/>
        <w:overflowPunct/>
        <w:bidi w:val="0"/>
        <w:spacing w:line="360" w:lineRule="auto"/>
        <w:ind w:firstLine="504" w:firstLineChars="200"/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〔2017〕 141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单位的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29E44C75">
      <w:pPr>
        <w:keepLines w:val="0"/>
        <w:kinsoku/>
        <w:wordWrap/>
        <w:overflowPunct/>
        <w:bidi w:val="0"/>
        <w:spacing w:line="360" w:lineRule="auto"/>
        <w:ind w:firstLine="504" w:firstLineChars="200"/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本单位对上述声明的真实性负责。如有虚假，将依法承担相应责任。</w:t>
      </w:r>
    </w:p>
    <w:p w14:paraId="0211C116">
      <w:pPr>
        <w:keepLines w:val="0"/>
        <w:kinsoku/>
        <w:wordWrap/>
        <w:overflowPunct/>
        <w:bidi w:val="0"/>
        <w:spacing w:line="360" w:lineRule="auto"/>
        <w:ind w:firstLine="504" w:firstLineChars="200"/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</w:pPr>
    </w:p>
    <w:p w14:paraId="515B9378">
      <w:pPr>
        <w:keepNext w:val="0"/>
        <w:keepLines w:val="0"/>
        <w:kinsoku/>
        <w:wordWrap/>
        <w:overflowPunct/>
        <w:topLinePunct w:val="0"/>
        <w:bidi w:val="0"/>
        <w:spacing w:line="360" w:lineRule="auto"/>
        <w:ind w:left="0" w:leftChars="0"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</w:p>
    <w:p w14:paraId="311F69FE">
      <w:pPr>
        <w:keepNext w:val="0"/>
        <w:keepLines w:val="0"/>
        <w:kinsoku/>
        <w:wordWrap/>
        <w:overflowPunct/>
        <w:topLinePunct w:val="0"/>
        <w:bidi w:val="0"/>
        <w:spacing w:line="360" w:lineRule="auto"/>
        <w:ind w:left="0" w:leftChars="0"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授权代表（签字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</w:p>
    <w:p w14:paraId="024C2F0F">
      <w:pPr>
        <w:keepNext w:val="0"/>
        <w:keepLine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</w:p>
    <w:p w14:paraId="757D5099">
      <w:pPr>
        <w:keepLines w:val="0"/>
        <w:kinsoku/>
        <w:wordWrap/>
        <w:overflowPunct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679D940">
      <w:pP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未按上述要求提供、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的，评审时不予以考虑。</w:t>
      </w:r>
    </w:p>
    <w:p w14:paraId="2B8E08BC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9915A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7CB75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7CB75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04D66"/>
    <w:rsid w:val="3D390582"/>
    <w:rsid w:val="4E8428DD"/>
    <w:rsid w:val="56604D66"/>
    <w:rsid w:val="6EFD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 w:cs="Times New Roman"/>
      <w:b/>
      <w:sz w:val="32"/>
      <w:lang w:val="zh-CN" w:bidi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 2"/>
    <w:basedOn w:val="4"/>
    <w:unhideWhenUsed/>
    <w:qFormat/>
    <w:uiPriority w:val="99"/>
    <w:pPr>
      <w:ind w:firstLine="420" w:firstLineChars="2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2026-02-27T06:16:00Z</dcterms:created>
  <dc:creator>陕西笃信招标有限公司</dc:creator>
  <cp:lastModifiedBy>陕西笃信招标有限公司</cp:lastModifiedBy>
  <dcterms:modified xsi:type="dcterms:W3CDTF">2026-02-27T06:17:52Z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70348550F59D4302BD7DF8DADAD61771_13</vt:lpwstr>
  </property>
  <property fmtid="{D5CDD505-2E9C-101B-9397-08002B2CF9AE}" pid="4" name="KSOTemplateDocerSaveRecord">
    <vt:lpwstr>eyJoZGlkIjoiZWQ2ZTFjZGRjOTUwYTk0ODY2NjY1Yzk2NzFlOGJiMzYiLCJ1c2VySWQiOiI5MTQ3Njg1NjkifQ==</vt:lpwstr>
  </property>
</Properties>
</file>