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F9C126">
      <w:pPr>
        <w:pStyle w:val="3"/>
        <w:keepNext w:val="0"/>
        <w:pageBreakBefore/>
        <w:jc w:val="center"/>
        <w:rPr>
          <w:rFonts w:hint="eastAsia" w:ascii="仿宋" w:hAnsi="仿宋" w:eastAsia="仿宋" w:cs="仿宋"/>
          <w:sz w:val="28"/>
          <w:szCs w:val="28"/>
          <w:highlight w:val="none"/>
          <w:lang w:val="zh-CN" w:eastAsia="zh-CN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服务内容响应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 w:eastAsia="zh-CN"/>
        </w:rPr>
        <w:t>偏离表</w:t>
      </w:r>
    </w:p>
    <w:bookmarkEnd w:id="0"/>
    <w:p w14:paraId="71C4335D">
      <w:pPr>
        <w:spacing w:line="360" w:lineRule="auto"/>
        <w:rPr>
          <w:rFonts w:hint="eastAsia" w:ascii="仿宋" w:hAnsi="仿宋" w:eastAsia="仿宋" w:cs="仿宋"/>
          <w:color w:val="auto"/>
          <w:spacing w:val="0"/>
          <w:w w:val="1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 xml:space="preserve">                                           </w:t>
      </w:r>
    </w:p>
    <w:tbl>
      <w:tblPr>
        <w:tblStyle w:val="7"/>
        <w:tblW w:w="946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1042"/>
        <w:gridCol w:w="2164"/>
        <w:gridCol w:w="2253"/>
        <w:gridCol w:w="720"/>
        <w:gridCol w:w="1442"/>
        <w:gridCol w:w="1112"/>
      </w:tblGrid>
      <w:tr w14:paraId="3F41E1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733" w:type="dxa"/>
            <w:noWrap w:val="0"/>
            <w:vAlign w:val="center"/>
          </w:tcPr>
          <w:p w14:paraId="22C6CFE8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42" w:type="dxa"/>
            <w:noWrap w:val="0"/>
            <w:vAlign w:val="center"/>
          </w:tcPr>
          <w:p w14:paraId="054C138B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  <w:t>文件</w:t>
            </w:r>
          </w:p>
          <w:p w14:paraId="5E0D85B2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2164" w:type="dxa"/>
            <w:noWrap w:val="0"/>
            <w:vAlign w:val="center"/>
          </w:tcPr>
          <w:p w14:paraId="16D2EA02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eastAsia="zh-CN"/>
              </w:rPr>
              <w:t>磋商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  <w:t>文件</w:t>
            </w:r>
          </w:p>
          <w:p w14:paraId="6F21EA7A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  <w:t>服务内容要求</w:t>
            </w:r>
          </w:p>
        </w:tc>
        <w:tc>
          <w:tcPr>
            <w:tcW w:w="2253" w:type="dxa"/>
            <w:noWrap w:val="0"/>
            <w:vAlign w:val="center"/>
          </w:tcPr>
          <w:p w14:paraId="3872FF29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eastAsia="zh-CN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  <w:t>文件</w:t>
            </w:r>
          </w:p>
          <w:p w14:paraId="27F5F86E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  <w:t>服务内容要求</w:t>
            </w:r>
          </w:p>
        </w:tc>
        <w:tc>
          <w:tcPr>
            <w:tcW w:w="720" w:type="dxa"/>
            <w:noWrap w:val="0"/>
            <w:vAlign w:val="center"/>
          </w:tcPr>
          <w:p w14:paraId="3088FC7A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442" w:type="dxa"/>
            <w:noWrap w:val="0"/>
            <w:vAlign w:val="center"/>
          </w:tcPr>
          <w:p w14:paraId="4FC2BBFE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  <w:t>偏离</w:t>
            </w:r>
          </w:p>
          <w:p w14:paraId="248C2427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  <w:t>及其影响</w:t>
            </w:r>
          </w:p>
        </w:tc>
        <w:tc>
          <w:tcPr>
            <w:tcW w:w="1112" w:type="dxa"/>
            <w:noWrap w:val="0"/>
            <w:vAlign w:val="center"/>
          </w:tcPr>
          <w:p w14:paraId="7DD67894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  <w:t>佐证资料页码</w:t>
            </w:r>
          </w:p>
        </w:tc>
      </w:tr>
      <w:tr w14:paraId="61DF2D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exact"/>
          <w:jc w:val="center"/>
        </w:trPr>
        <w:tc>
          <w:tcPr>
            <w:tcW w:w="733" w:type="dxa"/>
            <w:noWrap w:val="0"/>
            <w:vAlign w:val="center"/>
          </w:tcPr>
          <w:p w14:paraId="1C4CF746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7A92149E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center"/>
          </w:tcPr>
          <w:p w14:paraId="7FA01ADF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2253" w:type="dxa"/>
            <w:noWrap w:val="0"/>
            <w:vAlign w:val="center"/>
          </w:tcPr>
          <w:p w14:paraId="02DDC732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6FA0C83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noWrap w:val="0"/>
            <w:vAlign w:val="center"/>
          </w:tcPr>
          <w:p w14:paraId="071073A2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112" w:type="dxa"/>
            <w:noWrap w:val="0"/>
            <w:vAlign w:val="center"/>
          </w:tcPr>
          <w:p w14:paraId="496A3B7B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</w:tr>
      <w:tr w14:paraId="7590D5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exact"/>
          <w:jc w:val="center"/>
        </w:trPr>
        <w:tc>
          <w:tcPr>
            <w:tcW w:w="733" w:type="dxa"/>
            <w:noWrap w:val="0"/>
            <w:vAlign w:val="center"/>
          </w:tcPr>
          <w:p w14:paraId="07DBD367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793698BB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center"/>
          </w:tcPr>
          <w:p w14:paraId="76B81B7F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2253" w:type="dxa"/>
            <w:noWrap w:val="0"/>
            <w:vAlign w:val="center"/>
          </w:tcPr>
          <w:p w14:paraId="517ECF5F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1F2D24B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noWrap w:val="0"/>
            <w:vAlign w:val="center"/>
          </w:tcPr>
          <w:p w14:paraId="66A0C3FE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112" w:type="dxa"/>
            <w:noWrap w:val="0"/>
            <w:vAlign w:val="center"/>
          </w:tcPr>
          <w:p w14:paraId="5CD07534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</w:tr>
      <w:tr w14:paraId="1F7DEE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exact"/>
          <w:jc w:val="center"/>
        </w:trPr>
        <w:tc>
          <w:tcPr>
            <w:tcW w:w="733" w:type="dxa"/>
            <w:noWrap w:val="0"/>
            <w:vAlign w:val="center"/>
          </w:tcPr>
          <w:p w14:paraId="19E1A3DE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5CED1A42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center"/>
          </w:tcPr>
          <w:p w14:paraId="431723F3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2253" w:type="dxa"/>
            <w:noWrap w:val="0"/>
            <w:vAlign w:val="center"/>
          </w:tcPr>
          <w:p w14:paraId="1F3F2F77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4DF1FE2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noWrap w:val="0"/>
            <w:vAlign w:val="center"/>
          </w:tcPr>
          <w:p w14:paraId="5F869151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112" w:type="dxa"/>
            <w:noWrap w:val="0"/>
            <w:vAlign w:val="center"/>
          </w:tcPr>
          <w:p w14:paraId="746EFA52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</w:tr>
      <w:tr w14:paraId="15005C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exact"/>
          <w:jc w:val="center"/>
        </w:trPr>
        <w:tc>
          <w:tcPr>
            <w:tcW w:w="733" w:type="dxa"/>
            <w:noWrap w:val="0"/>
            <w:vAlign w:val="center"/>
          </w:tcPr>
          <w:p w14:paraId="2971CA8D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4F7A9781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center"/>
          </w:tcPr>
          <w:p w14:paraId="7CC04D65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2253" w:type="dxa"/>
            <w:noWrap w:val="0"/>
            <w:vAlign w:val="center"/>
          </w:tcPr>
          <w:p w14:paraId="3A04504F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D1EB31D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noWrap w:val="0"/>
            <w:vAlign w:val="center"/>
          </w:tcPr>
          <w:p w14:paraId="7B7B7D88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112" w:type="dxa"/>
            <w:noWrap w:val="0"/>
            <w:vAlign w:val="center"/>
          </w:tcPr>
          <w:p w14:paraId="01327D55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</w:tr>
      <w:tr w14:paraId="0CCBD1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exact"/>
          <w:jc w:val="center"/>
        </w:trPr>
        <w:tc>
          <w:tcPr>
            <w:tcW w:w="733" w:type="dxa"/>
            <w:noWrap w:val="0"/>
            <w:vAlign w:val="center"/>
          </w:tcPr>
          <w:p w14:paraId="023F09A6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587588C0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center"/>
          </w:tcPr>
          <w:p w14:paraId="2CB99459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2253" w:type="dxa"/>
            <w:noWrap w:val="0"/>
            <w:vAlign w:val="center"/>
          </w:tcPr>
          <w:p w14:paraId="7B85EF4F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11D4904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noWrap w:val="0"/>
            <w:vAlign w:val="center"/>
          </w:tcPr>
          <w:p w14:paraId="650900B5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112" w:type="dxa"/>
            <w:noWrap w:val="0"/>
            <w:vAlign w:val="center"/>
          </w:tcPr>
          <w:p w14:paraId="0DC53473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</w:tr>
      <w:tr w14:paraId="6A330A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exact"/>
          <w:jc w:val="center"/>
        </w:trPr>
        <w:tc>
          <w:tcPr>
            <w:tcW w:w="733" w:type="dxa"/>
            <w:noWrap w:val="0"/>
            <w:vAlign w:val="center"/>
          </w:tcPr>
          <w:p w14:paraId="4F3DC93D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41FEF4A5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center"/>
          </w:tcPr>
          <w:p w14:paraId="2259B11E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2253" w:type="dxa"/>
            <w:noWrap w:val="0"/>
            <w:vAlign w:val="center"/>
          </w:tcPr>
          <w:p w14:paraId="5E2D6067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D70B1B6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noWrap w:val="0"/>
            <w:vAlign w:val="center"/>
          </w:tcPr>
          <w:p w14:paraId="65FED65F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112" w:type="dxa"/>
            <w:noWrap w:val="0"/>
            <w:vAlign w:val="center"/>
          </w:tcPr>
          <w:p w14:paraId="350302DF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</w:tr>
    </w:tbl>
    <w:p w14:paraId="08596B52">
      <w:pPr>
        <w:spacing w:line="540" w:lineRule="exact"/>
        <w:ind w:right="-197" w:rightChars="-94" w:firstLine="480" w:firstLineChars="200"/>
        <w:jc w:val="left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注：</w:t>
      </w:r>
    </w:p>
    <w:p w14:paraId="10BD0047">
      <w:pPr>
        <w:pStyle w:val="2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1.本表需根据磋商文件“第三章 磋商项目技术、服务、商务及其他要求-3.2.2服务要求-技术参数与性能指标---三、服务要求”进行逐一响应说明。</w:t>
      </w:r>
    </w:p>
    <w:p w14:paraId="45EA62DA">
      <w:pPr>
        <w:pStyle w:val="2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2.供应商必须据实填写，不得虚假响应，否则将取消其投标或中标资格，并按有关规定进处罚。</w:t>
      </w:r>
    </w:p>
    <w:p w14:paraId="3B5C8A98">
      <w:pPr>
        <w:pStyle w:val="2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3.后附证明资料（如有）。</w:t>
      </w:r>
    </w:p>
    <w:p w14:paraId="6824E8D9">
      <w:pPr>
        <w:rPr>
          <w:rFonts w:hint="eastAsia" w:ascii="仿宋" w:hAnsi="仿宋" w:eastAsia="仿宋" w:cs="仿宋"/>
          <w:color w:val="auto"/>
          <w:spacing w:val="0"/>
          <w:w w:val="100"/>
          <w:highlight w:val="none"/>
        </w:rPr>
      </w:pPr>
    </w:p>
    <w:p w14:paraId="2C1C1A3C">
      <w:pPr>
        <w:spacing w:line="360" w:lineRule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</w:p>
    <w:p w14:paraId="7B6F86E0">
      <w:pPr>
        <w:keepNext w:val="0"/>
        <w:keepLines w:val="0"/>
        <w:kinsoku/>
        <w:wordWrap/>
        <w:overflowPunct/>
        <w:topLinePunct w:val="0"/>
        <w:bidi w:val="0"/>
        <w:spacing w:line="360" w:lineRule="auto"/>
        <w:ind w:left="0" w:leftChars="0" w:firstLine="3360" w:firstLineChars="14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</w:p>
    <w:p w14:paraId="76190202">
      <w:pPr>
        <w:keepNext w:val="0"/>
        <w:keepLines w:val="0"/>
        <w:kinsoku/>
        <w:wordWrap/>
        <w:overflowPunct/>
        <w:topLinePunct w:val="0"/>
        <w:bidi w:val="0"/>
        <w:spacing w:line="360" w:lineRule="auto"/>
        <w:ind w:left="0" w:leftChars="0" w:firstLine="3360" w:firstLineChars="14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授权代表（签字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</w:p>
    <w:p w14:paraId="20201139">
      <w:pPr>
        <w:keepNext w:val="0"/>
        <w:keepLine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3360" w:firstLineChars="14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</w:p>
    <w:p w14:paraId="20C13560"/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D9915A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7CB754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36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7CB754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36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604D66"/>
    <w:rsid w:val="22A10C5C"/>
    <w:rsid w:val="3D390582"/>
    <w:rsid w:val="494552C4"/>
    <w:rsid w:val="4E8428DD"/>
    <w:rsid w:val="56604D66"/>
    <w:rsid w:val="6EFD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宋体" w:cs="Times New Roman"/>
      <w:b/>
      <w:sz w:val="32"/>
      <w:lang w:val="zh-CN" w:bidi="zh-CN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First Indent 2"/>
    <w:basedOn w:val="4"/>
    <w:unhideWhenUsed/>
    <w:qFormat/>
    <w:uiPriority w:val="99"/>
    <w:pPr>
      <w:ind w:firstLine="420" w:firstLineChars="20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2026-02-27T06:16:00Z</dcterms:created>
  <dc:creator>陕西笃信招标有限公司</dc:creator>
  <cp:lastModifiedBy>陕西笃信招标有限公司</cp:lastModifiedBy>
  <dcterms:modified xsi:type="dcterms:W3CDTF">2026-02-27T06:25:20Z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92B0F31C59924A7AB5B6EE11B4D3687D_13</vt:lpwstr>
  </property>
  <property fmtid="{D5CDD505-2E9C-101B-9397-08002B2CF9AE}" pid="4" name="KSOTemplateDocerSaveRecord">
    <vt:lpwstr>eyJoZGlkIjoiZWQ2ZTFjZGRjOTUwYTk0ODY2NjY1Yzk2NzFlOGJiMzYiLCJ1c2VySWQiOiI5MTQ3Njg1NjkifQ==</vt:lpwstr>
  </property>
</Properties>
</file>