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lang w:val="en-US" w:eastAsia="zh-CN"/>
        </w:rPr>
        <w:t>投标人</w:t>
      </w:r>
      <w:r>
        <w:rPr>
          <w:rFonts w:hint="eastAsia" w:ascii="宋体" w:hAnsi="宋体" w:eastAsia="宋体" w:cs="宋体"/>
          <w:b/>
          <w:bCs/>
          <w:spacing w:val="-15"/>
          <w:sz w:val="28"/>
          <w:szCs w:val="28"/>
        </w:rPr>
        <w:t>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lang w:val="en-US" w:eastAsia="zh-CN"/>
        </w:rPr>
        <w:t>投标人</w:t>
      </w:r>
      <w:r>
        <w:rPr>
          <w:rFonts w:hint="eastAsia" w:ascii="宋体" w:hAnsi="宋体" w:eastAsia="宋体" w:cs="宋体"/>
          <w:b/>
          <w:bCs/>
          <w:spacing w:val="-10"/>
          <w:sz w:val="24"/>
          <w:szCs w:val="24"/>
        </w:rPr>
        <w:t>按</w:t>
      </w:r>
      <w:r>
        <w:rPr>
          <w:rFonts w:hint="eastAsia" w:ascii="宋体" w:hAnsi="宋体" w:eastAsia="宋体" w:cs="宋体"/>
          <w:b/>
          <w:bCs/>
          <w:spacing w:val="-10"/>
          <w:sz w:val="24"/>
          <w:szCs w:val="24"/>
          <w:lang w:val="en-US" w:eastAsia="zh-CN"/>
        </w:rPr>
        <w:t>招标</w:t>
      </w:r>
      <w:r>
        <w:rPr>
          <w:rFonts w:hint="eastAsia" w:ascii="宋体" w:hAnsi="宋体" w:eastAsia="宋体" w:cs="宋体"/>
          <w:b/>
          <w:bCs/>
          <w:spacing w:val="-10"/>
          <w:sz w:val="24"/>
          <w:szCs w:val="24"/>
        </w:rPr>
        <w:t>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442" w:firstLineChars="200"/>
        <w:jc w:val="both"/>
        <w:textAlignment w:val="baseline"/>
        <w:rPr>
          <w:rFonts w:hint="eastAsia" w:ascii="宋体" w:hAnsi="宋体" w:eastAsia="宋体" w:cs="宋体"/>
          <w:b/>
          <w:bCs/>
          <w:spacing w:val="-10"/>
          <w:sz w:val="24"/>
          <w:szCs w:val="24"/>
          <w:lang w:eastAsia="zh-CN"/>
        </w:rPr>
      </w:pPr>
      <w:r>
        <w:rPr>
          <w:rFonts w:hint="eastAsia" w:ascii="宋体" w:hAnsi="宋体" w:eastAsia="宋体" w:cs="宋体"/>
          <w:b/>
          <w:bCs/>
          <w:spacing w:val="-10"/>
          <w:sz w:val="24"/>
          <w:szCs w:val="24"/>
        </w:rPr>
        <w:t>一般资格</w:t>
      </w:r>
    </w:p>
    <w:p w14:paraId="15C73DA6">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1、具有独立承担民事责任能力的法人、其他组织或自然人，提供合法有效的统一社会信用代码营业执照（事业单位提供事业单位法人证书，自然人应提供身份证）；</w:t>
      </w:r>
    </w:p>
    <w:p w14:paraId="34087D91">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2、提供2024年度经审计的财务会计报告或提交投标文件截止时间三个月内其基本账户开户银行出具的资信证明（附基本存款账户信息）；</w:t>
      </w:r>
    </w:p>
    <w:p w14:paraId="5B1908CA">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63E6F396">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14:paraId="2BA0D176">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p>
    <w:p w14:paraId="49C8CA36">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6、供应商须提供具有履行合同所必需的设备和专业技术能力的承诺；</w:t>
      </w:r>
    </w:p>
    <w:p w14:paraId="7793E29F">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7、供应商应授权合法的人员参与投标全过程，其中法定代表人直接投标，须附法定代表人身份证明书。法定代表人授权代表参加投标的，须附法定代表人授权书；</w:t>
      </w:r>
    </w:p>
    <w:p w14:paraId="775C87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14:paraId="7E73BCA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422" w:firstLineChars="200"/>
        <w:jc w:val="both"/>
        <w:textAlignment w:val="baseline"/>
        <w:rPr>
          <w:rFonts w:hint="default" w:ascii="宋体" w:hAnsi="宋体" w:eastAsia="宋体" w:cs="宋体"/>
          <w:b/>
          <w:bCs/>
          <w:spacing w:val="-10"/>
          <w:sz w:val="24"/>
          <w:szCs w:val="24"/>
          <w:lang w:val="en-US" w:eastAsia="zh-CN"/>
        </w:rPr>
      </w:pPr>
      <w:r>
        <w:rPr>
          <w:rFonts w:hint="eastAsia" w:ascii="仿宋_GB2312" w:hAnsi="仿宋_GB2312" w:eastAsia="仿宋_GB2312" w:cs="仿宋_GB2312"/>
          <w:b/>
          <w:bCs/>
          <w:lang w:val="en-US" w:eastAsia="zh-CN"/>
        </w:rPr>
        <w:t>注：以上资料，如为联合体，各方均需提供。</w:t>
      </w:r>
    </w:p>
    <w:p w14:paraId="53550477">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442" w:firstLineChars="200"/>
        <w:jc w:val="both"/>
        <w:textAlignment w:val="baseline"/>
        <w:rPr>
          <w:rFonts w:hint="eastAsia" w:ascii="宋体" w:hAnsi="宋体" w:eastAsia="宋体" w:cs="宋体"/>
          <w:b/>
          <w:bCs/>
          <w:spacing w:val="-10"/>
          <w:sz w:val="24"/>
          <w:szCs w:val="24"/>
          <w:lang w:eastAsia="zh-CN"/>
        </w:rPr>
      </w:pPr>
      <w:r>
        <w:rPr>
          <w:rFonts w:hint="eastAsia" w:ascii="宋体" w:hAnsi="宋体" w:eastAsia="宋体" w:cs="宋体"/>
          <w:b/>
          <w:bCs/>
          <w:spacing w:val="-10"/>
          <w:sz w:val="24"/>
          <w:szCs w:val="24"/>
          <w:lang w:eastAsia="zh-CN"/>
        </w:rPr>
        <w:t>特殊资格</w:t>
      </w:r>
    </w:p>
    <w:p w14:paraId="2D498BDA">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1、施工资质：具备行业主管部门颁发的消防设施工程专业承包二级及以上资质，并具有有效的安全生产许可证。</w:t>
      </w:r>
    </w:p>
    <w:p w14:paraId="59CA3339">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2.设计资质：供应商须具备以下①②③任意一项</w:t>
      </w:r>
    </w:p>
    <w:p w14:paraId="68A8DDEA">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①工程设计综合甲级资质；</w:t>
      </w:r>
    </w:p>
    <w:p w14:paraId="2039575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②建筑行业设计甲级资质；</w:t>
      </w:r>
    </w:p>
    <w:p w14:paraId="7555D03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③建筑行业（建筑工程）专业设计甲级资质。</w:t>
      </w:r>
    </w:p>
    <w:p w14:paraId="60B56ACA">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注：申请人须同时具备“1、施工资质”和“2.设计资质”。</w:t>
      </w:r>
    </w:p>
    <w:p w14:paraId="194B05AD">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3、总承包项目负责人未担任其他在建工程的项目负责人或施工项目经理，须具备以下①②③任意一项：</w:t>
      </w:r>
    </w:p>
    <w:p w14:paraId="3C08B15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①工程类高级及以上专业技术职称；</w:t>
      </w:r>
    </w:p>
    <w:p w14:paraId="4686231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②一级注册建筑师；</w:t>
      </w:r>
    </w:p>
    <w:p w14:paraId="617784C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③机电工程专业一级注册建造师执业资格，并具有有效的安全生产考核合格证（建安B证），在本单位注册。</w:t>
      </w:r>
    </w:p>
    <w:p w14:paraId="42E5EB6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4、施工项目负责人：具备机电工程专业一级注册建造师执业资格及有效的安全生产考核合格证书（建安B证），在本单位注册且无在建工程。</w:t>
      </w:r>
    </w:p>
    <w:p w14:paraId="55BD9E51">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5、设计项目负责人：具备工程类高级及以上专业技术职称或一级注册建筑师。</w:t>
      </w:r>
    </w:p>
    <w:p w14:paraId="30E7E00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注：本项目总承包项目负责人、施工项目负责人可为同一人。</w:t>
      </w:r>
    </w:p>
    <w:p w14:paraId="76575FF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6、本次接受联合体投标；联合体投标的，应满足下列要求：</w:t>
      </w:r>
    </w:p>
    <w:p w14:paraId="6438C4F9">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b/>
          <w:bCs/>
          <w:sz w:val="21"/>
          <w:szCs w:val="21"/>
          <w:highlight w:val="none"/>
          <w:lang w:val="en-US" w:eastAsia="zh-CN"/>
        </w:rPr>
      </w:pPr>
      <w:r>
        <w:rPr>
          <w:rFonts w:hint="eastAsia" w:ascii="宋体" w:hAnsi="宋体" w:eastAsia="宋体" w:cs="宋体"/>
          <w:sz w:val="21"/>
          <w:szCs w:val="21"/>
          <w:highlight w:val="none"/>
          <w:lang w:val="en-US" w:eastAsia="zh-CN"/>
        </w:rPr>
        <w:t>（1）联合体各方不得再以自己名义单独或加入其他联合体在同一项目同一标段中参加投标；（2）联合体应明确以施工单位作为牵头人；（3）联合体成员应共同签订具有合法有效的联合体协议，明确各方权利、义务和分工，并声明承诺联合体各成员方对本次投标以及中标后签订合同承担连带责任，该协议必须随同其他投标文件一起提交；（4）联合体资质按照联合体协议约定的分工认定，提供联合体各成员的相应证件；</w:t>
      </w:r>
      <w:r>
        <w:rPr>
          <w:rFonts w:hint="eastAsia" w:ascii="宋体" w:hAnsi="宋体" w:eastAsia="宋体" w:cs="宋体"/>
          <w:b/>
          <w:bCs/>
          <w:sz w:val="21"/>
          <w:szCs w:val="21"/>
          <w:highlight w:val="none"/>
          <w:lang w:val="en-US" w:eastAsia="zh-CN"/>
        </w:rPr>
        <w:t>（5）联合体牵头人合法代表联合体各成员负责本招标项目文件编制、签署（除联合体协议）及递交。</w:t>
      </w:r>
    </w:p>
    <w:p w14:paraId="3456CF56">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供应商基本信息（若联合体投标，包括联合体各方）及项目负责人的基本信息在“陕西省住房和城乡建设厅官网”相关平台可查询。（含设计企业、施工企业、总承包项目负责人、施工项目负责人、设计项目负责人）</w:t>
      </w:r>
    </w:p>
    <w:p w14:paraId="08062E22">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8、供应商各方不得在项目所在地各级建设诚信信息平台被列为投标受限制的行为人。</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提供2024年度经审计的财务会计报告或提交投标文件截止时间三个月内其基本账户开户银行出具的资信证明（附基本存款账户信息）；</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lang w:eastAsia="zh-CN"/>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lang w:eastAsia="zh-CN"/>
        </w:rPr>
        <w:t>参加本次政府采购活动前3年内在经营活动中没有重大违法记录，以及未被列入失信被执行人、重大税收违法案件当事人名单、政府采购严重违法失信行为记录名单的书面声明；</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w:t>
      </w:r>
      <w:r>
        <w:rPr>
          <w:rFonts w:hint="eastAsia" w:ascii="宋体" w:hAnsi="宋体" w:eastAsia="宋体" w:cs="宋体"/>
          <w:sz w:val="21"/>
          <w:szCs w:val="21"/>
          <w:highlight w:val="none"/>
          <w:lang w:val="en-US" w:eastAsia="zh-CN"/>
        </w:rPr>
        <w:t>/联合体各方</w:t>
      </w:r>
      <w:r>
        <w:rPr>
          <w:rFonts w:hint="eastAsia" w:ascii="宋体" w:hAnsi="宋体" w:eastAsia="宋体" w:cs="宋体"/>
          <w:sz w:val="21"/>
          <w:szCs w:val="21"/>
          <w:highlight w:val="none"/>
        </w:rPr>
        <w:t>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1．我方</w:t>
      </w:r>
      <w:r>
        <w:rPr>
          <w:rFonts w:hint="eastAsia" w:ascii="宋体" w:hAnsi="宋体" w:eastAsia="宋体" w:cs="宋体"/>
          <w:sz w:val="21"/>
          <w:szCs w:val="21"/>
          <w:highlight w:val="none"/>
          <w:lang w:val="en-US" w:eastAsia="zh-CN"/>
        </w:rPr>
        <w:t>/联合体各方</w:t>
      </w:r>
      <w:r>
        <w:rPr>
          <w:rFonts w:hint="eastAsia" w:ascii="宋体" w:hAnsi="宋体" w:eastAsia="宋体" w:cs="宋体"/>
          <w:sz w:val="21"/>
          <w:szCs w:val="21"/>
          <w:highlight w:val="none"/>
        </w:rPr>
        <w:t>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w:t>
      </w:r>
      <w:r>
        <w:rPr>
          <w:rFonts w:hint="eastAsia" w:ascii="宋体" w:hAnsi="宋体" w:eastAsia="宋体" w:cs="宋体"/>
          <w:sz w:val="21"/>
          <w:szCs w:val="21"/>
          <w:highlight w:val="none"/>
          <w:lang w:val="en-US" w:eastAsia="zh-CN"/>
        </w:rPr>
        <w:t>/联合体各方</w:t>
      </w:r>
      <w:r>
        <w:rPr>
          <w:rFonts w:hint="eastAsia" w:ascii="宋体" w:hAnsi="宋体" w:eastAsia="宋体" w:cs="宋体"/>
          <w:sz w:val="21"/>
          <w:szCs w:val="21"/>
          <w:highlight w:val="none"/>
        </w:rPr>
        <w:t>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w:t>
      </w:r>
      <w:r>
        <w:rPr>
          <w:rFonts w:hint="eastAsia" w:ascii="宋体" w:hAnsi="宋体" w:eastAsia="宋体" w:cs="宋体"/>
          <w:sz w:val="21"/>
          <w:szCs w:val="21"/>
          <w:highlight w:val="none"/>
          <w:lang w:val="en-US" w:eastAsia="zh-CN"/>
        </w:rPr>
        <w:t>/联合体各方</w:t>
      </w:r>
      <w:r>
        <w:rPr>
          <w:rFonts w:hint="eastAsia" w:ascii="宋体" w:hAnsi="宋体" w:eastAsia="宋体" w:cs="宋体"/>
          <w:sz w:val="21"/>
          <w:szCs w:val="21"/>
          <w:highlight w:val="none"/>
        </w:rPr>
        <w:t>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w:t>
      </w:r>
      <w:r>
        <w:rPr>
          <w:rFonts w:hint="eastAsia" w:ascii="宋体" w:hAnsi="宋体" w:eastAsia="宋体" w:cs="宋体"/>
          <w:sz w:val="21"/>
          <w:szCs w:val="21"/>
          <w:highlight w:val="none"/>
          <w:lang w:val="en-US" w:eastAsia="zh-CN"/>
        </w:rPr>
        <w:t>/联合体各方</w:t>
      </w:r>
      <w:r>
        <w:rPr>
          <w:rFonts w:hint="eastAsia" w:ascii="宋体" w:hAnsi="宋体" w:eastAsia="宋体" w:cs="宋体"/>
          <w:sz w:val="21"/>
          <w:szCs w:val="21"/>
          <w:highlight w:val="none"/>
        </w:rPr>
        <w:t>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5"/>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履约</w:t>
      </w: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w:t>
      </w:r>
      <w:r>
        <w:rPr>
          <w:rFonts w:hint="eastAsia" w:ascii="宋体" w:hAnsi="宋体" w:eastAsia="宋体" w:cs="宋体"/>
          <w:sz w:val="21"/>
          <w:szCs w:val="21"/>
          <w:highlight w:val="none"/>
        </w:rPr>
        <w:t>我方</w:t>
      </w:r>
      <w:r>
        <w:rPr>
          <w:rFonts w:hint="eastAsia" w:ascii="宋体" w:hAnsi="宋体" w:eastAsia="宋体" w:cs="宋体"/>
          <w:sz w:val="21"/>
          <w:szCs w:val="21"/>
          <w:highlight w:val="none"/>
          <w:lang w:val="en-US" w:eastAsia="zh-CN"/>
        </w:rPr>
        <w:t>/联合体各方</w:t>
      </w:r>
      <w:r>
        <w:rPr>
          <w:rFonts w:hint="eastAsia"/>
          <w:sz w:val="21"/>
          <w:szCs w:val="21"/>
          <w:highlight w:val="none"/>
        </w:rPr>
        <w:t>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1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（7）供应商应授权合法的人员参与投标全过程，其中法定代表人直接投标，须附法定代表人身份证明书。法定代表人授权代表参加投标的，须附法定代表人授权书</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仅联合体牵头人提供</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1F4BE516">
      <w:pPr>
        <w:spacing w:line="480" w:lineRule="auto"/>
        <w:jc w:val="left"/>
        <w:rPr>
          <w:rFonts w:hint="eastAsia" w:ascii="宋体" w:hAnsi="宋体" w:eastAsia="宋体" w:cs="宋体"/>
          <w:sz w:val="21"/>
          <w:szCs w:val="21"/>
        </w:rPr>
      </w:pPr>
      <w:bookmarkStart w:id="0" w:name="_Toc250572336"/>
      <w:bookmarkStart w:id="1" w:name="_Toc233636520"/>
      <w:bookmarkStart w:id="2" w:name="_Toc269407692"/>
      <w:bookmarkStart w:id="3" w:name="_Toc233636469"/>
      <w:bookmarkStart w:id="4" w:name="_Toc233636379"/>
      <w:bookmarkStart w:id="5" w:name="_Toc233636193"/>
      <w:bookmarkStart w:id="6" w:name="_Toc232673696"/>
      <w:bookmarkStart w:id="7" w:name="_Toc235544719"/>
      <w:bookmarkStart w:id="8" w:name="_Toc238899455"/>
      <w:bookmarkStart w:id="9" w:name="_Toc233636431"/>
      <w:r>
        <w:rPr>
          <w:rFonts w:hint="eastAsia" w:ascii="宋体" w:hAnsi="宋体" w:eastAsia="宋体" w:cs="宋体"/>
          <w:sz w:val="21"/>
          <w:szCs w:val="21"/>
        </w:rPr>
        <w:t>格式</w:t>
      </w:r>
      <w:r>
        <w:rPr>
          <w:rFonts w:hint="eastAsia" w:ascii="宋体" w:hAnsi="宋体" w:eastAsia="宋体" w:cs="宋体"/>
          <w:sz w:val="21"/>
          <w:szCs w:val="21"/>
          <w:lang w:val="en-US" w:eastAsia="zh-CN"/>
        </w:rPr>
        <w:t>5</w:t>
      </w:r>
      <w:r>
        <w:rPr>
          <w:rFonts w:hint="eastAsia" w:ascii="宋体" w:hAnsi="宋体" w:eastAsia="宋体" w:cs="宋体"/>
          <w:sz w:val="21"/>
          <w:szCs w:val="21"/>
        </w:rPr>
        <w:t>：</w:t>
      </w:r>
    </w:p>
    <w:p w14:paraId="5959227F">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投标</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28F62F41">
      <w:pPr>
        <w:pStyle w:val="12"/>
        <w:jc w:val="right"/>
        <w:rPr>
          <w:rFonts w:hint="eastAsia" w:ascii="宋体" w:hAnsi="宋体" w:eastAsia="宋体" w:cs="宋体"/>
          <w:b/>
          <w:bCs/>
          <w:sz w:val="24"/>
          <w:szCs w:val="24"/>
          <w:highlight w:val="none"/>
          <w:lang w:val="en-US" w:eastAsia="zh-CN"/>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C506FC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（9）施工资质：具备行业主管部门颁发的消防设施工程专业承包二级及以上资质，并具有有效的安全生产许可证</w:t>
      </w:r>
      <w:r>
        <w:rPr>
          <w:rFonts w:hint="eastAsia" w:ascii="宋体" w:hAnsi="宋体" w:eastAsia="宋体" w:cs="宋体"/>
          <w:b/>
          <w:bCs/>
          <w:sz w:val="24"/>
          <w:szCs w:val="24"/>
          <w:highlight w:val="none"/>
          <w:lang w:eastAsia="zh-CN"/>
        </w:rPr>
        <w:t>。</w:t>
      </w:r>
    </w:p>
    <w:p w14:paraId="3AC5E2DF">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420AF71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（10）设计资质：供应商须具备以下①②③任意一项</w:t>
      </w:r>
    </w:p>
    <w:p w14:paraId="4463960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①工程设计综合甲级资质；</w:t>
      </w:r>
    </w:p>
    <w:p w14:paraId="76A42EA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②建筑行业设计甲级资质；</w:t>
      </w:r>
    </w:p>
    <w:p w14:paraId="71C26D0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③建筑行业（建筑工程）专业设计甲级资质</w:t>
      </w:r>
    </w:p>
    <w:p w14:paraId="26A97556">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48478FD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（11）</w:t>
      </w:r>
      <w:r>
        <w:rPr>
          <w:rFonts w:hint="eastAsia" w:ascii="宋体" w:hAnsi="宋体" w:eastAsia="宋体" w:cs="宋体"/>
          <w:b/>
          <w:bCs/>
          <w:sz w:val="24"/>
          <w:szCs w:val="24"/>
          <w:highlight w:val="none"/>
          <w:lang w:val="en-US" w:eastAsia="zh-CN"/>
        </w:rPr>
        <w:t>总承包项目负责人未担任其他在建工程的项目负责人或施工项目经理，须具备以下①②③任意一项：</w:t>
      </w:r>
    </w:p>
    <w:p w14:paraId="0EA539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①工程类高级及以上专业技术职称；</w:t>
      </w:r>
    </w:p>
    <w:p w14:paraId="2E104AC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②一级注册建筑师；</w:t>
      </w:r>
    </w:p>
    <w:p w14:paraId="7A9B283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③机电工程专业一级注册建造师执业资格，并具有有效的安全生产考核合格证（建安B证），在本单位注册。</w:t>
      </w:r>
    </w:p>
    <w:p w14:paraId="042D72C6">
      <w:pPr>
        <w:pStyle w:val="12"/>
        <w:rPr>
          <w:rFonts w:hint="eastAsia" w:ascii="宋体" w:hAnsi="宋体" w:eastAsia="宋体" w:cs="宋体"/>
          <w:b/>
          <w:bCs/>
          <w:sz w:val="24"/>
          <w:szCs w:val="24"/>
          <w:highlight w:val="none"/>
          <w:lang w:val="en-US" w:eastAsia="zh-CN"/>
        </w:rPr>
      </w:pPr>
    </w:p>
    <w:p w14:paraId="31478CE0">
      <w:pPr>
        <w:pStyle w:val="12"/>
        <w:rPr>
          <w:rFonts w:hint="eastAsia" w:ascii="宋体" w:hAnsi="宋体" w:eastAsia="宋体" w:cs="宋体"/>
          <w:b/>
          <w:bCs/>
          <w:sz w:val="24"/>
          <w:szCs w:val="24"/>
          <w:highlight w:val="none"/>
          <w:lang w:val="en-US" w:eastAsia="zh-CN"/>
        </w:rPr>
      </w:pPr>
    </w:p>
    <w:p w14:paraId="7B72D41B">
      <w:pPr>
        <w:pStyle w:val="12"/>
        <w:rPr>
          <w:rFonts w:hint="eastAsia" w:ascii="宋体" w:hAnsi="宋体" w:eastAsia="宋体" w:cs="宋体"/>
          <w:b/>
          <w:bCs/>
          <w:sz w:val="24"/>
          <w:szCs w:val="24"/>
          <w:highlight w:val="none"/>
          <w:lang w:val="en-US" w:eastAsia="zh-CN"/>
        </w:rPr>
      </w:pPr>
    </w:p>
    <w:p w14:paraId="286F1227">
      <w:pPr>
        <w:pStyle w:val="12"/>
        <w:rPr>
          <w:rFonts w:hint="eastAsia" w:ascii="宋体" w:hAnsi="宋体" w:eastAsia="宋体" w:cs="宋体"/>
          <w:b/>
          <w:bCs/>
          <w:sz w:val="24"/>
          <w:szCs w:val="24"/>
          <w:highlight w:val="none"/>
          <w:lang w:val="en-US" w:eastAsia="zh-CN"/>
        </w:rPr>
      </w:pPr>
    </w:p>
    <w:p w14:paraId="011774B8">
      <w:pPr>
        <w:pStyle w:val="12"/>
        <w:rPr>
          <w:rFonts w:hint="eastAsia" w:ascii="宋体" w:hAnsi="宋体" w:eastAsia="宋体" w:cs="宋体"/>
          <w:b/>
          <w:bCs/>
          <w:sz w:val="24"/>
          <w:szCs w:val="24"/>
          <w:highlight w:val="none"/>
          <w:lang w:val="en-US" w:eastAsia="zh-CN"/>
        </w:rPr>
      </w:pPr>
    </w:p>
    <w:p w14:paraId="7DEF4397">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9BDF10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（12）</w:t>
      </w:r>
      <w:r>
        <w:rPr>
          <w:rFonts w:hint="eastAsia" w:ascii="宋体" w:hAnsi="宋体" w:eastAsia="宋体" w:cs="宋体"/>
          <w:b/>
          <w:bCs/>
          <w:sz w:val="24"/>
          <w:szCs w:val="24"/>
          <w:highlight w:val="none"/>
          <w:lang w:val="en-US" w:eastAsia="zh-CN"/>
        </w:rPr>
        <w:t>施工项目负责人：具备机电工程专业一级注册建造师执业资格及有效的安全生产考核合格证书（建安B证），在本单位注册且无在建工程。</w:t>
      </w:r>
    </w:p>
    <w:p w14:paraId="3403E85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695E12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（13）</w:t>
      </w:r>
      <w:r>
        <w:rPr>
          <w:rFonts w:hint="eastAsia" w:ascii="宋体" w:hAnsi="宋体" w:eastAsia="宋体" w:cs="宋体"/>
          <w:b/>
          <w:bCs/>
          <w:sz w:val="24"/>
          <w:szCs w:val="24"/>
          <w:highlight w:val="none"/>
          <w:lang w:val="en-US" w:eastAsia="zh-CN"/>
        </w:rPr>
        <w:t>设计项目负责人：具备工程类高级及以上专业技术职称或一级注册建筑师。</w:t>
      </w:r>
    </w:p>
    <w:p w14:paraId="4DBA2936">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1C38B6D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（14）</w:t>
      </w:r>
      <w:r>
        <w:rPr>
          <w:rFonts w:hint="eastAsia" w:ascii="宋体" w:hAnsi="宋体" w:eastAsia="宋体" w:cs="宋体"/>
          <w:b/>
          <w:bCs/>
          <w:sz w:val="24"/>
          <w:szCs w:val="24"/>
          <w:highlight w:val="none"/>
          <w:lang w:val="en-US" w:eastAsia="zh-CN"/>
        </w:rPr>
        <w:t>本次接受联合体投标；联合体投标的，应满足下列要求：</w:t>
      </w:r>
    </w:p>
    <w:p w14:paraId="3F87E0C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联合体各方不得再以自己名义单独或加入其他联合体在同一项目同一标段中参加投标；（2）联合体应明确以施工单位作为牵头人；（3）联合体成员应共同签订具有合法有效的联合体协议，明确各方权利、义务和分工，并声明承诺联合体各成员方对本次投标以及中标后签订合同承担连带责任，该协议必须随同其他投标文件一起提交；（4）联合体资质按照联合体协议约定的分工认定，提供联合体各成员的相应证件；（5）联合体牵头人合法代表联合体各成员负责本招标项目文件编制、签署（除联合体协议）及递交。</w:t>
      </w:r>
    </w:p>
    <w:p w14:paraId="02263BAC">
      <w:pPr>
        <w:pStyle w:val="4"/>
        <w:spacing w:before="400"/>
        <w:ind w:firstLine="561"/>
        <w:jc w:val="center"/>
        <w:rPr>
          <w:rFonts w:ascii="宋体" w:hAnsi="宋体" w:eastAsiaTheme="minorEastAsia" w:cstheme="minorBidi"/>
          <w:bCs w:val="0"/>
          <w:sz w:val="30"/>
          <w:szCs w:val="30"/>
        </w:rPr>
      </w:pPr>
      <w:r>
        <w:rPr>
          <w:rFonts w:hint="eastAsia" w:ascii="宋体" w:hAnsi="宋体" w:eastAsiaTheme="minorEastAsia" w:cstheme="minorBidi"/>
          <w:bCs w:val="0"/>
          <w:sz w:val="30"/>
          <w:szCs w:val="30"/>
        </w:rPr>
        <w:t>联合体协议书（若为联合体投标）</w:t>
      </w:r>
    </w:p>
    <w:p w14:paraId="274BFCE5">
      <w:pPr>
        <w:topLinePunct/>
        <w:spacing w:line="360" w:lineRule="auto"/>
        <w:ind w:firstLine="420" w:firstLineChars="200"/>
        <w:rPr>
          <w:rFonts w:ascii="宋体" w:hAnsi="宋体"/>
          <w:szCs w:val="21"/>
        </w:rPr>
      </w:pPr>
      <w:r>
        <w:rPr>
          <w:rFonts w:ascii="宋体" w:hAnsi="宋体"/>
          <w:szCs w:val="21"/>
          <w:u w:val="single"/>
        </w:rPr>
        <w:t xml:space="preserve">          </w:t>
      </w:r>
      <w:r>
        <w:rPr>
          <w:rFonts w:ascii="宋体" w:hAnsi="宋体"/>
          <w:szCs w:val="21"/>
        </w:rPr>
        <w:t>（所有成员单位名称）自愿组成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（联合体名称）</w:t>
      </w:r>
      <w:r>
        <w:rPr>
          <w:rFonts w:hint="eastAsia" w:ascii="宋体" w:hAnsi="宋体"/>
          <w:szCs w:val="21"/>
        </w:rPr>
        <w:t>联合体</w:t>
      </w:r>
      <w:r>
        <w:rPr>
          <w:rFonts w:ascii="宋体" w:hAnsi="宋体"/>
          <w:szCs w:val="21"/>
        </w:rPr>
        <w:t>，共同参加</w:t>
      </w:r>
      <w:r>
        <w:rPr>
          <w:rFonts w:ascii="宋体" w:hAnsi="宋体"/>
          <w:szCs w:val="21"/>
          <w:u w:val="single"/>
        </w:rPr>
        <w:t xml:space="preserve"> </w:t>
      </w:r>
      <w:r>
        <w:rPr>
          <w:rFonts w:hint="eastAsia" w:ascii="宋体" w:hAnsi="宋体"/>
          <w:szCs w:val="21"/>
          <w:u w:val="single"/>
        </w:rPr>
        <w:t>（</w:t>
      </w:r>
      <w:r>
        <w:rPr>
          <w:rFonts w:hint="eastAsia" w:ascii="宋体" w:hAnsi="宋体"/>
          <w:szCs w:val="21"/>
          <w:u w:val="single"/>
          <w:lang w:eastAsia="zh-CN"/>
        </w:rPr>
        <w:t>项目</w:t>
      </w:r>
      <w:r>
        <w:rPr>
          <w:rFonts w:hint="eastAsia" w:ascii="宋体" w:hAnsi="宋体"/>
          <w:szCs w:val="21"/>
          <w:u w:val="single"/>
        </w:rPr>
        <w:t>名称及</w:t>
      </w:r>
      <w:r>
        <w:rPr>
          <w:rFonts w:hint="eastAsia" w:ascii="宋体" w:hAnsi="宋体"/>
          <w:szCs w:val="21"/>
          <w:u w:val="single"/>
          <w:lang w:eastAsia="zh-CN"/>
        </w:rPr>
        <w:t>项目</w:t>
      </w:r>
      <w:r>
        <w:rPr>
          <w:rFonts w:hint="eastAsia" w:ascii="宋体" w:hAnsi="宋体"/>
          <w:szCs w:val="21"/>
          <w:u w:val="single"/>
        </w:rPr>
        <w:t>编号）</w:t>
      </w:r>
      <w:r>
        <w:rPr>
          <w:rFonts w:ascii="宋体" w:hAnsi="宋体"/>
          <w:szCs w:val="21"/>
        </w:rPr>
        <w:t>投标。现就联合体投标事宜订立如下协议。</w:t>
      </w:r>
    </w:p>
    <w:p w14:paraId="05839208">
      <w:pPr>
        <w:topLinePunct/>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（单位名称）为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（联合体名称）牵头人。</w:t>
      </w:r>
    </w:p>
    <w:p w14:paraId="68EC9707">
      <w:pPr>
        <w:keepNext w:val="0"/>
        <w:keepLines w:val="0"/>
        <w:pageBreakBefore w:val="0"/>
        <w:widowControl/>
        <w:kinsoku/>
        <w:wordWrap w:val="0"/>
        <w:overflowPunct/>
        <w:topLinePunct/>
        <w:autoSpaceDE/>
        <w:autoSpaceDN/>
        <w:bidi w:val="0"/>
        <w:adjustRightInd/>
        <w:snapToGrid/>
        <w:spacing w:line="360" w:lineRule="auto"/>
        <w:ind w:firstLine="420" w:firstLineChars="200"/>
        <w:textAlignment w:val="baseline"/>
        <w:rPr>
          <w:rFonts w:ascii="宋体" w:hAnsi="宋体"/>
          <w:szCs w:val="21"/>
        </w:rPr>
      </w:pPr>
      <w:r>
        <w:rPr>
          <w:rFonts w:ascii="宋体" w:hAnsi="宋体"/>
          <w:szCs w:val="21"/>
        </w:rPr>
        <w:t>2、联合体牵头人</w:t>
      </w:r>
      <w:r>
        <w:rPr>
          <w:rFonts w:hint="eastAsia" w:ascii="宋体" w:hAnsi="宋体"/>
          <w:szCs w:val="21"/>
        </w:rPr>
        <w:t>合法代表联合体各成员负责本招标项目</w:t>
      </w:r>
      <w:r>
        <w:rPr>
          <w:rFonts w:hint="eastAsia" w:ascii="宋体" w:hAnsi="宋体"/>
          <w:szCs w:val="21"/>
          <w:lang w:val="en-US" w:eastAsia="zh-CN"/>
        </w:rPr>
        <w:t>投标</w:t>
      </w:r>
      <w:r>
        <w:rPr>
          <w:rFonts w:hint="eastAsia" w:ascii="宋体" w:hAnsi="宋体"/>
          <w:szCs w:val="21"/>
        </w:rPr>
        <w:t>文件编制和合同谈判活动，并代表联合体提交和接收相关的资料、信息及指示，并处理与之有关的一切事务，</w:t>
      </w:r>
      <w:r>
        <w:rPr>
          <w:rFonts w:ascii="宋体" w:hAnsi="宋体"/>
          <w:szCs w:val="21"/>
        </w:rPr>
        <w:t>负责合同实施阶段的主办、组织和协调工作。</w:t>
      </w:r>
    </w:p>
    <w:p w14:paraId="088BAFA3">
      <w:pPr>
        <w:topLinePunct/>
        <w:spacing w:line="360" w:lineRule="auto"/>
        <w:ind w:firstLine="420" w:firstLineChars="200"/>
        <w:rPr>
          <w:rFonts w:ascii="宋体" w:hAnsi="宋体"/>
          <w:szCs w:val="21"/>
        </w:rPr>
      </w:pPr>
      <w:r>
        <w:rPr>
          <w:rFonts w:ascii="宋体" w:hAnsi="宋体"/>
          <w:szCs w:val="21"/>
        </w:rPr>
        <w:t>3、联合体将严格按照</w:t>
      </w:r>
      <w:r>
        <w:rPr>
          <w:rFonts w:hint="eastAsia" w:ascii="宋体" w:hAnsi="宋体"/>
          <w:szCs w:val="21"/>
          <w:lang w:val="en-US" w:eastAsia="zh-CN"/>
        </w:rPr>
        <w:t>招标</w:t>
      </w:r>
      <w:r>
        <w:rPr>
          <w:rFonts w:ascii="宋体" w:hAnsi="宋体"/>
          <w:szCs w:val="21"/>
        </w:rPr>
        <w:t>文件的各项要求，递交</w:t>
      </w:r>
      <w:r>
        <w:rPr>
          <w:rFonts w:hint="eastAsia" w:ascii="宋体" w:hAnsi="宋体"/>
          <w:szCs w:val="21"/>
          <w:lang w:val="en-US" w:eastAsia="zh-CN"/>
        </w:rPr>
        <w:t>投标</w:t>
      </w:r>
      <w:r>
        <w:rPr>
          <w:rFonts w:ascii="宋体" w:hAnsi="宋体"/>
          <w:szCs w:val="21"/>
        </w:rPr>
        <w:t>文件，履行合同，并对外承担连带责任。</w:t>
      </w:r>
    </w:p>
    <w:p w14:paraId="17C13242">
      <w:pPr>
        <w:topLinePunct/>
        <w:spacing w:line="360" w:lineRule="auto"/>
        <w:ind w:firstLine="420" w:firstLineChars="200"/>
        <w:rPr>
          <w:rFonts w:ascii="宋体" w:hAnsi="宋体"/>
          <w:szCs w:val="21"/>
        </w:rPr>
      </w:pPr>
      <w:r>
        <w:rPr>
          <w:rFonts w:ascii="宋体" w:hAnsi="宋体"/>
          <w:szCs w:val="21"/>
        </w:rPr>
        <w:t>4、联合体各成员单位内部的职责分工如下：</w:t>
      </w:r>
      <w:r>
        <w:rPr>
          <w:rFonts w:ascii="宋体" w:hAnsi="宋体"/>
          <w:szCs w:val="21"/>
          <w:u w:val="single"/>
        </w:rPr>
        <w:t xml:space="preserve">                 </w:t>
      </w:r>
      <w:r>
        <w:rPr>
          <w:rFonts w:ascii="宋体" w:hAnsi="宋体"/>
          <w:szCs w:val="21"/>
        </w:rPr>
        <w:t xml:space="preserve"> 。</w:t>
      </w:r>
    </w:p>
    <w:p w14:paraId="498A2AEB">
      <w:pPr>
        <w:topLinePunct/>
        <w:spacing w:line="360" w:lineRule="auto"/>
        <w:ind w:firstLine="420" w:firstLineChars="200"/>
        <w:rPr>
          <w:rFonts w:ascii="宋体" w:hAnsi="宋体"/>
          <w:szCs w:val="21"/>
        </w:rPr>
      </w:pPr>
      <w:r>
        <w:rPr>
          <w:rFonts w:ascii="宋体" w:hAnsi="宋体"/>
          <w:szCs w:val="21"/>
        </w:rPr>
        <w:t xml:space="preserve">5、本协议书自签署之日起生效，合同履行完毕后自动失效。 </w:t>
      </w:r>
    </w:p>
    <w:p w14:paraId="7EF93DF0">
      <w:pPr>
        <w:topLinePunct/>
        <w:spacing w:line="360" w:lineRule="auto"/>
        <w:ind w:firstLine="420" w:firstLineChars="200"/>
        <w:rPr>
          <w:rFonts w:ascii="宋体" w:hAnsi="宋体"/>
          <w:szCs w:val="21"/>
        </w:rPr>
      </w:pPr>
      <w:r>
        <w:rPr>
          <w:rFonts w:ascii="宋体" w:hAnsi="宋体"/>
          <w:szCs w:val="21"/>
        </w:rPr>
        <w:t>6、本协议书一式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份，联合体成员和招标人各执一份。</w:t>
      </w:r>
    </w:p>
    <w:p w14:paraId="3D4770B3">
      <w:pPr>
        <w:topLinePunct/>
        <w:spacing w:line="360" w:lineRule="auto"/>
        <w:rPr>
          <w:rFonts w:ascii="宋体" w:hAnsi="宋体"/>
          <w:szCs w:val="21"/>
        </w:rPr>
      </w:pPr>
    </w:p>
    <w:p w14:paraId="79B8598F">
      <w:pPr>
        <w:topLinePunct/>
        <w:spacing w:line="360" w:lineRule="auto"/>
        <w:ind w:firstLine="420" w:firstLineChars="200"/>
        <w:rPr>
          <w:rFonts w:ascii="宋体" w:hAnsi="宋体"/>
          <w:szCs w:val="21"/>
        </w:rPr>
      </w:pPr>
      <w:r>
        <w:rPr>
          <w:rFonts w:hint="eastAsia" w:ascii="宋体" w:hAnsi="宋体"/>
          <w:szCs w:val="21"/>
        </w:rPr>
        <w:t>注：本协议书由委托代理人签字的，应附法定代表人签字的授权委托书。</w:t>
      </w:r>
    </w:p>
    <w:p w14:paraId="24906AEE">
      <w:pPr>
        <w:topLinePunct/>
        <w:spacing w:line="360" w:lineRule="auto"/>
        <w:rPr>
          <w:rFonts w:ascii="宋体" w:hAnsi="宋体"/>
          <w:szCs w:val="21"/>
        </w:rPr>
      </w:pPr>
    </w:p>
    <w:p w14:paraId="7DC324D8">
      <w:pPr>
        <w:topLinePunct/>
        <w:spacing w:line="360" w:lineRule="auto"/>
        <w:ind w:firstLine="420" w:firstLineChars="200"/>
        <w:rPr>
          <w:rFonts w:ascii="宋体" w:hAnsi="宋体"/>
          <w:szCs w:val="21"/>
        </w:rPr>
      </w:pPr>
      <w:r>
        <w:rPr>
          <w:rFonts w:hint="eastAsia" w:ascii="宋体" w:hAnsi="宋体"/>
          <w:szCs w:val="21"/>
        </w:rPr>
        <w:t>联合体</w:t>
      </w:r>
      <w:r>
        <w:rPr>
          <w:rFonts w:ascii="宋体" w:hAnsi="宋体"/>
          <w:szCs w:val="21"/>
        </w:rPr>
        <w:t>牵头人名称：</w:t>
      </w:r>
      <w:r>
        <w:rPr>
          <w:rFonts w:ascii="宋体" w:hAnsi="宋体"/>
          <w:szCs w:val="21"/>
          <w:u w:val="single"/>
        </w:rPr>
        <w:t xml:space="preserve">                                 </w:t>
      </w:r>
      <w:r>
        <w:rPr>
          <w:rFonts w:ascii="宋体" w:hAnsi="宋体"/>
          <w:szCs w:val="21"/>
        </w:rPr>
        <w:t>（</w:t>
      </w:r>
      <w:r>
        <w:rPr>
          <w:rFonts w:hint="eastAsia" w:ascii="宋体" w:hAnsi="宋体"/>
          <w:szCs w:val="21"/>
        </w:rPr>
        <w:t>单位公章</w:t>
      </w:r>
      <w:r>
        <w:rPr>
          <w:rFonts w:ascii="宋体" w:hAnsi="宋体"/>
          <w:szCs w:val="21"/>
        </w:rPr>
        <w:t>）</w:t>
      </w:r>
    </w:p>
    <w:p w14:paraId="0FAEC0A9">
      <w:pPr>
        <w:topLinePunct/>
        <w:spacing w:line="360" w:lineRule="auto"/>
        <w:ind w:firstLine="420" w:firstLineChars="200"/>
        <w:rPr>
          <w:rFonts w:ascii="宋体" w:hAnsi="宋体"/>
          <w:szCs w:val="21"/>
        </w:rPr>
      </w:pPr>
      <w:r>
        <w:rPr>
          <w:rFonts w:hint="eastAsia" w:ascii="宋体" w:hAnsi="宋体" w:eastAsia="宋体" w:cs="宋体"/>
        </w:rPr>
        <w:t>法定代表人或授权委托人</w:t>
      </w:r>
      <w:r>
        <w:rPr>
          <w:rFonts w:ascii="宋体" w:hAnsi="宋体"/>
          <w:szCs w:val="21"/>
        </w:rPr>
        <w:t>：</w:t>
      </w:r>
      <w:r>
        <w:rPr>
          <w:rFonts w:ascii="宋体" w:hAnsi="宋体"/>
          <w:szCs w:val="21"/>
          <w:u w:val="single"/>
        </w:rPr>
        <w:t xml:space="preserve">                       </w:t>
      </w:r>
      <w:r>
        <w:rPr>
          <w:rFonts w:ascii="宋体" w:hAnsi="宋体"/>
          <w:szCs w:val="21"/>
        </w:rPr>
        <w:t>（签字</w:t>
      </w:r>
      <w:r>
        <w:rPr>
          <w:rFonts w:hint="eastAsia" w:ascii="宋体" w:hAnsi="宋体"/>
          <w:szCs w:val="21"/>
        </w:rPr>
        <w:t>或盖章</w:t>
      </w:r>
      <w:r>
        <w:rPr>
          <w:rFonts w:ascii="宋体" w:hAnsi="宋体"/>
          <w:szCs w:val="21"/>
        </w:rPr>
        <w:t>）</w:t>
      </w:r>
    </w:p>
    <w:p w14:paraId="55B48DB0">
      <w:pPr>
        <w:topLinePunct/>
        <w:spacing w:line="360" w:lineRule="auto"/>
        <w:rPr>
          <w:rFonts w:ascii="宋体" w:hAnsi="宋体"/>
          <w:szCs w:val="21"/>
        </w:rPr>
      </w:pPr>
    </w:p>
    <w:p w14:paraId="3EC44737">
      <w:pPr>
        <w:topLinePunct/>
        <w:spacing w:line="360" w:lineRule="auto"/>
        <w:ind w:firstLine="420" w:firstLineChars="200"/>
        <w:rPr>
          <w:rFonts w:ascii="宋体" w:hAnsi="宋体"/>
          <w:szCs w:val="21"/>
        </w:rPr>
      </w:pPr>
      <w:r>
        <w:rPr>
          <w:rFonts w:hint="eastAsia" w:ascii="宋体" w:hAnsi="宋体"/>
          <w:szCs w:val="21"/>
        </w:rPr>
        <w:t>联合体</w:t>
      </w:r>
      <w:r>
        <w:rPr>
          <w:rFonts w:ascii="宋体" w:hAnsi="宋体"/>
          <w:szCs w:val="21"/>
        </w:rPr>
        <w:t>成员名称：</w:t>
      </w:r>
      <w:r>
        <w:rPr>
          <w:rFonts w:ascii="宋体" w:hAnsi="宋体"/>
          <w:szCs w:val="21"/>
          <w:u w:val="single"/>
        </w:rPr>
        <w:t xml:space="preserve">                                 </w:t>
      </w:r>
      <w:r>
        <w:rPr>
          <w:rFonts w:ascii="宋体" w:hAnsi="宋体"/>
          <w:szCs w:val="21"/>
        </w:rPr>
        <w:t>（</w:t>
      </w:r>
      <w:r>
        <w:rPr>
          <w:rFonts w:hint="eastAsia" w:ascii="宋体" w:hAnsi="宋体"/>
          <w:szCs w:val="21"/>
        </w:rPr>
        <w:t>单位公章</w:t>
      </w:r>
      <w:r>
        <w:rPr>
          <w:rFonts w:ascii="宋体" w:hAnsi="宋体"/>
          <w:szCs w:val="21"/>
        </w:rPr>
        <w:t>）</w:t>
      </w:r>
    </w:p>
    <w:p w14:paraId="19B8B471">
      <w:pPr>
        <w:topLinePunct/>
        <w:spacing w:line="360" w:lineRule="auto"/>
        <w:ind w:firstLine="420" w:firstLineChars="200"/>
        <w:rPr>
          <w:rFonts w:ascii="宋体" w:hAnsi="宋体"/>
          <w:szCs w:val="21"/>
        </w:rPr>
      </w:pPr>
      <w:r>
        <w:rPr>
          <w:rFonts w:hint="eastAsia" w:ascii="宋体" w:hAnsi="宋体" w:eastAsia="宋体" w:cs="宋体"/>
        </w:rPr>
        <w:t>法定代表人或授权委托人</w:t>
      </w:r>
      <w:r>
        <w:rPr>
          <w:rFonts w:ascii="宋体" w:hAnsi="宋体"/>
          <w:szCs w:val="21"/>
        </w:rPr>
        <w:t>：</w:t>
      </w:r>
      <w:r>
        <w:rPr>
          <w:rFonts w:ascii="宋体" w:hAnsi="宋体"/>
          <w:szCs w:val="21"/>
          <w:u w:val="single"/>
        </w:rPr>
        <w:t xml:space="preserve">                       </w:t>
      </w:r>
      <w:r>
        <w:rPr>
          <w:rFonts w:ascii="宋体" w:hAnsi="宋体"/>
          <w:szCs w:val="21"/>
        </w:rPr>
        <w:t>（签字</w:t>
      </w:r>
      <w:r>
        <w:rPr>
          <w:rFonts w:hint="eastAsia" w:ascii="宋体" w:hAnsi="宋体"/>
          <w:szCs w:val="21"/>
        </w:rPr>
        <w:t>或盖章</w:t>
      </w:r>
      <w:r>
        <w:rPr>
          <w:rFonts w:ascii="宋体" w:hAnsi="宋体"/>
          <w:szCs w:val="21"/>
        </w:rPr>
        <w:t>）</w:t>
      </w:r>
    </w:p>
    <w:p w14:paraId="453689F1">
      <w:pPr>
        <w:topLinePunct/>
        <w:spacing w:line="360" w:lineRule="auto"/>
        <w:rPr>
          <w:rFonts w:ascii="宋体" w:hAnsi="宋体"/>
          <w:szCs w:val="21"/>
        </w:rPr>
      </w:pPr>
    </w:p>
    <w:p w14:paraId="2195A610">
      <w:pPr>
        <w:spacing w:line="360" w:lineRule="auto"/>
        <w:ind w:firstLine="3297" w:firstLineChars="1570"/>
        <w:jc w:val="right"/>
        <w:rPr>
          <w:sz w:val="24"/>
        </w:rPr>
      </w:pPr>
      <w:r>
        <w:rPr>
          <w:rFonts w:ascii="宋体" w:hAnsi="宋体"/>
          <w:u w:val="single"/>
        </w:rPr>
        <w:t xml:space="preserve">        </w:t>
      </w:r>
      <w:r>
        <w:rPr>
          <w:rFonts w:ascii="宋体" w:hAnsi="宋体"/>
        </w:rPr>
        <w:t>年</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月</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日</w:t>
      </w:r>
    </w:p>
    <w:p w14:paraId="7A19F216">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62F62E9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15）供应商基本信息（若联合体投标，包括联合体各方）及项目负责人的基本信息在“陕西省住房和城乡建设厅官网”相关平台可查询。（含设计企业、施工企业、总承包项目负责人、施工项目负责人、设计项目负责人）</w:t>
      </w:r>
      <w:r>
        <w:rPr>
          <w:rFonts w:hint="eastAsia" w:ascii="宋体" w:hAnsi="宋体" w:eastAsia="宋体" w:cs="宋体"/>
          <w:b/>
          <w:bCs/>
          <w:sz w:val="24"/>
          <w:szCs w:val="24"/>
          <w:highlight w:val="none"/>
          <w:lang w:val="en-US" w:eastAsia="zh-CN"/>
        </w:rPr>
        <w:t>（提供网页截图）</w:t>
      </w:r>
    </w:p>
    <w:p w14:paraId="69A79E27">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90CEE9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（16）</w:t>
      </w:r>
      <w:r>
        <w:rPr>
          <w:rFonts w:hint="eastAsia" w:ascii="宋体" w:hAnsi="宋体" w:eastAsia="宋体" w:cs="宋体"/>
          <w:b/>
          <w:bCs/>
          <w:sz w:val="24"/>
          <w:szCs w:val="24"/>
          <w:highlight w:val="none"/>
          <w:lang w:val="en-US" w:eastAsia="zh-CN"/>
        </w:rPr>
        <w:t>供应商各方不得在项目所在地各级建设诚信信息平台被列为投标受限制的行为人。</w:t>
      </w:r>
    </w:p>
    <w:p w14:paraId="196440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诚信</w:t>
      </w:r>
      <w:bookmarkStart w:id="10" w:name="_GoBack"/>
      <w:bookmarkEnd w:id="10"/>
      <w:r>
        <w:rPr>
          <w:rFonts w:hint="eastAsia" w:ascii="宋体" w:hAnsi="宋体" w:eastAsia="宋体" w:cs="宋体"/>
          <w:b/>
          <w:bCs/>
          <w:szCs w:val="21"/>
          <w:lang w:val="en-US" w:eastAsia="zh-CN"/>
        </w:rPr>
        <w:t>承诺函</w:t>
      </w:r>
    </w:p>
    <w:p w14:paraId="3A434C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p>
    <w:p w14:paraId="7BF90A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1、我方</w:t>
      </w:r>
      <w:r>
        <w:rPr>
          <w:rFonts w:hint="eastAsia" w:ascii="宋体" w:hAnsi="宋体" w:eastAsia="宋体" w:cs="宋体"/>
          <w:szCs w:val="21"/>
          <w:lang w:val="en-US" w:eastAsia="zh-CN"/>
        </w:rPr>
        <w:t>/联合体各方</w:t>
      </w:r>
      <w:r>
        <w:rPr>
          <w:rFonts w:hint="eastAsia" w:ascii="宋体" w:hAnsi="宋体" w:eastAsia="宋体" w:cs="宋体"/>
          <w:szCs w:val="21"/>
        </w:rPr>
        <w:t>在各级建设诚信信息平台未被列为限制参与投标的行为人。</w:t>
      </w:r>
    </w:p>
    <w:p w14:paraId="218DC9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rPr>
      </w:pPr>
      <w:r>
        <w:rPr>
          <w:rFonts w:hint="eastAsia" w:ascii="宋体" w:hAnsi="宋体" w:eastAsia="宋体" w:cs="宋体"/>
          <w:szCs w:val="21"/>
        </w:rPr>
        <w:t>2、我方</w:t>
      </w:r>
      <w:r>
        <w:rPr>
          <w:rFonts w:hint="eastAsia" w:ascii="宋体" w:hAnsi="宋体" w:eastAsia="宋体" w:cs="宋体"/>
          <w:szCs w:val="21"/>
          <w:lang w:val="en-US" w:eastAsia="zh-CN"/>
        </w:rPr>
        <w:t>/联合体各方</w:t>
      </w:r>
      <w:r>
        <w:rPr>
          <w:rFonts w:hint="eastAsia" w:ascii="宋体" w:hAnsi="宋体" w:eastAsia="宋体" w:cs="宋体"/>
          <w:szCs w:val="21"/>
        </w:rPr>
        <w:t>不在全国企业信用信息公示系统被列为严重违法失信企业名单。</w:t>
      </w:r>
    </w:p>
    <w:p w14:paraId="32CBA5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3、我方</w:t>
      </w:r>
      <w:r>
        <w:rPr>
          <w:rFonts w:hint="eastAsia" w:ascii="宋体" w:hAnsi="宋体" w:eastAsia="宋体" w:cs="宋体"/>
          <w:szCs w:val="21"/>
          <w:lang w:val="en-US" w:eastAsia="zh-CN"/>
        </w:rPr>
        <w:t>/联合体各方</w:t>
      </w:r>
      <w:r>
        <w:rPr>
          <w:rFonts w:hint="eastAsia" w:ascii="宋体" w:hAnsi="宋体" w:eastAsia="宋体" w:cs="宋体"/>
          <w:szCs w:val="21"/>
        </w:rPr>
        <w:t>与招标人不存在任何利害关系(为招标人任何不具独立法人资格的附属机构（单位），</w:t>
      </w:r>
      <w:r>
        <w:rPr>
          <w:rFonts w:hint="eastAsia" w:ascii="宋体" w:hAnsi="宋体" w:eastAsia="宋体" w:cs="宋体"/>
          <w:color w:val="000000"/>
          <w:szCs w:val="21"/>
          <w:shd w:val="clear" w:color="auto" w:fill="FFFFFF"/>
        </w:rPr>
        <w:t>或者为招标工程的前期准备提供设计、咨询服务或者提供监理工作的</w:t>
      </w:r>
      <w:r>
        <w:rPr>
          <w:rFonts w:hint="eastAsia" w:ascii="宋体" w:hAnsi="宋体" w:eastAsia="宋体" w:cs="宋体"/>
          <w:szCs w:val="21"/>
        </w:rPr>
        <w:t>任何法人及其任何附属机构（单位））。</w:t>
      </w:r>
    </w:p>
    <w:p w14:paraId="103E87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我方</w:t>
      </w:r>
      <w:r>
        <w:rPr>
          <w:rFonts w:hint="eastAsia" w:ascii="宋体" w:hAnsi="宋体" w:eastAsia="宋体" w:cs="宋体"/>
          <w:szCs w:val="21"/>
          <w:lang w:val="en-US" w:eastAsia="zh-CN"/>
        </w:rPr>
        <w:t>/联合体各方</w:t>
      </w:r>
      <w:r>
        <w:rPr>
          <w:rFonts w:hint="eastAsia" w:ascii="宋体" w:hAnsi="宋体" w:eastAsia="宋体" w:cs="宋体"/>
          <w:szCs w:val="21"/>
        </w:rPr>
        <w:t>保证本次资格预审申请所有内容和资料均真实、有效、准确，并愿意承担因我方就此弄虚作假所引起的一切法律后果。</w:t>
      </w:r>
    </w:p>
    <w:p w14:paraId="3C379B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特此承诺</w:t>
      </w:r>
    </w:p>
    <w:p w14:paraId="173F5B97">
      <w:pPr>
        <w:spacing w:line="440" w:lineRule="exact"/>
        <w:jc w:val="both"/>
        <w:rPr>
          <w:rFonts w:ascii="宋体" w:hAnsi="宋体" w:eastAsia="宋体" w:cs="宋体"/>
          <w:szCs w:val="21"/>
        </w:rPr>
      </w:pPr>
    </w:p>
    <w:p w14:paraId="4E29B56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szCs w:val="21"/>
        </w:rPr>
        <w:t xml:space="preserve">                   </w:t>
      </w: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4781FA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77C4497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BF004A9">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0DEDAB23">
      <w:pPr>
        <w:keepNext w:val="0"/>
        <w:keepLines w:val="0"/>
        <w:pageBreakBefore w:val="0"/>
        <w:widowControl/>
        <w:numPr>
          <w:ilvl w:val="0"/>
          <w:numId w:val="3"/>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其他（可自行补充）</w:t>
      </w:r>
    </w:p>
    <w:p w14:paraId="64AC0FDE">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3CE2EBDA">
      <w:pPr>
        <w:bidi w:val="0"/>
        <w:jc w:val="center"/>
        <w:rPr>
          <w:rFonts w:hint="eastAsia" w:ascii="宋体" w:hAnsi="宋体" w:eastAsia="宋体" w:cs="宋体"/>
          <w:b/>
          <w:bCs/>
          <w:sz w:val="28"/>
          <w:szCs w:val="28"/>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如为联合体，各方均须提供</w:t>
      </w:r>
      <w:r>
        <w:rPr>
          <w:rFonts w:hint="eastAsia" w:ascii="宋体" w:hAnsi="宋体" w:eastAsia="宋体" w:cs="宋体"/>
          <w:b w:val="0"/>
          <w:bCs w:val="0"/>
          <w:sz w:val="21"/>
          <w:szCs w:val="21"/>
          <w:lang w:eastAsia="zh-CN"/>
        </w:rPr>
        <w:t>）</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166B9B75">
      <w:pPr>
        <w:bidi w:val="0"/>
        <w:jc w:val="center"/>
        <w:rPr>
          <w:rFonts w:hint="eastAsia" w:ascii="宋体" w:hAnsi="宋体" w:eastAsia="宋体" w:cs="宋体"/>
          <w:b/>
          <w:bCs/>
          <w:sz w:val="28"/>
          <w:szCs w:val="28"/>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如为联合体，各方均须提供</w:t>
      </w:r>
      <w:r>
        <w:rPr>
          <w:rFonts w:hint="eastAsia" w:ascii="宋体" w:hAnsi="宋体" w:eastAsia="宋体" w:cs="宋体"/>
          <w:b w:val="0"/>
          <w:bCs w:val="0"/>
          <w:sz w:val="21"/>
          <w:szCs w:val="21"/>
          <w:lang w:eastAsia="zh-CN"/>
        </w:rPr>
        <w:t>）</w:t>
      </w:r>
    </w:p>
    <w:p w14:paraId="177BEF3A">
      <w:pPr>
        <w:pStyle w:val="2"/>
        <w:numPr>
          <w:ilvl w:val="3"/>
          <w:numId w:val="0"/>
        </w:numPr>
        <w:ind w:leftChars="0"/>
        <w:rPr>
          <w:rFonts w:hint="eastAsia"/>
        </w:rPr>
      </w:pP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592CC12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default"/>
          <w:lang w:val="en-US" w:eastAsia="zh-CN"/>
        </w:rPr>
      </w:pPr>
      <w:r>
        <w:rPr>
          <w:rFonts w:hint="eastAsia" w:ascii="宋体" w:hAnsi="宋体" w:eastAsia="宋体" w:cs="宋体"/>
        </w:rPr>
        <w:t>电    话：</w:t>
      </w:r>
    </w:p>
    <w:sectPr>
      <w:pgSz w:w="11900" w:h="168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7795B381"/>
    <w:multiLevelType w:val="singleLevel"/>
    <w:tmpl w:val="7795B381"/>
    <w:lvl w:ilvl="0" w:tentative="0">
      <w:start w:val="1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1576839"/>
    <w:rsid w:val="023D46EC"/>
    <w:rsid w:val="02EB239A"/>
    <w:rsid w:val="03842190"/>
    <w:rsid w:val="048B7990"/>
    <w:rsid w:val="09F9539C"/>
    <w:rsid w:val="0A585835"/>
    <w:rsid w:val="0C360B29"/>
    <w:rsid w:val="0C744DB9"/>
    <w:rsid w:val="0C7927C4"/>
    <w:rsid w:val="0CDB4981"/>
    <w:rsid w:val="0F7200CA"/>
    <w:rsid w:val="103510F8"/>
    <w:rsid w:val="109D1177"/>
    <w:rsid w:val="113849FC"/>
    <w:rsid w:val="12135469"/>
    <w:rsid w:val="121D3BF2"/>
    <w:rsid w:val="133631BD"/>
    <w:rsid w:val="13873AD6"/>
    <w:rsid w:val="13B30CB1"/>
    <w:rsid w:val="142A0E26"/>
    <w:rsid w:val="16E66CA8"/>
    <w:rsid w:val="173E38E2"/>
    <w:rsid w:val="192E4BE9"/>
    <w:rsid w:val="19A01D5D"/>
    <w:rsid w:val="1AC437A4"/>
    <w:rsid w:val="1B684130"/>
    <w:rsid w:val="1CAE2016"/>
    <w:rsid w:val="1CD36349"/>
    <w:rsid w:val="1E200CF1"/>
    <w:rsid w:val="1E426EBA"/>
    <w:rsid w:val="1F460C2C"/>
    <w:rsid w:val="200F4073"/>
    <w:rsid w:val="202B5867"/>
    <w:rsid w:val="20971013"/>
    <w:rsid w:val="212C3E51"/>
    <w:rsid w:val="2144119B"/>
    <w:rsid w:val="22B83BEE"/>
    <w:rsid w:val="23B5012E"/>
    <w:rsid w:val="23C10881"/>
    <w:rsid w:val="24392B0D"/>
    <w:rsid w:val="2519649B"/>
    <w:rsid w:val="2AC46EA9"/>
    <w:rsid w:val="2B275DB5"/>
    <w:rsid w:val="2BE27F2E"/>
    <w:rsid w:val="2CFC5020"/>
    <w:rsid w:val="2E3F51C4"/>
    <w:rsid w:val="2FC11C09"/>
    <w:rsid w:val="2FF80C51"/>
    <w:rsid w:val="36E32A14"/>
    <w:rsid w:val="383C749E"/>
    <w:rsid w:val="397A17A6"/>
    <w:rsid w:val="3A6B7341"/>
    <w:rsid w:val="3C131A3E"/>
    <w:rsid w:val="3C720389"/>
    <w:rsid w:val="3EB7382C"/>
    <w:rsid w:val="40C52D7D"/>
    <w:rsid w:val="415238B5"/>
    <w:rsid w:val="42925DB2"/>
    <w:rsid w:val="436438EC"/>
    <w:rsid w:val="442C5D6C"/>
    <w:rsid w:val="462A00B0"/>
    <w:rsid w:val="47E86474"/>
    <w:rsid w:val="48335942"/>
    <w:rsid w:val="4B3671FA"/>
    <w:rsid w:val="4B7C7600"/>
    <w:rsid w:val="4BEF4C0F"/>
    <w:rsid w:val="4C3752D5"/>
    <w:rsid w:val="4C392DFB"/>
    <w:rsid w:val="4CBB7CB4"/>
    <w:rsid w:val="4ED35788"/>
    <w:rsid w:val="50106568"/>
    <w:rsid w:val="509727E6"/>
    <w:rsid w:val="51AE7DE7"/>
    <w:rsid w:val="52907040"/>
    <w:rsid w:val="529C40E3"/>
    <w:rsid w:val="533F163E"/>
    <w:rsid w:val="534A7FE3"/>
    <w:rsid w:val="53A21BCD"/>
    <w:rsid w:val="544E765F"/>
    <w:rsid w:val="565151E5"/>
    <w:rsid w:val="57963FFF"/>
    <w:rsid w:val="57E5652D"/>
    <w:rsid w:val="58E319A5"/>
    <w:rsid w:val="59B241EC"/>
    <w:rsid w:val="5B6574FE"/>
    <w:rsid w:val="5BE56AFB"/>
    <w:rsid w:val="5BFE7BBD"/>
    <w:rsid w:val="5CDF179C"/>
    <w:rsid w:val="5CFF0B99"/>
    <w:rsid w:val="5EAB402C"/>
    <w:rsid w:val="5EB50A07"/>
    <w:rsid w:val="61D27B22"/>
    <w:rsid w:val="62DD22DA"/>
    <w:rsid w:val="643429D8"/>
    <w:rsid w:val="64A55079"/>
    <w:rsid w:val="653D52B2"/>
    <w:rsid w:val="67B6055C"/>
    <w:rsid w:val="694F3806"/>
    <w:rsid w:val="699102C2"/>
    <w:rsid w:val="6AF427D7"/>
    <w:rsid w:val="6BA20565"/>
    <w:rsid w:val="6C8B724B"/>
    <w:rsid w:val="6D3B1CB2"/>
    <w:rsid w:val="6F845DAB"/>
    <w:rsid w:val="6FC36CFC"/>
    <w:rsid w:val="70787AE6"/>
    <w:rsid w:val="70EB475C"/>
    <w:rsid w:val="716167CC"/>
    <w:rsid w:val="71C07BE3"/>
    <w:rsid w:val="73A429A0"/>
    <w:rsid w:val="743F7103"/>
    <w:rsid w:val="7499627D"/>
    <w:rsid w:val="74A544C8"/>
    <w:rsid w:val="79B37DE1"/>
    <w:rsid w:val="79C63670"/>
    <w:rsid w:val="79D710B8"/>
    <w:rsid w:val="7A150154"/>
    <w:rsid w:val="7B024B7C"/>
    <w:rsid w:val="7C060FC3"/>
    <w:rsid w:val="7C3F770A"/>
    <w:rsid w:val="7D494CE4"/>
    <w:rsid w:val="7E1F77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2"/>
    <w:basedOn w:val="1"/>
    <w:next w:val="1"/>
    <w:semiHidden/>
    <w:unhideWhenUsed/>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6"/>
    <w:qFormat/>
    <w:uiPriority w:val="0"/>
    <w:pPr>
      <w:keepNext/>
      <w:keepLines/>
      <w:spacing w:before="260" w:after="260" w:line="415" w:lineRule="auto"/>
      <w:outlineLvl w:val="2"/>
    </w:pPr>
    <w:rPr>
      <w:b/>
      <w:sz w:val="32"/>
    </w:rPr>
  </w:style>
  <w:style w:type="paragraph" w:styleId="2">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1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2"/>
    <w:basedOn w:val="16"/>
    <w:qFormat/>
    <w:uiPriority w:val="0"/>
    <w:pPr>
      <w:spacing w:line="560" w:lineRule="exact"/>
      <w:ind w:firstLine="643" w:firstLineChars="200"/>
      <w:jc w:val="both"/>
    </w:pPr>
    <w:rPr>
      <w:rFonts w:ascii="仿宋_GB2312" w:hAnsi="仿宋" w:eastAsia="仿宋_GB2312"/>
      <w:b/>
      <w:bCs/>
      <w:szCs w:val="32"/>
    </w:rPr>
  </w:style>
  <w:style w:type="paragraph" w:customStyle="1" w:styleId="16">
    <w:name w:val="@标题"/>
    <w:basedOn w:val="1"/>
    <w:next w:val="17"/>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7">
    <w:name w:val="@正文"/>
    <w:basedOn w:val="1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4881</Words>
  <Characters>4931</Characters>
  <TotalTime>0</TotalTime>
  <ScaleCrop>false</ScaleCrop>
  <LinksUpToDate>false</LinksUpToDate>
  <CharactersWithSpaces>5736</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2026-01-13T03:18:50Z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2052-12.1.0.24034</vt:lpwstr>
  </property>
  <property fmtid="{D5CDD505-2E9C-101B-9397-08002B2CF9AE}" pid="6" name="ICV">
    <vt:lpwstr>DE2EFD6FE40D4C7EA4BDAF43814BD6D7_12</vt:lpwstr>
  </property>
  <property fmtid="{D5CDD505-2E9C-101B-9397-08002B2CF9AE}" pid="7" name="KSOTemplateDocerSaveRecord">
    <vt:lpwstr>eyJoZGlkIjoiNjRlZWEwZTE3OWM4ZDJkZWFhY2U5YWYxMTNjNzk1YzIiLCJ1c2VySWQiOiI0MzEwNzY5MTQifQ==</vt:lpwstr>
  </property>
</Properties>
</file>