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F3B53">
      <w:pPr>
        <w:spacing w:line="360" w:lineRule="auto"/>
        <w:jc w:val="center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磋商响应报价表</w:t>
      </w:r>
    </w:p>
    <w:p w14:paraId="699B4D65"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</w:p>
    <w:p w14:paraId="78C0FD68">
      <w:pPr>
        <w:spacing w:line="480" w:lineRule="auto"/>
        <w:rPr>
          <w:rFonts w:hint="eastAsia" w:ascii="宋体" w:hAnsi="宋体"/>
          <w:sz w:val="22"/>
          <w:szCs w:val="18"/>
        </w:rPr>
      </w:pPr>
      <w:r>
        <w:rPr>
          <w:rFonts w:hint="eastAsia" w:ascii="宋体" w:hAnsi="宋体"/>
          <w:sz w:val="22"/>
          <w:szCs w:val="18"/>
        </w:rPr>
        <w:t>采购项目名称：</w:t>
      </w:r>
    </w:p>
    <w:p w14:paraId="3E86B39D">
      <w:pPr>
        <w:spacing w:line="480" w:lineRule="auto"/>
        <w:rPr>
          <w:rFonts w:ascii="宋体" w:hAnsi="宋体"/>
          <w:sz w:val="22"/>
          <w:szCs w:val="18"/>
        </w:rPr>
      </w:pPr>
      <w:r>
        <w:rPr>
          <w:rFonts w:hint="eastAsia" w:ascii="宋体" w:hAnsi="宋体"/>
          <w:sz w:val="22"/>
          <w:szCs w:val="18"/>
        </w:rPr>
        <w:t>采购项目编号：</w:t>
      </w:r>
    </w:p>
    <w:tbl>
      <w:tblPr>
        <w:tblStyle w:val="7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7"/>
        <w:gridCol w:w="5946"/>
      </w:tblGrid>
      <w:tr w14:paraId="78DA4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8" w:hRule="atLeast"/>
          <w:jc w:val="center"/>
        </w:trPr>
        <w:tc>
          <w:tcPr>
            <w:tcW w:w="2937" w:type="dxa"/>
            <w:vAlign w:val="center"/>
          </w:tcPr>
          <w:p w14:paraId="6E3B3A34">
            <w:pPr>
              <w:pStyle w:val="4"/>
              <w:spacing w:line="480" w:lineRule="auto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磋商总报价（元）</w:t>
            </w:r>
          </w:p>
        </w:tc>
        <w:tc>
          <w:tcPr>
            <w:tcW w:w="5946" w:type="dxa"/>
            <w:vAlign w:val="center"/>
          </w:tcPr>
          <w:p w14:paraId="5E828124">
            <w:pPr>
              <w:pStyle w:val="4"/>
              <w:spacing w:line="480" w:lineRule="auto"/>
              <w:ind w:firstLine="550" w:firstLineChars="250"/>
              <w:rPr>
                <w:rFonts w:hAnsi="宋体"/>
                <w:sz w:val="22"/>
                <w:szCs w:val="22"/>
                <w:u w:val="single"/>
              </w:rPr>
            </w:pPr>
            <w:r>
              <w:rPr>
                <w:rFonts w:hint="eastAsia" w:hAnsi="宋体"/>
                <w:sz w:val="22"/>
                <w:szCs w:val="22"/>
              </w:rPr>
              <w:t>大写：</w:t>
            </w:r>
            <w:r>
              <w:rPr>
                <w:rFonts w:hint="eastAsia" w:hAnsi="宋体"/>
                <w:sz w:val="22"/>
                <w:szCs w:val="22"/>
                <w:u w:val="single"/>
              </w:rPr>
              <w:t xml:space="preserve">                      </w:t>
            </w:r>
          </w:p>
          <w:p w14:paraId="18CCB2DD">
            <w:pPr>
              <w:pStyle w:val="4"/>
              <w:spacing w:line="480" w:lineRule="auto"/>
              <w:ind w:firstLine="550" w:firstLineChars="250"/>
              <w:rPr>
                <w:rFonts w:hAnsi="宋体"/>
                <w:sz w:val="22"/>
                <w:szCs w:val="22"/>
                <w:u w:val="single"/>
              </w:rPr>
            </w:pPr>
            <w:r>
              <w:rPr>
                <w:rFonts w:hint="eastAsia" w:hAnsi="宋体"/>
                <w:sz w:val="22"/>
                <w:szCs w:val="22"/>
              </w:rPr>
              <w:t>小写：</w:t>
            </w:r>
            <w:r>
              <w:rPr>
                <w:rFonts w:hint="eastAsia" w:hAnsi="宋体"/>
                <w:sz w:val="22"/>
                <w:szCs w:val="22"/>
                <w:u w:val="single"/>
              </w:rPr>
              <w:t xml:space="preserve">¥                     </w:t>
            </w:r>
          </w:p>
        </w:tc>
      </w:tr>
      <w:tr w14:paraId="3B4E1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2937" w:type="dxa"/>
            <w:vAlign w:val="center"/>
          </w:tcPr>
          <w:p w14:paraId="5C2B44C2">
            <w:pPr>
              <w:pStyle w:val="4"/>
              <w:spacing w:line="480" w:lineRule="auto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交货时间</w:t>
            </w:r>
          </w:p>
        </w:tc>
        <w:tc>
          <w:tcPr>
            <w:tcW w:w="5946" w:type="dxa"/>
          </w:tcPr>
          <w:p w14:paraId="5AA4B165">
            <w:pPr>
              <w:pStyle w:val="4"/>
              <w:spacing w:line="480" w:lineRule="auto"/>
              <w:jc w:val="left"/>
              <w:rPr>
                <w:rFonts w:hAnsi="宋体"/>
                <w:sz w:val="22"/>
                <w:szCs w:val="22"/>
              </w:rPr>
            </w:pPr>
          </w:p>
        </w:tc>
      </w:tr>
      <w:tr w14:paraId="0E0BC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2937" w:type="dxa"/>
            <w:vAlign w:val="center"/>
          </w:tcPr>
          <w:p w14:paraId="51073171">
            <w:pPr>
              <w:pStyle w:val="4"/>
              <w:spacing w:line="480" w:lineRule="auto"/>
              <w:jc w:val="center"/>
              <w:rPr>
                <w:rFonts w:hAnsi="宋体"/>
                <w:sz w:val="22"/>
                <w:szCs w:val="22"/>
                <w:highlight w:val="yellow"/>
              </w:rPr>
            </w:pPr>
            <w:r>
              <w:rPr>
                <w:rFonts w:hint="eastAsia" w:hAnsi="宋体"/>
                <w:sz w:val="22"/>
                <w:szCs w:val="22"/>
              </w:rPr>
              <w:t>交货地点</w:t>
            </w:r>
          </w:p>
        </w:tc>
        <w:tc>
          <w:tcPr>
            <w:tcW w:w="5946" w:type="dxa"/>
          </w:tcPr>
          <w:p w14:paraId="5B102EC4">
            <w:pPr>
              <w:pStyle w:val="4"/>
              <w:spacing w:line="480" w:lineRule="auto"/>
              <w:jc w:val="left"/>
              <w:rPr>
                <w:rFonts w:hAnsi="宋体"/>
                <w:sz w:val="22"/>
                <w:szCs w:val="22"/>
              </w:rPr>
            </w:pPr>
          </w:p>
        </w:tc>
      </w:tr>
      <w:tr w14:paraId="3A7C6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2937" w:type="dxa"/>
            <w:vAlign w:val="center"/>
          </w:tcPr>
          <w:p w14:paraId="36A34F9F">
            <w:pPr>
              <w:pStyle w:val="4"/>
              <w:spacing w:line="480" w:lineRule="auto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质保期</w:t>
            </w:r>
          </w:p>
        </w:tc>
        <w:tc>
          <w:tcPr>
            <w:tcW w:w="5946" w:type="dxa"/>
            <w:vAlign w:val="center"/>
          </w:tcPr>
          <w:p w14:paraId="24753E0F">
            <w:pPr>
              <w:pStyle w:val="4"/>
              <w:spacing w:line="480" w:lineRule="auto"/>
              <w:jc w:val="left"/>
              <w:rPr>
                <w:rFonts w:hint="eastAsia" w:hAnsi="宋体"/>
                <w:b/>
                <w:sz w:val="20"/>
                <w:szCs w:val="20"/>
              </w:rPr>
            </w:pPr>
          </w:p>
        </w:tc>
      </w:tr>
      <w:tr w14:paraId="43F9D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2937" w:type="dxa"/>
            <w:vAlign w:val="center"/>
          </w:tcPr>
          <w:p w14:paraId="05EC9E20">
            <w:pPr>
              <w:pStyle w:val="4"/>
              <w:spacing w:line="480" w:lineRule="auto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备注</w:t>
            </w:r>
          </w:p>
        </w:tc>
        <w:tc>
          <w:tcPr>
            <w:tcW w:w="5946" w:type="dxa"/>
          </w:tcPr>
          <w:p w14:paraId="0E8F6E37">
            <w:pPr>
              <w:pStyle w:val="4"/>
              <w:tabs>
                <w:tab w:val="left" w:pos="470"/>
              </w:tabs>
              <w:spacing w:line="480" w:lineRule="auto"/>
              <w:rPr>
                <w:rFonts w:hAnsi="宋体"/>
                <w:b/>
                <w:sz w:val="22"/>
                <w:szCs w:val="22"/>
              </w:rPr>
            </w:pPr>
          </w:p>
        </w:tc>
      </w:tr>
      <w:tr w14:paraId="0E15C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8883" w:type="dxa"/>
            <w:gridSpan w:val="2"/>
            <w:vAlign w:val="center"/>
          </w:tcPr>
          <w:p w14:paraId="3D3076B3">
            <w:pPr>
              <w:pStyle w:val="4"/>
              <w:tabs>
                <w:tab w:val="left" w:pos="470"/>
              </w:tabs>
              <w:spacing w:line="480" w:lineRule="auto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说明：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磋商报价以元为单位，保留小数点后两位，大小写不一致时，以大写为准。</w:t>
            </w:r>
          </w:p>
        </w:tc>
      </w:tr>
    </w:tbl>
    <w:p w14:paraId="498DE060">
      <w:pPr>
        <w:spacing w:line="480" w:lineRule="auto"/>
        <w:ind w:firstLine="720" w:firstLineChars="300"/>
        <w:rPr>
          <w:rFonts w:ascii="宋体"/>
          <w:sz w:val="24"/>
          <w:szCs w:val="24"/>
        </w:rPr>
      </w:pPr>
    </w:p>
    <w:p w14:paraId="5B2C9310">
      <w:pPr>
        <w:spacing w:line="600" w:lineRule="auto"/>
        <w:ind w:firstLine="5421" w:firstLineChars="2250"/>
        <w:rPr>
          <w:rFonts w:ascii="宋体" w:hAnsi="宋体"/>
          <w:b/>
          <w:sz w:val="24"/>
        </w:rPr>
      </w:pPr>
    </w:p>
    <w:p w14:paraId="608EC27D">
      <w:pPr>
        <w:spacing w:line="600" w:lineRule="auto"/>
        <w:ind w:firstLine="5421" w:firstLineChars="2250"/>
        <w:rPr>
          <w:rFonts w:ascii="宋体" w:hAnsi="宋体"/>
          <w:b/>
          <w:sz w:val="24"/>
        </w:rPr>
      </w:pPr>
    </w:p>
    <w:p w14:paraId="396099FB"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              </w:t>
      </w:r>
      <w:r>
        <w:rPr>
          <w:rFonts w:hint="eastAsia" w:ascii="宋体" w:hAnsi="宋体"/>
          <w:szCs w:val="21"/>
          <w:lang w:val="zh-CN"/>
        </w:rPr>
        <w:t>供应商</w:t>
      </w:r>
      <w:r>
        <w:rPr>
          <w:rFonts w:hint="eastAsia" w:ascii="宋体" w:hAnsi="宋体"/>
          <w:szCs w:val="21"/>
          <w:lang w:val="en-US" w:eastAsia="zh-CN"/>
        </w:rPr>
        <w:t>名称: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Cs w:val="21"/>
          <w:lang w:val="zh-CN"/>
        </w:rPr>
        <w:t>（公章）</w:t>
      </w:r>
    </w:p>
    <w:p w14:paraId="672D07AD"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</w:t>
      </w:r>
      <w:r>
        <w:rPr>
          <w:rFonts w:hint="eastAsia" w:ascii="宋体" w:hAnsi="宋体"/>
          <w:szCs w:val="21"/>
          <w:lang w:val="zh-CN"/>
        </w:rPr>
        <w:t>法定代表人</w:t>
      </w:r>
      <w:r>
        <w:rPr>
          <w:rFonts w:hint="eastAsia" w:ascii="宋体" w:hAnsi="宋体"/>
          <w:szCs w:val="21"/>
          <w:lang w:val="en-US" w:eastAsia="zh-CN"/>
        </w:rPr>
        <w:t>或授权委托人</w:t>
      </w:r>
      <w:r>
        <w:rPr>
          <w:rFonts w:hint="eastAsia" w:ascii="宋体" w:hAnsi="宋体"/>
          <w:szCs w:val="21"/>
          <w:lang w:val="zh-CN"/>
        </w:rPr>
        <w:t>（签字或盖章）：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</w:t>
      </w:r>
    </w:p>
    <w:p w14:paraId="6E5AE12E">
      <w:pPr>
        <w:autoSpaceDE w:val="0"/>
        <w:autoSpaceDN w:val="0"/>
        <w:adjustRightInd w:val="0"/>
        <w:spacing w:line="360" w:lineRule="auto"/>
        <w:ind w:firstLine="5250" w:firstLineChars="2500"/>
        <w:jc w:val="both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3C4D2558">
      <w:pPr>
        <w:spacing w:line="360" w:lineRule="auto"/>
        <w:jc w:val="center"/>
        <w:outlineLvl w:val="1"/>
        <w:rPr>
          <w:rFonts w:ascii="宋体" w:hAnsi="宋体"/>
          <w:b/>
          <w:sz w:val="28"/>
          <w:szCs w:val="28"/>
        </w:rPr>
      </w:pPr>
      <w:r>
        <w:br w:type="page"/>
      </w:r>
      <w:bookmarkStart w:id="0" w:name="_Toc13050"/>
      <w:r>
        <w:rPr>
          <w:rStyle w:val="13"/>
          <w:rFonts w:hint="eastAsia"/>
          <w:sz w:val="28"/>
          <w:szCs w:val="28"/>
        </w:rPr>
        <w:t>分项报价表</w:t>
      </w:r>
      <w:bookmarkEnd w:id="0"/>
    </w:p>
    <w:p w14:paraId="3B7FF97D">
      <w:pPr>
        <w:autoSpaceDE w:val="0"/>
        <w:autoSpaceDN w:val="0"/>
        <w:adjustRightInd w:val="0"/>
        <w:spacing w:line="360" w:lineRule="auto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单位：人民币（元）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1825"/>
        <w:gridCol w:w="826"/>
        <w:gridCol w:w="787"/>
        <w:gridCol w:w="918"/>
        <w:gridCol w:w="614"/>
        <w:gridCol w:w="1096"/>
        <w:gridCol w:w="1175"/>
        <w:gridCol w:w="724"/>
      </w:tblGrid>
      <w:tr w14:paraId="3748F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1A1A5F1C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序号</w:t>
            </w:r>
          </w:p>
        </w:tc>
        <w:tc>
          <w:tcPr>
            <w:tcW w:w="2201" w:type="dxa"/>
            <w:vAlign w:val="center"/>
          </w:tcPr>
          <w:p w14:paraId="047BB25E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产品名称</w:t>
            </w:r>
          </w:p>
        </w:tc>
        <w:tc>
          <w:tcPr>
            <w:tcW w:w="882" w:type="dxa"/>
            <w:vAlign w:val="center"/>
          </w:tcPr>
          <w:p w14:paraId="1B8DFD52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数量（单位）</w:t>
            </w:r>
          </w:p>
        </w:tc>
        <w:tc>
          <w:tcPr>
            <w:tcW w:w="884" w:type="dxa"/>
            <w:vAlign w:val="center"/>
          </w:tcPr>
          <w:p w14:paraId="1918DD3D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品牌</w:t>
            </w:r>
          </w:p>
        </w:tc>
        <w:tc>
          <w:tcPr>
            <w:tcW w:w="1050" w:type="dxa"/>
            <w:vAlign w:val="center"/>
          </w:tcPr>
          <w:p w14:paraId="1DD8FAB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  <w:lang w:val="zh-CN"/>
              </w:rPr>
              <w:t>生产厂家</w:t>
            </w:r>
          </w:p>
        </w:tc>
        <w:tc>
          <w:tcPr>
            <w:tcW w:w="654" w:type="dxa"/>
            <w:vAlign w:val="center"/>
          </w:tcPr>
          <w:p w14:paraId="5CE93463">
            <w:pPr>
              <w:ind w:left="41" w:hanging="148"/>
              <w:jc w:val="center"/>
              <w:rPr>
                <w:rFonts w:hint="eastAsia" w:ascii="宋体" w:hAnsi="宋体"/>
                <w:szCs w:val="21"/>
                <w:lang w:val="zh-CN"/>
              </w:rPr>
            </w:pPr>
            <w:r>
              <w:rPr>
                <w:rFonts w:hint="eastAsia" w:ascii="宋体" w:hAnsi="宋体"/>
                <w:szCs w:val="21"/>
                <w:lang w:val="zh-CN"/>
              </w:rPr>
              <w:t>规格</w:t>
            </w:r>
          </w:p>
        </w:tc>
        <w:tc>
          <w:tcPr>
            <w:tcW w:w="1171" w:type="dxa"/>
            <w:vAlign w:val="center"/>
          </w:tcPr>
          <w:p w14:paraId="5951BB57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单价（元）</w:t>
            </w:r>
          </w:p>
        </w:tc>
        <w:tc>
          <w:tcPr>
            <w:tcW w:w="1272" w:type="dxa"/>
            <w:vAlign w:val="center"/>
          </w:tcPr>
          <w:p w14:paraId="41DCB373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总价（元）</w:t>
            </w:r>
          </w:p>
        </w:tc>
        <w:tc>
          <w:tcPr>
            <w:tcW w:w="807" w:type="dxa"/>
            <w:vAlign w:val="center"/>
          </w:tcPr>
          <w:p w14:paraId="196DE776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备注</w:t>
            </w:r>
          </w:p>
        </w:tc>
      </w:tr>
      <w:tr w14:paraId="100E0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7D4DF122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1</w:t>
            </w:r>
          </w:p>
        </w:tc>
        <w:tc>
          <w:tcPr>
            <w:tcW w:w="2201" w:type="dxa"/>
            <w:vAlign w:val="center"/>
          </w:tcPr>
          <w:p w14:paraId="2839D376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6D7FD2AF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77A7483B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6233EB86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3103E0E2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5FC49409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0A5775A3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10374D21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</w:tr>
      <w:tr w14:paraId="28DAB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47C4E47D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2</w:t>
            </w:r>
          </w:p>
        </w:tc>
        <w:tc>
          <w:tcPr>
            <w:tcW w:w="2201" w:type="dxa"/>
            <w:vAlign w:val="center"/>
          </w:tcPr>
          <w:p w14:paraId="22243798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6A7F1FCF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076DF2E8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7029E092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45B24E6E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41B557C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7B01D8B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2391F0C5">
            <w:pPr>
              <w:jc w:val="center"/>
              <w:rPr>
                <w:sz w:val="20"/>
                <w:szCs w:val="18"/>
              </w:rPr>
            </w:pPr>
          </w:p>
        </w:tc>
      </w:tr>
      <w:tr w14:paraId="27B85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0621550C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3</w:t>
            </w:r>
          </w:p>
        </w:tc>
        <w:tc>
          <w:tcPr>
            <w:tcW w:w="2201" w:type="dxa"/>
            <w:vAlign w:val="center"/>
          </w:tcPr>
          <w:p w14:paraId="13DB3E72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268BF037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6649DC30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43AC9A97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78D9032B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6E85A287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7225CFE3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68B16A24">
            <w:pPr>
              <w:jc w:val="center"/>
              <w:rPr>
                <w:b/>
                <w:sz w:val="20"/>
                <w:szCs w:val="18"/>
              </w:rPr>
            </w:pPr>
          </w:p>
        </w:tc>
      </w:tr>
      <w:tr w14:paraId="5D1A3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148C1FDC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4</w:t>
            </w:r>
          </w:p>
        </w:tc>
        <w:tc>
          <w:tcPr>
            <w:tcW w:w="2201" w:type="dxa"/>
            <w:vAlign w:val="center"/>
          </w:tcPr>
          <w:p w14:paraId="5AA5E1B9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343705B9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2D7951B5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54649275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1E33C3E0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24FF65F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32052298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7ABB9ECF">
            <w:pPr>
              <w:jc w:val="center"/>
              <w:rPr>
                <w:sz w:val="20"/>
                <w:szCs w:val="18"/>
              </w:rPr>
            </w:pPr>
          </w:p>
        </w:tc>
      </w:tr>
      <w:tr w14:paraId="02AFE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225E3EE2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5</w:t>
            </w:r>
          </w:p>
        </w:tc>
        <w:tc>
          <w:tcPr>
            <w:tcW w:w="2201" w:type="dxa"/>
            <w:vAlign w:val="center"/>
          </w:tcPr>
          <w:p w14:paraId="3B22F68B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17559956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163371CA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3CC62EDA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5A203B16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0FC3331F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5F460D3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53A862AF">
            <w:pPr>
              <w:jc w:val="center"/>
              <w:rPr>
                <w:sz w:val="20"/>
                <w:szCs w:val="18"/>
              </w:rPr>
            </w:pPr>
          </w:p>
        </w:tc>
      </w:tr>
      <w:tr w14:paraId="37C40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55FCF28D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6</w:t>
            </w:r>
          </w:p>
        </w:tc>
        <w:tc>
          <w:tcPr>
            <w:tcW w:w="2201" w:type="dxa"/>
            <w:vAlign w:val="center"/>
          </w:tcPr>
          <w:p w14:paraId="75B8373D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28E05889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0EE39D50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391BC9FB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7E7A39B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18AA5D5E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5672DB3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5E218BF6">
            <w:pPr>
              <w:jc w:val="center"/>
              <w:rPr>
                <w:sz w:val="20"/>
                <w:szCs w:val="18"/>
              </w:rPr>
            </w:pPr>
          </w:p>
        </w:tc>
      </w:tr>
      <w:tr w14:paraId="29FD1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4C2C0AFA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7</w:t>
            </w:r>
          </w:p>
        </w:tc>
        <w:tc>
          <w:tcPr>
            <w:tcW w:w="2201" w:type="dxa"/>
            <w:vAlign w:val="center"/>
          </w:tcPr>
          <w:p w14:paraId="1F9CBD6C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6C2F6DED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2148ED11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4FC5A513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629D7B08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5C663758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107DFEF5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0C8BE755">
            <w:pPr>
              <w:jc w:val="center"/>
              <w:rPr>
                <w:sz w:val="20"/>
                <w:szCs w:val="18"/>
              </w:rPr>
            </w:pPr>
          </w:p>
        </w:tc>
      </w:tr>
      <w:tr w14:paraId="25E54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04EA1697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8</w:t>
            </w:r>
          </w:p>
        </w:tc>
        <w:tc>
          <w:tcPr>
            <w:tcW w:w="2201" w:type="dxa"/>
            <w:vAlign w:val="center"/>
          </w:tcPr>
          <w:p w14:paraId="0CB48881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40FCCF5E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272B5F56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34DAC69D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031149EA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734481FE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4F89D975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548F4F13">
            <w:pPr>
              <w:jc w:val="center"/>
              <w:rPr>
                <w:sz w:val="20"/>
                <w:szCs w:val="18"/>
              </w:rPr>
            </w:pPr>
          </w:p>
        </w:tc>
      </w:tr>
      <w:tr w14:paraId="2F811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4E6C9A3F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9</w:t>
            </w:r>
          </w:p>
        </w:tc>
        <w:tc>
          <w:tcPr>
            <w:tcW w:w="2201" w:type="dxa"/>
            <w:vAlign w:val="center"/>
          </w:tcPr>
          <w:p w14:paraId="7BE6126B">
            <w:pPr>
              <w:jc w:val="center"/>
              <w:rPr>
                <w:rFonts w:hint="eastAsia" w:ascii="宋体" w:hAnsi="宋体" w:cs="新宋体"/>
                <w:color w:val="000000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3317B92F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423A7502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5BCD6439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76710453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3086E45F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11840AF3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0EB5931D">
            <w:pPr>
              <w:jc w:val="center"/>
              <w:rPr>
                <w:sz w:val="20"/>
                <w:szCs w:val="18"/>
              </w:rPr>
            </w:pPr>
          </w:p>
        </w:tc>
      </w:tr>
      <w:tr w14:paraId="1A457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3135573E">
            <w:pPr>
              <w:jc w:val="center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1</w:t>
            </w:r>
            <w:r>
              <w:rPr>
                <w:sz w:val="20"/>
                <w:szCs w:val="18"/>
              </w:rPr>
              <w:t>0</w:t>
            </w:r>
          </w:p>
        </w:tc>
        <w:tc>
          <w:tcPr>
            <w:tcW w:w="2201" w:type="dxa"/>
            <w:vAlign w:val="center"/>
          </w:tcPr>
          <w:p w14:paraId="675C3FBF">
            <w:pPr>
              <w:jc w:val="center"/>
              <w:rPr>
                <w:rFonts w:hint="eastAsia" w:ascii="宋体" w:hAnsi="宋体" w:cs="新宋体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4D561C4F">
            <w:pPr>
              <w:jc w:val="center"/>
              <w:rPr>
                <w:rFonts w:hint="eastAsia" w:ascii="宋体" w:hAnsi="宋体" w:cs="新宋体"/>
                <w:color w:val="000000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5E53D6A4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330504AE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1764488E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28F322CD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4A70A98A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7C3170C3">
            <w:pPr>
              <w:jc w:val="center"/>
              <w:rPr>
                <w:sz w:val="20"/>
                <w:szCs w:val="18"/>
              </w:rPr>
            </w:pPr>
          </w:p>
        </w:tc>
      </w:tr>
      <w:tr w14:paraId="7F94C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794" w:type="dxa"/>
            <w:gridSpan w:val="2"/>
            <w:vAlign w:val="center"/>
          </w:tcPr>
          <w:p w14:paraId="7DD245C1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合计（</w:t>
            </w:r>
            <w:r>
              <w:rPr>
                <w:rFonts w:hint="eastAsia" w:ascii="宋体" w:hAnsi="宋体"/>
                <w:szCs w:val="21"/>
              </w:rPr>
              <w:t>元</w:t>
            </w:r>
            <w:r>
              <w:rPr>
                <w:rFonts w:ascii="宋体" w:hAnsi="宋体"/>
                <w:szCs w:val="21"/>
              </w:rPr>
              <w:t>）</w:t>
            </w:r>
          </w:p>
          <w:p w14:paraId="797671E1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（上述所有项的总价之和）</w:t>
            </w:r>
          </w:p>
        </w:tc>
        <w:tc>
          <w:tcPr>
            <w:tcW w:w="6720" w:type="dxa"/>
            <w:gridSpan w:val="7"/>
            <w:vAlign w:val="center"/>
          </w:tcPr>
          <w:p w14:paraId="13790832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大写： </w:t>
            </w:r>
            <w:r>
              <w:rPr>
                <w:rFonts w:ascii="宋体" w:hAnsi="宋体"/>
                <w:szCs w:val="21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小写：</w:t>
            </w:r>
          </w:p>
        </w:tc>
      </w:tr>
    </w:tbl>
    <w:p w14:paraId="7388F640">
      <w:pPr>
        <w:autoSpaceDE w:val="0"/>
        <w:autoSpaceDN w:val="0"/>
        <w:adjustRightInd w:val="0"/>
        <w:spacing w:line="360" w:lineRule="auto"/>
        <w:jc w:val="left"/>
        <w:rPr>
          <w:rFonts w:hint="eastAsia"/>
          <w:lang w:val="zh-CN"/>
        </w:rPr>
      </w:pPr>
    </w:p>
    <w:p w14:paraId="405FBE62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szCs w:val="21"/>
          <w:lang w:val="zh-CN"/>
        </w:rPr>
      </w:pPr>
      <w:r>
        <w:rPr>
          <w:rFonts w:hint="eastAsia" w:ascii="宋体" w:hAnsi="宋体"/>
          <w:b/>
          <w:szCs w:val="21"/>
          <w:lang w:val="zh-CN"/>
        </w:rPr>
        <w:t>注：</w:t>
      </w:r>
    </w:p>
    <w:p w14:paraId="02B1DE48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1. 所报货币为人民币。</w:t>
      </w:r>
    </w:p>
    <w:p w14:paraId="08AC06F6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2. 本表中的“合计”应与“磋商响应报价表”中的磋商总报价一致。</w:t>
      </w:r>
    </w:p>
    <w:p w14:paraId="52D0327C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/>
          <w:szCs w:val="21"/>
          <w:lang w:val="zh-CN"/>
        </w:rPr>
        <w:t>3</w:t>
      </w:r>
      <w:r>
        <w:rPr>
          <w:rFonts w:hint="eastAsia" w:ascii="宋体" w:hAnsi="宋体"/>
          <w:szCs w:val="21"/>
          <w:lang w:val="zh-CN"/>
        </w:rPr>
        <w:t>、此分项报价表中应包含所有产品报价。</w:t>
      </w:r>
    </w:p>
    <w:p w14:paraId="3A238B5F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/>
          <w:szCs w:val="21"/>
          <w:lang w:val="zh-CN"/>
        </w:rPr>
        <w:t>4</w:t>
      </w:r>
      <w:r>
        <w:rPr>
          <w:rFonts w:hint="eastAsia" w:ascii="宋体" w:hAnsi="宋体"/>
          <w:szCs w:val="21"/>
          <w:lang w:val="zh-CN"/>
        </w:rPr>
        <w:t>、我方的磋商响应文件有效期为自提交磋商响应文件截止之日起90日历天。</w:t>
      </w:r>
    </w:p>
    <w:p w14:paraId="7B0F2B7B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</w:p>
    <w:p w14:paraId="294F163F"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     </w:t>
      </w:r>
      <w:r>
        <w:rPr>
          <w:rFonts w:hint="eastAsia" w:ascii="宋体" w:hAnsi="宋体"/>
          <w:szCs w:val="21"/>
          <w:lang w:val="zh-CN"/>
        </w:rPr>
        <w:t>供应商</w:t>
      </w:r>
      <w:r>
        <w:rPr>
          <w:rFonts w:hint="eastAsia" w:ascii="宋体" w:hAnsi="宋体"/>
          <w:szCs w:val="21"/>
          <w:lang w:val="en-US" w:eastAsia="zh-CN"/>
        </w:rPr>
        <w:t>名称: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Cs w:val="21"/>
          <w:lang w:val="zh-CN"/>
        </w:rPr>
        <w:t>（公章）</w:t>
      </w:r>
    </w:p>
    <w:p w14:paraId="55FA7D44"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</w:t>
      </w:r>
      <w:r>
        <w:rPr>
          <w:rFonts w:hint="eastAsia" w:ascii="宋体" w:hAnsi="宋体"/>
          <w:szCs w:val="21"/>
          <w:lang w:val="zh-CN"/>
        </w:rPr>
        <w:t>法定代表人</w:t>
      </w:r>
      <w:r>
        <w:rPr>
          <w:rFonts w:hint="eastAsia" w:ascii="宋体" w:hAnsi="宋体"/>
          <w:szCs w:val="21"/>
          <w:lang w:val="en-US" w:eastAsia="zh-CN"/>
        </w:rPr>
        <w:t>或授权委托人</w:t>
      </w:r>
      <w:r>
        <w:rPr>
          <w:rFonts w:hint="eastAsia" w:ascii="宋体" w:hAnsi="宋体"/>
          <w:szCs w:val="21"/>
          <w:lang w:val="zh-CN"/>
        </w:rPr>
        <w:t>（签字或盖章）：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</w:t>
      </w:r>
    </w:p>
    <w:p w14:paraId="4EEA00E5">
      <w:pPr>
        <w:autoSpaceDE w:val="0"/>
        <w:autoSpaceDN w:val="0"/>
        <w:adjustRightInd w:val="0"/>
        <w:spacing w:line="360" w:lineRule="auto"/>
        <w:ind w:firstLine="5250" w:firstLineChars="2500"/>
        <w:jc w:val="both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3CB8C94B">
      <w:pPr>
        <w:autoSpaceDE w:val="0"/>
        <w:autoSpaceDN w:val="0"/>
        <w:adjustRightInd w:val="0"/>
        <w:spacing w:line="360" w:lineRule="auto"/>
        <w:ind w:firstLine="5250" w:firstLineChars="2500"/>
        <w:jc w:val="both"/>
        <w:rPr>
          <w:rFonts w:hint="eastAsia" w:ascii="宋体" w:hAnsi="宋体"/>
          <w:szCs w:val="21"/>
          <w:lang w:val="zh-CN"/>
        </w:rPr>
      </w:pPr>
    </w:p>
    <w:p w14:paraId="43E3885C">
      <w:pPr>
        <w:pStyle w:val="2"/>
        <w:rPr>
          <w:rFonts w:hint="eastAsia" w:ascii="宋体" w:hAnsi="宋体"/>
          <w:szCs w:val="21"/>
          <w:lang w:val="zh-CN"/>
        </w:rPr>
      </w:pPr>
    </w:p>
    <w:p w14:paraId="1076CF98">
      <w:pPr>
        <w:rPr>
          <w:rFonts w:hint="eastAsia"/>
          <w:lang w:val="zh-CN"/>
        </w:rPr>
      </w:pPr>
    </w:p>
    <w:p w14:paraId="41CFEFE1">
      <w:pPr>
        <w:rPr>
          <w:rFonts w:hint="eastAsia"/>
          <w:lang w:val="zh-CN"/>
        </w:rPr>
      </w:pPr>
    </w:p>
    <w:p w14:paraId="63056DD0">
      <w:pPr>
        <w:rPr>
          <w:rFonts w:hint="eastAsia"/>
          <w:lang w:val="zh-CN"/>
        </w:rPr>
      </w:pPr>
    </w:p>
    <w:p w14:paraId="118D17B2">
      <w:pPr>
        <w:rPr>
          <w:rFonts w:hint="eastAsia" w:ascii="宋体" w:hAnsi="宋体"/>
          <w:szCs w:val="21"/>
          <w:lang w:val="zh-CN"/>
        </w:rPr>
      </w:pPr>
    </w:p>
    <w:p w14:paraId="64335C9F">
      <w:pPr>
        <w:spacing w:line="360" w:lineRule="auto"/>
        <w:jc w:val="center"/>
        <w:rPr>
          <w:rFonts w:hint="eastAsia" w:ascii="宋体" w:hAnsi="宋体" w:eastAsia="宋体"/>
          <w:b/>
          <w:sz w:val="28"/>
          <w:lang w:eastAsia="zh-CN"/>
        </w:rPr>
      </w:pPr>
      <w:r>
        <w:rPr>
          <w:rFonts w:hint="eastAsia" w:ascii="宋体" w:hAnsi="宋体"/>
          <w:b/>
          <w:sz w:val="28"/>
        </w:rPr>
        <w:t>磋商响应报价表</w:t>
      </w:r>
      <w:r>
        <w:rPr>
          <w:rFonts w:hint="eastAsia" w:ascii="宋体" w:hAnsi="宋体"/>
          <w:b/>
          <w:sz w:val="28"/>
          <w:lang w:eastAsia="zh-CN"/>
        </w:rPr>
        <w:t>（</w:t>
      </w:r>
      <w:r>
        <w:rPr>
          <w:rFonts w:hint="eastAsia" w:ascii="宋体" w:hAnsi="宋体"/>
          <w:b/>
          <w:sz w:val="28"/>
          <w:lang w:val="en-US" w:eastAsia="zh-CN"/>
        </w:rPr>
        <w:t>二次</w:t>
      </w:r>
      <w:r>
        <w:rPr>
          <w:rFonts w:hint="eastAsia" w:ascii="宋体" w:hAnsi="宋体"/>
          <w:b/>
          <w:sz w:val="28"/>
          <w:lang w:eastAsia="zh-CN"/>
        </w:rPr>
        <w:t>）</w:t>
      </w:r>
    </w:p>
    <w:p w14:paraId="5B508403"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</w:p>
    <w:p w14:paraId="6032ECF0">
      <w:pPr>
        <w:spacing w:line="480" w:lineRule="auto"/>
        <w:rPr>
          <w:rFonts w:hint="eastAsia" w:ascii="宋体" w:hAnsi="宋体"/>
          <w:sz w:val="22"/>
          <w:szCs w:val="18"/>
        </w:rPr>
      </w:pPr>
      <w:r>
        <w:rPr>
          <w:rFonts w:hint="eastAsia" w:ascii="宋体" w:hAnsi="宋体"/>
          <w:sz w:val="22"/>
          <w:szCs w:val="18"/>
        </w:rPr>
        <w:t>采购项目名称：</w:t>
      </w:r>
    </w:p>
    <w:p w14:paraId="6693AEEA">
      <w:pPr>
        <w:spacing w:line="480" w:lineRule="auto"/>
        <w:rPr>
          <w:rFonts w:ascii="宋体" w:hAnsi="宋体"/>
          <w:sz w:val="22"/>
          <w:szCs w:val="18"/>
        </w:rPr>
      </w:pPr>
      <w:r>
        <w:rPr>
          <w:rFonts w:hint="eastAsia" w:ascii="宋体" w:hAnsi="宋体"/>
          <w:sz w:val="22"/>
          <w:szCs w:val="18"/>
        </w:rPr>
        <w:t>采购项目编号：</w:t>
      </w:r>
    </w:p>
    <w:tbl>
      <w:tblPr>
        <w:tblStyle w:val="7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7"/>
        <w:gridCol w:w="5946"/>
      </w:tblGrid>
      <w:tr w14:paraId="0176D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8" w:hRule="atLeast"/>
          <w:jc w:val="center"/>
        </w:trPr>
        <w:tc>
          <w:tcPr>
            <w:tcW w:w="2937" w:type="dxa"/>
            <w:vAlign w:val="center"/>
          </w:tcPr>
          <w:p w14:paraId="373BC441">
            <w:pPr>
              <w:pStyle w:val="4"/>
              <w:spacing w:line="480" w:lineRule="auto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磋商总报价（元）</w:t>
            </w:r>
          </w:p>
        </w:tc>
        <w:tc>
          <w:tcPr>
            <w:tcW w:w="5946" w:type="dxa"/>
            <w:vAlign w:val="center"/>
          </w:tcPr>
          <w:p w14:paraId="65713B91">
            <w:pPr>
              <w:pStyle w:val="4"/>
              <w:spacing w:line="480" w:lineRule="auto"/>
              <w:ind w:firstLine="550" w:firstLineChars="250"/>
              <w:rPr>
                <w:rFonts w:hAnsi="宋体"/>
                <w:sz w:val="22"/>
                <w:szCs w:val="22"/>
                <w:u w:val="single"/>
              </w:rPr>
            </w:pPr>
            <w:r>
              <w:rPr>
                <w:rFonts w:hint="eastAsia" w:hAnsi="宋体"/>
                <w:sz w:val="22"/>
                <w:szCs w:val="22"/>
              </w:rPr>
              <w:t>大写：</w:t>
            </w:r>
            <w:r>
              <w:rPr>
                <w:rFonts w:hint="eastAsia" w:hAnsi="宋体"/>
                <w:sz w:val="22"/>
                <w:szCs w:val="22"/>
                <w:u w:val="single"/>
              </w:rPr>
              <w:t xml:space="preserve">                      </w:t>
            </w:r>
          </w:p>
          <w:p w14:paraId="20B4AE4C">
            <w:pPr>
              <w:pStyle w:val="4"/>
              <w:spacing w:line="480" w:lineRule="auto"/>
              <w:ind w:firstLine="550" w:firstLineChars="250"/>
              <w:rPr>
                <w:rFonts w:hAnsi="宋体"/>
                <w:sz w:val="22"/>
                <w:szCs w:val="22"/>
                <w:u w:val="single"/>
              </w:rPr>
            </w:pPr>
            <w:r>
              <w:rPr>
                <w:rFonts w:hint="eastAsia" w:hAnsi="宋体"/>
                <w:sz w:val="22"/>
                <w:szCs w:val="22"/>
              </w:rPr>
              <w:t>小写：</w:t>
            </w:r>
            <w:r>
              <w:rPr>
                <w:rFonts w:hint="eastAsia" w:hAnsi="宋体"/>
                <w:sz w:val="22"/>
                <w:szCs w:val="22"/>
                <w:u w:val="single"/>
              </w:rPr>
              <w:t xml:space="preserve">¥                     </w:t>
            </w:r>
          </w:p>
        </w:tc>
      </w:tr>
      <w:tr w14:paraId="14CB5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2937" w:type="dxa"/>
            <w:vAlign w:val="center"/>
          </w:tcPr>
          <w:p w14:paraId="317302CD">
            <w:pPr>
              <w:pStyle w:val="4"/>
              <w:spacing w:line="480" w:lineRule="auto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交货时间</w:t>
            </w:r>
          </w:p>
        </w:tc>
        <w:tc>
          <w:tcPr>
            <w:tcW w:w="5946" w:type="dxa"/>
          </w:tcPr>
          <w:p w14:paraId="295B3034">
            <w:pPr>
              <w:pStyle w:val="4"/>
              <w:spacing w:line="480" w:lineRule="auto"/>
              <w:jc w:val="left"/>
              <w:rPr>
                <w:rFonts w:hAnsi="宋体"/>
                <w:sz w:val="22"/>
                <w:szCs w:val="22"/>
              </w:rPr>
            </w:pPr>
          </w:p>
        </w:tc>
      </w:tr>
      <w:tr w14:paraId="07B7B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2937" w:type="dxa"/>
            <w:vAlign w:val="center"/>
          </w:tcPr>
          <w:p w14:paraId="2BF25B31">
            <w:pPr>
              <w:pStyle w:val="4"/>
              <w:spacing w:line="480" w:lineRule="auto"/>
              <w:jc w:val="center"/>
              <w:rPr>
                <w:rFonts w:hAnsi="宋体"/>
                <w:sz w:val="22"/>
                <w:szCs w:val="22"/>
                <w:highlight w:val="yellow"/>
              </w:rPr>
            </w:pPr>
            <w:r>
              <w:rPr>
                <w:rFonts w:hint="eastAsia" w:hAnsi="宋体"/>
                <w:sz w:val="22"/>
                <w:szCs w:val="22"/>
              </w:rPr>
              <w:t>交货地点</w:t>
            </w:r>
          </w:p>
        </w:tc>
        <w:tc>
          <w:tcPr>
            <w:tcW w:w="5946" w:type="dxa"/>
          </w:tcPr>
          <w:p w14:paraId="037FF9B6">
            <w:pPr>
              <w:pStyle w:val="4"/>
              <w:spacing w:line="480" w:lineRule="auto"/>
              <w:jc w:val="left"/>
              <w:rPr>
                <w:rFonts w:hAnsi="宋体"/>
                <w:sz w:val="22"/>
                <w:szCs w:val="22"/>
              </w:rPr>
            </w:pPr>
          </w:p>
        </w:tc>
      </w:tr>
      <w:tr w14:paraId="27B24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2937" w:type="dxa"/>
            <w:vAlign w:val="center"/>
          </w:tcPr>
          <w:p w14:paraId="67758BCD">
            <w:pPr>
              <w:pStyle w:val="4"/>
              <w:spacing w:line="480" w:lineRule="auto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质保期</w:t>
            </w:r>
          </w:p>
        </w:tc>
        <w:tc>
          <w:tcPr>
            <w:tcW w:w="5946" w:type="dxa"/>
            <w:vAlign w:val="center"/>
          </w:tcPr>
          <w:p w14:paraId="209F4A4B">
            <w:pPr>
              <w:pStyle w:val="4"/>
              <w:spacing w:line="480" w:lineRule="auto"/>
              <w:jc w:val="left"/>
              <w:rPr>
                <w:rFonts w:hint="eastAsia" w:hAnsi="宋体"/>
                <w:b/>
                <w:sz w:val="20"/>
                <w:szCs w:val="20"/>
              </w:rPr>
            </w:pPr>
          </w:p>
        </w:tc>
      </w:tr>
      <w:tr w14:paraId="65C99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2937" w:type="dxa"/>
            <w:vAlign w:val="center"/>
          </w:tcPr>
          <w:p w14:paraId="46784CA3">
            <w:pPr>
              <w:pStyle w:val="4"/>
              <w:spacing w:line="480" w:lineRule="auto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int="eastAsia" w:hAnsi="宋体"/>
                <w:sz w:val="22"/>
                <w:szCs w:val="22"/>
              </w:rPr>
              <w:t>备注</w:t>
            </w:r>
          </w:p>
        </w:tc>
        <w:tc>
          <w:tcPr>
            <w:tcW w:w="5946" w:type="dxa"/>
          </w:tcPr>
          <w:p w14:paraId="6526E783">
            <w:pPr>
              <w:pStyle w:val="4"/>
              <w:tabs>
                <w:tab w:val="left" w:pos="470"/>
              </w:tabs>
              <w:spacing w:line="480" w:lineRule="auto"/>
              <w:rPr>
                <w:rFonts w:hAnsi="宋体"/>
                <w:b/>
                <w:sz w:val="22"/>
                <w:szCs w:val="22"/>
              </w:rPr>
            </w:pPr>
          </w:p>
        </w:tc>
      </w:tr>
      <w:tr w14:paraId="721D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8883" w:type="dxa"/>
            <w:gridSpan w:val="2"/>
            <w:vAlign w:val="center"/>
          </w:tcPr>
          <w:p w14:paraId="6E1F7A01">
            <w:pPr>
              <w:pStyle w:val="4"/>
              <w:tabs>
                <w:tab w:val="left" w:pos="470"/>
              </w:tabs>
              <w:spacing w:line="480" w:lineRule="auto"/>
              <w:rPr>
                <w:rFonts w:hAnsi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说明：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磋商报价以元为单位，保留小数点后两位，大小写不一致时，以大写为准。</w:t>
            </w:r>
          </w:p>
        </w:tc>
      </w:tr>
    </w:tbl>
    <w:p w14:paraId="59CE6644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Times New Roman"/>
          <w:b/>
          <w:bCs/>
          <w:szCs w:val="21"/>
          <w:lang w:val="zh-CN"/>
        </w:rPr>
      </w:pPr>
      <w:r>
        <w:rPr>
          <w:rFonts w:hint="eastAsia" w:ascii="宋体" w:hAnsi="宋体" w:eastAsia="宋体" w:cs="Times New Roman"/>
          <w:b/>
          <w:bCs/>
          <w:szCs w:val="21"/>
          <w:lang w:val="zh-CN"/>
        </w:rPr>
        <w:t>注：本表无须提供在响应文件中，在二次报价环节和</w:t>
      </w:r>
      <w:r>
        <w:rPr>
          <w:rFonts w:hint="eastAsia" w:ascii="宋体" w:hAnsi="宋体" w:eastAsia="宋体" w:cs="Times New Roman"/>
          <w:b/>
          <w:bCs/>
          <w:szCs w:val="21"/>
          <w:lang w:val="en-US" w:eastAsia="zh-CN"/>
        </w:rPr>
        <w:t>分项报价表（二次）</w:t>
      </w:r>
      <w:r>
        <w:rPr>
          <w:rFonts w:hint="eastAsia" w:ascii="宋体" w:hAnsi="宋体" w:eastAsia="宋体" w:cs="Times New Roman"/>
          <w:b/>
          <w:bCs/>
          <w:szCs w:val="21"/>
          <w:lang w:val="zh-CN"/>
        </w:rPr>
        <w:t>一起填写后</w:t>
      </w:r>
      <w:r>
        <w:rPr>
          <w:rFonts w:hint="default" w:ascii="宋体" w:hAnsi="宋体" w:eastAsia="宋体" w:cs="Times New Roman"/>
          <w:b/>
          <w:bCs/>
          <w:szCs w:val="21"/>
          <w:lang w:val="zh-CN"/>
        </w:rPr>
        <w:t>作为附件上传</w:t>
      </w:r>
      <w:r>
        <w:rPr>
          <w:rFonts w:hint="eastAsia" w:ascii="宋体" w:hAnsi="宋体" w:eastAsia="宋体" w:cs="Times New Roman"/>
          <w:b/>
          <w:bCs/>
          <w:szCs w:val="21"/>
          <w:lang w:val="zh-CN"/>
        </w:rPr>
        <w:t>。</w:t>
      </w:r>
    </w:p>
    <w:p w14:paraId="44ED3455">
      <w:pPr>
        <w:spacing w:line="480" w:lineRule="auto"/>
        <w:ind w:firstLine="720" w:firstLineChars="300"/>
        <w:rPr>
          <w:rFonts w:ascii="宋体"/>
          <w:sz w:val="24"/>
          <w:szCs w:val="24"/>
        </w:rPr>
      </w:pPr>
    </w:p>
    <w:p w14:paraId="61C9D894">
      <w:pPr>
        <w:spacing w:line="600" w:lineRule="auto"/>
        <w:ind w:firstLine="5421" w:firstLineChars="2250"/>
        <w:rPr>
          <w:rFonts w:ascii="宋体" w:hAnsi="宋体"/>
          <w:b/>
          <w:sz w:val="24"/>
        </w:rPr>
      </w:pPr>
    </w:p>
    <w:p w14:paraId="2A0D38A7">
      <w:pPr>
        <w:spacing w:line="600" w:lineRule="auto"/>
        <w:ind w:firstLine="5421" w:firstLineChars="2250"/>
        <w:rPr>
          <w:rFonts w:ascii="宋体" w:hAnsi="宋体"/>
          <w:b/>
          <w:sz w:val="24"/>
        </w:rPr>
      </w:pPr>
    </w:p>
    <w:p w14:paraId="40D3D1BB"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          </w:t>
      </w:r>
      <w:r>
        <w:rPr>
          <w:rFonts w:hint="eastAsia" w:ascii="宋体" w:hAnsi="宋体"/>
          <w:szCs w:val="21"/>
          <w:lang w:val="zh-CN"/>
        </w:rPr>
        <w:t>供应商</w:t>
      </w:r>
      <w:r>
        <w:rPr>
          <w:rFonts w:hint="eastAsia" w:ascii="宋体" w:hAnsi="宋体"/>
          <w:szCs w:val="21"/>
          <w:lang w:val="en-US" w:eastAsia="zh-CN"/>
        </w:rPr>
        <w:t>名称: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Cs w:val="21"/>
          <w:lang w:val="zh-CN"/>
        </w:rPr>
        <w:t>（公章）</w:t>
      </w:r>
    </w:p>
    <w:p w14:paraId="618B5F26"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</w:t>
      </w:r>
      <w:r>
        <w:rPr>
          <w:rFonts w:hint="eastAsia" w:ascii="宋体" w:hAnsi="宋体"/>
          <w:szCs w:val="21"/>
          <w:lang w:val="zh-CN"/>
        </w:rPr>
        <w:t>法定代表人</w:t>
      </w:r>
      <w:r>
        <w:rPr>
          <w:rFonts w:hint="eastAsia" w:ascii="宋体" w:hAnsi="宋体"/>
          <w:szCs w:val="21"/>
          <w:lang w:val="en-US" w:eastAsia="zh-CN"/>
        </w:rPr>
        <w:t>或授权委托人</w:t>
      </w:r>
      <w:r>
        <w:rPr>
          <w:rFonts w:hint="eastAsia" w:ascii="宋体" w:hAnsi="宋体"/>
          <w:szCs w:val="21"/>
          <w:lang w:val="zh-CN"/>
        </w:rPr>
        <w:t>（签字或盖章）：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</w:t>
      </w:r>
    </w:p>
    <w:p w14:paraId="57D794CB">
      <w:pPr>
        <w:autoSpaceDE w:val="0"/>
        <w:autoSpaceDN w:val="0"/>
        <w:adjustRightInd w:val="0"/>
        <w:spacing w:line="360" w:lineRule="auto"/>
        <w:ind w:firstLine="5250" w:firstLineChars="2500"/>
        <w:jc w:val="both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2F32F2C2">
      <w:pPr>
        <w:spacing w:line="360" w:lineRule="auto"/>
        <w:jc w:val="center"/>
        <w:outlineLvl w:val="1"/>
        <w:rPr>
          <w:rFonts w:ascii="宋体" w:hAnsi="宋体"/>
          <w:b/>
          <w:sz w:val="28"/>
          <w:szCs w:val="28"/>
        </w:rPr>
      </w:pPr>
      <w:r>
        <w:br w:type="page"/>
      </w:r>
      <w:r>
        <w:rPr>
          <w:rStyle w:val="13"/>
          <w:rFonts w:hint="eastAsia"/>
          <w:sz w:val="28"/>
          <w:szCs w:val="28"/>
        </w:rPr>
        <w:t>分项报价表（</w:t>
      </w:r>
      <w:r>
        <w:rPr>
          <w:rStyle w:val="13"/>
          <w:rFonts w:hint="eastAsia"/>
          <w:sz w:val="28"/>
          <w:szCs w:val="28"/>
          <w:lang w:val="en-US"/>
        </w:rPr>
        <w:t>二次</w:t>
      </w:r>
      <w:r>
        <w:rPr>
          <w:rStyle w:val="13"/>
          <w:rFonts w:hint="eastAsia"/>
          <w:sz w:val="28"/>
          <w:szCs w:val="28"/>
        </w:rPr>
        <w:t>）</w:t>
      </w:r>
    </w:p>
    <w:p w14:paraId="18036844">
      <w:pPr>
        <w:autoSpaceDE w:val="0"/>
        <w:autoSpaceDN w:val="0"/>
        <w:adjustRightInd w:val="0"/>
        <w:spacing w:line="360" w:lineRule="auto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单位：人民币（元）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1825"/>
        <w:gridCol w:w="826"/>
        <w:gridCol w:w="787"/>
        <w:gridCol w:w="918"/>
        <w:gridCol w:w="614"/>
        <w:gridCol w:w="1096"/>
        <w:gridCol w:w="1175"/>
        <w:gridCol w:w="724"/>
      </w:tblGrid>
      <w:tr w14:paraId="03F32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76CE7801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序号</w:t>
            </w:r>
          </w:p>
        </w:tc>
        <w:tc>
          <w:tcPr>
            <w:tcW w:w="2201" w:type="dxa"/>
            <w:vAlign w:val="center"/>
          </w:tcPr>
          <w:p w14:paraId="66BD522A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产品名称</w:t>
            </w:r>
          </w:p>
        </w:tc>
        <w:tc>
          <w:tcPr>
            <w:tcW w:w="882" w:type="dxa"/>
            <w:vAlign w:val="center"/>
          </w:tcPr>
          <w:p w14:paraId="27F0B182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数量（单位）</w:t>
            </w:r>
          </w:p>
        </w:tc>
        <w:tc>
          <w:tcPr>
            <w:tcW w:w="884" w:type="dxa"/>
            <w:vAlign w:val="center"/>
          </w:tcPr>
          <w:p w14:paraId="599B5C1C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品牌</w:t>
            </w:r>
          </w:p>
        </w:tc>
        <w:tc>
          <w:tcPr>
            <w:tcW w:w="1050" w:type="dxa"/>
            <w:vAlign w:val="center"/>
          </w:tcPr>
          <w:p w14:paraId="26654057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  <w:lang w:val="zh-CN"/>
              </w:rPr>
              <w:t>生产厂家</w:t>
            </w:r>
          </w:p>
        </w:tc>
        <w:tc>
          <w:tcPr>
            <w:tcW w:w="654" w:type="dxa"/>
            <w:vAlign w:val="center"/>
          </w:tcPr>
          <w:p w14:paraId="1145D9C5">
            <w:pPr>
              <w:ind w:left="41" w:hanging="148"/>
              <w:jc w:val="center"/>
              <w:rPr>
                <w:rFonts w:hint="eastAsia" w:ascii="宋体" w:hAnsi="宋体"/>
                <w:szCs w:val="21"/>
                <w:lang w:val="zh-CN"/>
              </w:rPr>
            </w:pPr>
            <w:r>
              <w:rPr>
                <w:rFonts w:hint="eastAsia" w:ascii="宋体" w:hAnsi="宋体"/>
                <w:szCs w:val="21"/>
                <w:lang w:val="zh-CN"/>
              </w:rPr>
              <w:t>规格</w:t>
            </w:r>
          </w:p>
        </w:tc>
        <w:tc>
          <w:tcPr>
            <w:tcW w:w="1171" w:type="dxa"/>
            <w:vAlign w:val="center"/>
          </w:tcPr>
          <w:p w14:paraId="6CF0B151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单价（元）</w:t>
            </w:r>
          </w:p>
        </w:tc>
        <w:tc>
          <w:tcPr>
            <w:tcW w:w="1272" w:type="dxa"/>
            <w:vAlign w:val="center"/>
          </w:tcPr>
          <w:p w14:paraId="1340DDCA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总价（元）</w:t>
            </w:r>
          </w:p>
        </w:tc>
        <w:tc>
          <w:tcPr>
            <w:tcW w:w="807" w:type="dxa"/>
            <w:vAlign w:val="center"/>
          </w:tcPr>
          <w:p w14:paraId="015B6ED7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备注</w:t>
            </w:r>
          </w:p>
        </w:tc>
      </w:tr>
      <w:tr w14:paraId="52BE2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08E824E0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1</w:t>
            </w:r>
          </w:p>
        </w:tc>
        <w:tc>
          <w:tcPr>
            <w:tcW w:w="2201" w:type="dxa"/>
            <w:vAlign w:val="center"/>
          </w:tcPr>
          <w:p w14:paraId="42C065BD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25F84233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158CA1F6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1E14A9B6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3FAC656A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24E969E3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196B50EC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32A474A3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</w:tr>
      <w:tr w14:paraId="0EE9B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05A9A294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2</w:t>
            </w:r>
          </w:p>
        </w:tc>
        <w:tc>
          <w:tcPr>
            <w:tcW w:w="2201" w:type="dxa"/>
            <w:vAlign w:val="center"/>
          </w:tcPr>
          <w:p w14:paraId="3A109C0F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18D18E00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24C93D0D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501039C2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72C8327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59C8DC82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36DF81D8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058DEEC5">
            <w:pPr>
              <w:jc w:val="center"/>
              <w:rPr>
                <w:sz w:val="20"/>
                <w:szCs w:val="18"/>
              </w:rPr>
            </w:pPr>
          </w:p>
        </w:tc>
      </w:tr>
      <w:tr w14:paraId="74CA9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2671C348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3</w:t>
            </w:r>
          </w:p>
        </w:tc>
        <w:tc>
          <w:tcPr>
            <w:tcW w:w="2201" w:type="dxa"/>
            <w:vAlign w:val="center"/>
          </w:tcPr>
          <w:p w14:paraId="6582A253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0C8A0FCB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60F47EE3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57268A32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641AB3CB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5AA25029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7DD51CD6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21AD2509">
            <w:pPr>
              <w:jc w:val="center"/>
              <w:rPr>
                <w:b/>
                <w:sz w:val="20"/>
                <w:szCs w:val="18"/>
              </w:rPr>
            </w:pPr>
          </w:p>
        </w:tc>
      </w:tr>
      <w:tr w14:paraId="21616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217DB98A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4</w:t>
            </w:r>
          </w:p>
        </w:tc>
        <w:tc>
          <w:tcPr>
            <w:tcW w:w="2201" w:type="dxa"/>
            <w:vAlign w:val="center"/>
          </w:tcPr>
          <w:p w14:paraId="3069FFCB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65AD2F7F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1DED76C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41ACD0F0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6E667B16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51F1550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31718B62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7E29F21F">
            <w:pPr>
              <w:jc w:val="center"/>
              <w:rPr>
                <w:sz w:val="20"/>
                <w:szCs w:val="18"/>
              </w:rPr>
            </w:pPr>
          </w:p>
        </w:tc>
      </w:tr>
      <w:tr w14:paraId="466AB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74F1A8D4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5</w:t>
            </w:r>
          </w:p>
        </w:tc>
        <w:tc>
          <w:tcPr>
            <w:tcW w:w="2201" w:type="dxa"/>
            <w:vAlign w:val="center"/>
          </w:tcPr>
          <w:p w14:paraId="421F1C01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307710B0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2203EAE3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0E070D94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0025CD08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32666CA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5035817C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1EC83B15">
            <w:pPr>
              <w:jc w:val="center"/>
              <w:rPr>
                <w:sz w:val="20"/>
                <w:szCs w:val="18"/>
              </w:rPr>
            </w:pPr>
          </w:p>
        </w:tc>
      </w:tr>
      <w:tr w14:paraId="1BBF1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547DEB77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6</w:t>
            </w:r>
          </w:p>
        </w:tc>
        <w:tc>
          <w:tcPr>
            <w:tcW w:w="2201" w:type="dxa"/>
            <w:vAlign w:val="center"/>
          </w:tcPr>
          <w:p w14:paraId="63347A27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1A7D1230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002A4ADF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0BF2FC5D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5DFBA203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4B10669C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5B374DA0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34B9F756">
            <w:pPr>
              <w:jc w:val="center"/>
              <w:rPr>
                <w:sz w:val="20"/>
                <w:szCs w:val="18"/>
              </w:rPr>
            </w:pPr>
          </w:p>
        </w:tc>
      </w:tr>
      <w:tr w14:paraId="1A5FE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316B7BB6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7</w:t>
            </w:r>
          </w:p>
        </w:tc>
        <w:tc>
          <w:tcPr>
            <w:tcW w:w="2201" w:type="dxa"/>
            <w:vAlign w:val="center"/>
          </w:tcPr>
          <w:p w14:paraId="26576A06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23D1E70A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62DDA55B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531B3FFE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6056B4FF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4179DF10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371911F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20634DDB">
            <w:pPr>
              <w:jc w:val="center"/>
              <w:rPr>
                <w:sz w:val="20"/>
                <w:szCs w:val="18"/>
              </w:rPr>
            </w:pPr>
          </w:p>
        </w:tc>
      </w:tr>
      <w:tr w14:paraId="1178A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5AD6FBB3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8</w:t>
            </w:r>
          </w:p>
        </w:tc>
        <w:tc>
          <w:tcPr>
            <w:tcW w:w="2201" w:type="dxa"/>
            <w:vAlign w:val="center"/>
          </w:tcPr>
          <w:p w14:paraId="3DB93AAA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7E20C2FB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22EDF723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1553C4FD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07FDBCEC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1DAE2698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79AD176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4FC9652A">
            <w:pPr>
              <w:jc w:val="center"/>
              <w:rPr>
                <w:sz w:val="20"/>
                <w:szCs w:val="18"/>
              </w:rPr>
            </w:pPr>
          </w:p>
        </w:tc>
      </w:tr>
      <w:tr w14:paraId="6680F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0DE3AFD9">
            <w:pPr>
              <w:jc w:val="center"/>
              <w:rPr>
                <w:rFonts w:hint="eastAsia"/>
                <w:sz w:val="20"/>
                <w:szCs w:val="18"/>
              </w:rPr>
            </w:pPr>
            <w:r>
              <w:rPr>
                <w:sz w:val="20"/>
                <w:szCs w:val="18"/>
              </w:rPr>
              <w:t>9</w:t>
            </w:r>
          </w:p>
        </w:tc>
        <w:tc>
          <w:tcPr>
            <w:tcW w:w="2201" w:type="dxa"/>
            <w:vAlign w:val="center"/>
          </w:tcPr>
          <w:p w14:paraId="214C11CB">
            <w:pPr>
              <w:jc w:val="center"/>
              <w:rPr>
                <w:rFonts w:hint="eastAsia" w:ascii="宋体" w:hAnsi="宋体" w:cs="新宋体"/>
                <w:color w:val="000000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648A35ED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70510CF2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0A16513C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236A468E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7FA119D2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765C937E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1FB42FD1">
            <w:pPr>
              <w:jc w:val="center"/>
              <w:rPr>
                <w:sz w:val="20"/>
                <w:szCs w:val="18"/>
              </w:rPr>
            </w:pPr>
          </w:p>
        </w:tc>
      </w:tr>
      <w:tr w14:paraId="0F4F1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93" w:type="dxa"/>
            <w:vAlign w:val="center"/>
          </w:tcPr>
          <w:p w14:paraId="10312FE6">
            <w:pPr>
              <w:jc w:val="center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1</w:t>
            </w:r>
            <w:r>
              <w:rPr>
                <w:sz w:val="20"/>
                <w:szCs w:val="18"/>
              </w:rPr>
              <w:t>0</w:t>
            </w:r>
          </w:p>
        </w:tc>
        <w:tc>
          <w:tcPr>
            <w:tcW w:w="2201" w:type="dxa"/>
            <w:vAlign w:val="center"/>
          </w:tcPr>
          <w:p w14:paraId="6245B7C7">
            <w:pPr>
              <w:jc w:val="center"/>
              <w:rPr>
                <w:rFonts w:hint="eastAsia" w:ascii="宋体" w:hAnsi="宋体" w:cs="新宋体"/>
                <w:sz w:val="20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34827797">
            <w:pPr>
              <w:jc w:val="center"/>
              <w:rPr>
                <w:rFonts w:hint="eastAsia" w:ascii="宋体" w:hAnsi="宋体" w:cs="新宋体"/>
                <w:color w:val="000000"/>
                <w:sz w:val="20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6A3C1874">
            <w:pPr>
              <w:jc w:val="center"/>
              <w:rPr>
                <w:rFonts w:hint="eastAsia"/>
                <w:sz w:val="20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68A54224">
            <w:pPr>
              <w:jc w:val="center"/>
              <w:rPr>
                <w:rFonts w:hint="eastAsia"/>
                <w:b/>
                <w:sz w:val="20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1C2E8A4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171" w:type="dxa"/>
            <w:vAlign w:val="center"/>
          </w:tcPr>
          <w:p w14:paraId="734CF6C3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1062301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07" w:type="dxa"/>
            <w:vAlign w:val="center"/>
          </w:tcPr>
          <w:p w14:paraId="7507C9B6">
            <w:pPr>
              <w:jc w:val="center"/>
              <w:rPr>
                <w:sz w:val="20"/>
                <w:szCs w:val="18"/>
              </w:rPr>
            </w:pPr>
          </w:p>
        </w:tc>
      </w:tr>
      <w:tr w14:paraId="05CAD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794" w:type="dxa"/>
            <w:gridSpan w:val="2"/>
            <w:vAlign w:val="center"/>
          </w:tcPr>
          <w:p w14:paraId="50F941C6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合计（</w:t>
            </w:r>
            <w:r>
              <w:rPr>
                <w:rFonts w:hint="eastAsia" w:ascii="宋体" w:hAnsi="宋体"/>
                <w:szCs w:val="21"/>
              </w:rPr>
              <w:t>元</w:t>
            </w:r>
            <w:r>
              <w:rPr>
                <w:rFonts w:ascii="宋体" w:hAnsi="宋体"/>
                <w:szCs w:val="21"/>
              </w:rPr>
              <w:t>）</w:t>
            </w:r>
          </w:p>
          <w:p w14:paraId="542F5A9A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（上述所有项的总价之和）</w:t>
            </w:r>
          </w:p>
        </w:tc>
        <w:tc>
          <w:tcPr>
            <w:tcW w:w="6720" w:type="dxa"/>
            <w:gridSpan w:val="7"/>
            <w:vAlign w:val="center"/>
          </w:tcPr>
          <w:p w14:paraId="6CB649D9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大写： </w:t>
            </w:r>
            <w:r>
              <w:rPr>
                <w:rFonts w:ascii="宋体" w:hAnsi="宋体"/>
                <w:szCs w:val="21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小写：</w:t>
            </w:r>
          </w:p>
        </w:tc>
      </w:tr>
    </w:tbl>
    <w:p w14:paraId="53159688">
      <w:pPr>
        <w:autoSpaceDE w:val="0"/>
        <w:autoSpaceDN w:val="0"/>
        <w:adjustRightInd w:val="0"/>
        <w:spacing w:line="360" w:lineRule="auto"/>
        <w:jc w:val="left"/>
        <w:rPr>
          <w:rFonts w:hint="eastAsia"/>
          <w:lang w:val="zh-CN"/>
        </w:rPr>
      </w:pPr>
    </w:p>
    <w:p w14:paraId="616A7457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szCs w:val="21"/>
          <w:lang w:val="zh-CN"/>
        </w:rPr>
      </w:pPr>
      <w:r>
        <w:rPr>
          <w:rFonts w:hint="eastAsia" w:ascii="宋体" w:hAnsi="宋体"/>
          <w:b/>
          <w:szCs w:val="21"/>
          <w:lang w:val="zh-CN"/>
        </w:rPr>
        <w:t>注：</w:t>
      </w:r>
    </w:p>
    <w:p w14:paraId="54711512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1. 所报货币为人民币。</w:t>
      </w:r>
    </w:p>
    <w:p w14:paraId="012602C9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2. 本表中的“合计”应与“磋商响应报价表（</w:t>
      </w:r>
      <w:r>
        <w:rPr>
          <w:rFonts w:hint="eastAsia" w:ascii="宋体" w:hAnsi="宋体"/>
          <w:szCs w:val="21"/>
          <w:lang w:val="en-US" w:eastAsia="zh-CN"/>
        </w:rPr>
        <w:t>二次</w:t>
      </w:r>
      <w:r>
        <w:rPr>
          <w:rFonts w:hint="eastAsia" w:ascii="宋体" w:hAnsi="宋体"/>
          <w:szCs w:val="21"/>
          <w:lang w:val="zh-CN"/>
        </w:rPr>
        <w:t>）”中的磋商总报价一致。</w:t>
      </w:r>
    </w:p>
    <w:p w14:paraId="4A1D9336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/>
          <w:szCs w:val="21"/>
          <w:lang w:val="zh-CN"/>
        </w:rPr>
        <w:t>3</w:t>
      </w:r>
      <w:r>
        <w:rPr>
          <w:rFonts w:hint="eastAsia" w:ascii="宋体" w:hAnsi="宋体"/>
          <w:szCs w:val="21"/>
          <w:lang w:val="zh-CN"/>
        </w:rPr>
        <w:t>、此分项报价表中应包含所有产品报价。</w:t>
      </w:r>
    </w:p>
    <w:p w14:paraId="300C5AE7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  <w:r>
        <w:rPr>
          <w:rFonts w:ascii="宋体" w:hAnsi="宋体"/>
          <w:szCs w:val="21"/>
          <w:lang w:val="zh-CN"/>
        </w:rPr>
        <w:t>4</w:t>
      </w:r>
      <w:r>
        <w:rPr>
          <w:rFonts w:hint="eastAsia" w:ascii="宋体" w:hAnsi="宋体"/>
          <w:szCs w:val="21"/>
          <w:lang w:val="zh-CN"/>
        </w:rPr>
        <w:t>、我方的磋商响应文件有效期为自提交磋商响应文件截止之日起90日历天。</w:t>
      </w:r>
    </w:p>
    <w:p w14:paraId="1A4CEED5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Times New Roman"/>
          <w:b/>
          <w:bCs/>
          <w:szCs w:val="21"/>
          <w:lang w:val="zh-CN"/>
        </w:rPr>
      </w:pPr>
      <w:r>
        <w:rPr>
          <w:rFonts w:hint="eastAsia" w:ascii="宋体" w:hAnsi="宋体" w:eastAsia="宋体" w:cs="Times New Roman"/>
          <w:b/>
          <w:bCs/>
          <w:szCs w:val="21"/>
          <w:lang w:val="zh-CN"/>
        </w:rPr>
        <w:t>注：本表无须提供在响应文件中，在二次报价环节和磋商响应报价表（</w:t>
      </w:r>
      <w:r>
        <w:rPr>
          <w:rFonts w:hint="eastAsia" w:ascii="宋体" w:hAnsi="宋体" w:eastAsia="宋体" w:cs="Times New Roman"/>
          <w:b/>
          <w:bCs/>
          <w:szCs w:val="21"/>
          <w:lang w:val="en-US" w:eastAsia="zh-CN"/>
        </w:rPr>
        <w:t>二次</w:t>
      </w:r>
      <w:r>
        <w:rPr>
          <w:rFonts w:hint="eastAsia" w:ascii="宋体" w:hAnsi="宋体" w:eastAsia="宋体" w:cs="Times New Roman"/>
          <w:b/>
          <w:bCs/>
          <w:szCs w:val="21"/>
          <w:lang w:val="zh-CN"/>
        </w:rPr>
        <w:t>）一起填写后</w:t>
      </w:r>
      <w:r>
        <w:rPr>
          <w:rFonts w:hint="default" w:ascii="宋体" w:hAnsi="宋体" w:eastAsia="宋体" w:cs="Times New Roman"/>
          <w:b/>
          <w:bCs/>
          <w:szCs w:val="21"/>
          <w:lang w:val="zh-CN"/>
        </w:rPr>
        <w:t>作为附件上传</w:t>
      </w:r>
      <w:r>
        <w:rPr>
          <w:rFonts w:hint="eastAsia" w:ascii="宋体" w:hAnsi="宋体" w:eastAsia="宋体" w:cs="Times New Roman"/>
          <w:b/>
          <w:bCs/>
          <w:szCs w:val="21"/>
          <w:lang w:val="zh-CN"/>
        </w:rPr>
        <w:t>。</w:t>
      </w:r>
    </w:p>
    <w:p w14:paraId="36388713">
      <w:pPr>
        <w:pStyle w:val="2"/>
        <w:rPr>
          <w:lang w:val="zh-CN"/>
        </w:rPr>
      </w:pPr>
    </w:p>
    <w:p w14:paraId="02316B13"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</w:t>
      </w:r>
      <w:bookmarkStart w:id="1" w:name="_GoBack"/>
      <w:bookmarkEnd w:id="1"/>
      <w:r>
        <w:rPr>
          <w:rFonts w:hint="eastAsia" w:ascii="宋体" w:hAnsi="宋体"/>
          <w:szCs w:val="21"/>
          <w:lang w:val="zh-CN"/>
        </w:rPr>
        <w:t>供应商</w:t>
      </w:r>
      <w:r>
        <w:rPr>
          <w:rFonts w:hint="eastAsia" w:ascii="宋体" w:hAnsi="宋体"/>
          <w:szCs w:val="21"/>
          <w:lang w:val="en-US" w:eastAsia="zh-CN"/>
        </w:rPr>
        <w:t>名称: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Cs w:val="21"/>
          <w:lang w:val="zh-CN"/>
        </w:rPr>
        <w:t>（公章）</w:t>
      </w:r>
    </w:p>
    <w:p w14:paraId="4B03129A"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</w:t>
      </w:r>
      <w:r>
        <w:rPr>
          <w:rFonts w:hint="eastAsia" w:ascii="宋体" w:hAnsi="宋体"/>
          <w:szCs w:val="21"/>
          <w:lang w:val="zh-CN"/>
        </w:rPr>
        <w:t>法定代表人</w:t>
      </w:r>
      <w:r>
        <w:rPr>
          <w:rFonts w:hint="eastAsia" w:ascii="宋体" w:hAnsi="宋体"/>
          <w:szCs w:val="21"/>
          <w:lang w:val="en-US" w:eastAsia="zh-CN"/>
        </w:rPr>
        <w:t>或授权委托人</w:t>
      </w:r>
      <w:r>
        <w:rPr>
          <w:rFonts w:hint="eastAsia" w:ascii="宋体" w:hAnsi="宋体"/>
          <w:szCs w:val="21"/>
          <w:lang w:val="zh-CN"/>
        </w:rPr>
        <w:t>（签字或盖章）：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</w:t>
      </w:r>
    </w:p>
    <w:p w14:paraId="58F3E21D">
      <w:pPr>
        <w:autoSpaceDE w:val="0"/>
        <w:autoSpaceDN w:val="0"/>
        <w:adjustRightInd w:val="0"/>
        <w:spacing w:line="360" w:lineRule="auto"/>
        <w:ind w:firstLine="5250" w:firstLineChars="2500"/>
        <w:jc w:val="both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7880FD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9138FD"/>
    <w:multiLevelType w:val="multilevel"/>
    <w:tmpl w:val="059138FD"/>
    <w:lvl w:ilvl="0" w:tentative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pStyle w:val="3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282"/>
        </w:tabs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121"/>
    <w:rsid w:val="00016C57"/>
    <w:rsid w:val="00066D2D"/>
    <w:rsid w:val="00124A08"/>
    <w:rsid w:val="00172623"/>
    <w:rsid w:val="001C08FA"/>
    <w:rsid w:val="002029EE"/>
    <w:rsid w:val="002A6B40"/>
    <w:rsid w:val="002B76DB"/>
    <w:rsid w:val="002D6F5E"/>
    <w:rsid w:val="002E019A"/>
    <w:rsid w:val="00326A98"/>
    <w:rsid w:val="00350BBF"/>
    <w:rsid w:val="003D236C"/>
    <w:rsid w:val="00437DC3"/>
    <w:rsid w:val="00464532"/>
    <w:rsid w:val="0050026A"/>
    <w:rsid w:val="00581AD7"/>
    <w:rsid w:val="005E5B65"/>
    <w:rsid w:val="005E7CB4"/>
    <w:rsid w:val="006104CA"/>
    <w:rsid w:val="00615431"/>
    <w:rsid w:val="0069561F"/>
    <w:rsid w:val="00697F3A"/>
    <w:rsid w:val="006D4F1C"/>
    <w:rsid w:val="006D7AE1"/>
    <w:rsid w:val="007432F9"/>
    <w:rsid w:val="00760753"/>
    <w:rsid w:val="008476D8"/>
    <w:rsid w:val="00972646"/>
    <w:rsid w:val="009A14AE"/>
    <w:rsid w:val="009F503B"/>
    <w:rsid w:val="00A243E3"/>
    <w:rsid w:val="00B05DE5"/>
    <w:rsid w:val="00B15307"/>
    <w:rsid w:val="00B35E46"/>
    <w:rsid w:val="00BF058A"/>
    <w:rsid w:val="00C051E8"/>
    <w:rsid w:val="00C400D2"/>
    <w:rsid w:val="00CB0B51"/>
    <w:rsid w:val="00DB1121"/>
    <w:rsid w:val="00E14D08"/>
    <w:rsid w:val="00E853F3"/>
    <w:rsid w:val="00EB7882"/>
    <w:rsid w:val="00EC007D"/>
    <w:rsid w:val="00ED4020"/>
    <w:rsid w:val="00F2208B"/>
    <w:rsid w:val="00F43B00"/>
    <w:rsid w:val="0850530F"/>
    <w:rsid w:val="20E57917"/>
    <w:rsid w:val="26DB7EAB"/>
    <w:rsid w:val="29E720C5"/>
    <w:rsid w:val="30B8125D"/>
    <w:rsid w:val="35885BF2"/>
    <w:rsid w:val="3B7F18AC"/>
    <w:rsid w:val="4C9B5863"/>
    <w:rsid w:val="592B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17"/>
    <w:qFormat/>
    <w:uiPriority w:val="9"/>
    <w:pPr>
      <w:keepNext/>
      <w:keepLines/>
      <w:numPr>
        <w:ilvl w:val="2"/>
        <w:numId w:val="1"/>
      </w:numPr>
      <w:autoSpaceDE w:val="0"/>
      <w:autoSpaceDN w:val="0"/>
      <w:adjustRightInd w:val="0"/>
      <w:spacing w:before="360" w:after="120"/>
      <w:jc w:val="left"/>
      <w:outlineLvl w:val="2"/>
    </w:pPr>
    <w:rPr>
      <w:rFonts w:ascii="宋体"/>
      <w:b/>
      <w:kern w:val="0"/>
      <w:sz w:val="24"/>
      <w:u w:val="single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2"/>
    <w:qFormat/>
    <w:uiPriority w:val="0"/>
    <w:rPr>
      <w:rFonts w:ascii="宋体" w:hAnsi="Courier New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纯文本 Char"/>
    <w:basedOn w:val="8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2">
    <w:name w:val="纯文本 Char1"/>
    <w:link w:val="4"/>
    <w:qFormat/>
    <w:uiPriority w:val="0"/>
    <w:rPr>
      <w:rFonts w:ascii="宋体" w:hAnsi="Courier New" w:eastAsia="宋体" w:cs="Times New Roman"/>
      <w:szCs w:val="20"/>
    </w:rPr>
  </w:style>
  <w:style w:type="character" w:customStyle="1" w:styleId="13">
    <w:name w:val="标题 2 Char1"/>
    <w:qFormat/>
    <w:uiPriority w:val="0"/>
    <w:rPr>
      <w:rFonts w:ascii="宋体" w:hAnsi="宋体" w:eastAsia="宋体" w:cs="Times New Roman"/>
      <w:b/>
      <w:kern w:val="2"/>
      <w:sz w:val="24"/>
      <w:lang w:val="en-US" w:eastAsia="zh-CN"/>
    </w:rPr>
  </w:style>
  <w:style w:type="paragraph" w:customStyle="1" w:styleId="14">
    <w:name w:val="*正文"/>
    <w:basedOn w:val="1"/>
    <w:link w:val="15"/>
    <w:qFormat/>
    <w:uiPriority w:val="0"/>
    <w:pPr>
      <w:widowControl/>
      <w:spacing w:line="360" w:lineRule="auto"/>
      <w:ind w:firstLine="200" w:firstLineChars="200"/>
    </w:pPr>
    <w:rPr>
      <w:rFonts w:ascii="仿宋_GB2312"/>
      <w:kern w:val="0"/>
      <w:sz w:val="24"/>
      <w:szCs w:val="28"/>
    </w:rPr>
  </w:style>
  <w:style w:type="character" w:customStyle="1" w:styleId="15">
    <w:name w:val="*正文 Char"/>
    <w:link w:val="14"/>
    <w:qFormat/>
    <w:locked/>
    <w:uiPriority w:val="0"/>
    <w:rPr>
      <w:rFonts w:ascii="仿宋_GB2312" w:hAnsi="Times New Roman" w:eastAsia="宋体" w:cs="Times New Roman"/>
      <w:kern w:val="0"/>
      <w:sz w:val="24"/>
      <w:szCs w:val="28"/>
    </w:rPr>
  </w:style>
  <w:style w:type="character" w:customStyle="1" w:styleId="16">
    <w:name w:val="标题 2 Char"/>
    <w:basedOn w:val="8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8"/>
    <w:link w:val="3"/>
    <w:qFormat/>
    <w:uiPriority w:val="9"/>
    <w:rPr>
      <w:rFonts w:ascii="宋体" w:hAnsi="Times New Roman" w:eastAsia="宋体" w:cs="Times New Roman"/>
      <w:b/>
      <w:kern w:val="0"/>
      <w:sz w:val="24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754</Words>
  <Characters>762</Characters>
  <Lines>8</Lines>
  <Paragraphs>2</Paragraphs>
  <TotalTime>3</TotalTime>
  <ScaleCrop>false</ScaleCrop>
  <LinksUpToDate>false</LinksUpToDate>
  <CharactersWithSpaces>1004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2024-01-23T11:08:00Z</dcterms:created>
  <dc:creator>Administrator</dc:creator>
  <cp:lastModifiedBy>张菲</cp:lastModifiedBy>
  <dcterms:modified xsi:type="dcterms:W3CDTF">2026-01-19T01:26:02Z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eyJoZGlkIjoiYzkwMDZkZGY1MTRlYjljNmZhOWY2MzlhYTE2NmNjYjUiLCJ1c2VySWQiOiIzMjM4OTA4NDIifQ==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39BC58BFD5434902AD76345AFCB8F738_12</vt:lpwstr>
  </property>
</Properties>
</file>