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A0122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1.评审范围能力承诺</w:t>
      </w:r>
    </w:p>
    <w:p w14:paraId="123A879D">
      <w:pPr>
        <w:pStyle w:val="4"/>
        <w:jc w:val="both"/>
        <w:rPr>
          <w:rFonts w:hint="default"/>
        </w:rPr>
      </w:pPr>
      <w:r>
        <w:rPr>
          <w:rFonts w:ascii="仿宋_GB2312" w:hAnsi="仿宋_GB2312" w:eastAsia="仿宋_GB2312" w:cs="仿宋_GB2312"/>
          <w:b/>
          <w:sz w:val="24"/>
          <w:highlight w:val="yellow"/>
        </w:rPr>
        <w:t>《特种设备生产许可目录》所列市级评审项目明细表</w:t>
      </w:r>
      <w:r>
        <w:rPr>
          <w:rFonts w:ascii="仿宋_GB2312" w:hAnsi="仿宋_GB2312" w:eastAsia="仿宋_GB2312" w:cs="仿宋_GB2312"/>
          <w:b/>
          <w:color w:val="000000"/>
          <w:sz w:val="24"/>
          <w:highlight w:val="yellow"/>
        </w:rPr>
        <w:t>：</w:t>
      </w:r>
    </w:p>
    <w:tbl>
      <w:tblPr>
        <w:tblStyle w:val="2"/>
        <w:tblW w:w="96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10"/>
        <w:gridCol w:w="6009"/>
        <w:gridCol w:w="1365"/>
      </w:tblGrid>
      <w:tr w14:paraId="310DB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许可类别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E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省局委托市级实施的子项目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75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能否承担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（是/否）</w:t>
            </w:r>
          </w:p>
        </w:tc>
      </w:tr>
      <w:tr w14:paraId="7D1A3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6AD2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85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压力管道设计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B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1.公用管道(GB1、GB2)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2F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0E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34A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B9A75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EE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2.工业管道(GC2)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F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AA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D5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37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压力容器制造（含安装、修理、改造）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0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固定式压力容器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51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30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255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6E54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5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(2)中、低压容器(D）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B2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9E8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9B7C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1A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安全附件制造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CB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安全阀（B）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9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12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18A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C8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压力管道元件制造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A3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1.压力管道管子（B）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FF6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36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AF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CD57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89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2.压力管道阀门(B)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C8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3A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15C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5AAC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7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3.压力管道管件(无缝管件（B1、B2）、有缝管件（B1、B2）、锻制管件、聚乙烯管件)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64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FA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2F5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6849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FC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4.压力管道法兰（钢制锻造法兰）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9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31B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FC0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7D40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9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5.补偿器（金属波纹膨胀节（B1、B2））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8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CF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457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3657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1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6.元件组合装置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B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9FE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F09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47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电梯制造（含安装、修理、改造）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8B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1.曳引驱动载货电梯和强制驱动载货电梯（含防爆电梯中的载货电梯）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2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CB3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A93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D7CD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20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2.自动扶梯与自动人行道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3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486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9877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A55EC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5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3.液压驱动电梯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87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DA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E46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9DC6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F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4.杂物电梯（含防爆电梯中的杂物电梯）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B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B8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F8B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6D2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起重机械制造（含安装、修理、改造）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1.桥式、门式起重机（B）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FD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30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D54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8B4E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3B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2.流动式起重机（B）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A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540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CE6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B191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D5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3.门座式起重机（B）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35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407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881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558D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9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4.塔式起重机、升降机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6D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95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F4A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59AA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9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5.桅杆式起重机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D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201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安装改造修理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单位许可</w:t>
            </w: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CE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承压类特种设备安装、修理、改造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6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1.锅炉安装（含修理、改造）（A、B）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1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C6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7ED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BC219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6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2.公用管道安装（GB1、GB2）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1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772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273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2D41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1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3.工业管道安装（GC2）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1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C1A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E84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F0E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电梯安装（含修理）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0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1.曳引驱动乘客电梯（含消防员电梯）（A1 、A2、B）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6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410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309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61CF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A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2.曳引驱动载货电梯和强制驱动载货电梯（含防爆电梯中的载货电梯）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02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8B5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5AF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AB87D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B5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3.自动扶梯与自动人行道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6C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B78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F73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896A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A7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4.液压驱动电梯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6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9D4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08F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7F5B8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2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5.杂物电梯（含防爆电梯中的杂物电梯)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55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19F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E87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2A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起重机械安装（含修理）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59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1.桥式、门式起重机（A、B）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A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531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C39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F68E0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C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2.流动式起重机（A、B）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C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52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13A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CD4D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2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3.门座式起重机（A、B）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7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79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8D8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239B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99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4.机械式停车设备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A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98C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4A9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C557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8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5.塔式起重机、升降机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30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29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084A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0442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6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6.缆索式起重机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9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81B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1A3B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36EFA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7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7.桅杆式起重机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3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CD1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E161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A7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客运索道安装（含修理）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BA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1.客运架空索道（脱挂抱索器索道、双线往复式索道、单线固定抱索器索道）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F2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5D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55D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F66B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B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2.客运缆车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4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0B2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AFB9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C008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9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3.客运拖牵索道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D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D38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618B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56D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大型游乐设施安装（含修理）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9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1.滑行和旋转类（含游乐车辆和无动力类）（A、B）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A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0D8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17D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3C32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E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游乐车辆和无动力类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E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37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660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D2A0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E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3.水上游乐设施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C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5EB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DD0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201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场(厂)内专用机动车辆修理</w:t>
            </w: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D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1.机动工业车辆（叉车）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F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A43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373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93A7"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B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2.非公路用旅游观光车辆（观光车、观光列车）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7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B8F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充装单位许可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E21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移动式压力容器充装</w:t>
            </w:r>
          </w:p>
        </w:tc>
        <w:tc>
          <w:tcPr>
            <w:tcW w:w="60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BA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6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F13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080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1D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气瓶充装</w:t>
            </w:r>
          </w:p>
        </w:tc>
        <w:tc>
          <w:tcPr>
            <w:tcW w:w="60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96000"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F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DD1452A">
      <w:pP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我方对以上所列评审项目的承诺负全部法律责任。</w:t>
      </w:r>
    </w:p>
    <w:p w14:paraId="3112ED0D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75E01807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专业技术力量</w:t>
      </w:r>
    </w:p>
    <w:p w14:paraId="78C25DB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BE9C80F"/>
    <w:p w14:paraId="136335F0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0E9B"/>
    <w:rsid w:val="5B93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2025-04-15T08:46:00Z</dcterms:created>
  <dc:creator>Administrator</dc:creator>
  <cp:lastModifiedBy>Arian</cp:lastModifiedBy>
  <dcterms:modified xsi:type="dcterms:W3CDTF">2026-03-18T03:34:12Z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BB61CFAC740940AA99A8E32C2B6A07E9_12</vt:lpwstr>
  </property>
</Properties>
</file>