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BEC49">
      <w:pPr>
        <w:pStyle w:val="4"/>
        <w:keepNext/>
        <w:keepLines/>
        <w:pageBreakBefore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outlineLvl w:val="2"/>
        <w:rPr>
          <w:rFonts w:hint="eastAsia" w:ascii="仿宋" w:hAnsi="仿宋" w:eastAsia="仿宋" w:cs="仿宋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sz w:val="28"/>
          <w:szCs w:val="28"/>
          <w:highlight w:val="none"/>
        </w:rPr>
        <w:t>分项报价表</w:t>
      </w:r>
    </w:p>
    <w:p w14:paraId="7DCD4FA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06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6"/>
          <w:sz w:val="24"/>
          <w:szCs w:val="24"/>
          <w:highlight w:val="none"/>
        </w:rPr>
        <w:t>采购编号：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{采购编号}</w:t>
      </w:r>
    </w:p>
    <w:p w14:paraId="0F4F219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06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6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{项目名称}</w:t>
      </w:r>
    </w:p>
    <w:p w14:paraId="0B5D57A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90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2"/>
          <w:sz w:val="24"/>
          <w:szCs w:val="24"/>
          <w:highlight w:val="none"/>
        </w:rPr>
        <w:t>包号：</w:t>
      </w:r>
    </w:p>
    <w:p w14:paraId="0641F5B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51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  <w:t>{供应商名称}</w:t>
      </w:r>
    </w:p>
    <w:p w14:paraId="74ED5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500593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76" w:firstLineChars="200"/>
        <w:jc w:val="righ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</w:rPr>
        <w:t>货币及单位:人民币/元</w:t>
      </w:r>
    </w:p>
    <w:tbl>
      <w:tblPr>
        <w:tblStyle w:val="11"/>
        <w:tblW w:w="8718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551"/>
        <w:gridCol w:w="1107"/>
        <w:gridCol w:w="1107"/>
        <w:gridCol w:w="1107"/>
        <w:gridCol w:w="1107"/>
        <w:gridCol w:w="1107"/>
        <w:gridCol w:w="560"/>
        <w:gridCol w:w="560"/>
        <w:gridCol w:w="678"/>
      </w:tblGrid>
      <w:tr w14:paraId="37DAEE7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834" w:type="dxa"/>
            <w:tcBorders>
              <w:top w:val="single" w:color="2C2C2C" w:sz="4" w:space="0"/>
              <w:left w:val="single" w:color="2C2C2C" w:sz="4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99B1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551" w:type="dxa"/>
            <w:tcBorders>
              <w:top w:val="single" w:color="808080" w:sz="8" w:space="0"/>
            </w:tcBorders>
            <w:vAlign w:val="center"/>
          </w:tcPr>
          <w:p w14:paraId="085D1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07" w:type="dxa"/>
            <w:tcBorders>
              <w:top w:val="single" w:color="808080" w:sz="8" w:space="0"/>
            </w:tcBorders>
            <w:vAlign w:val="center"/>
          </w:tcPr>
          <w:p w14:paraId="5D831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服务名称</w:t>
            </w:r>
          </w:p>
        </w:tc>
        <w:tc>
          <w:tcPr>
            <w:tcW w:w="1107" w:type="dxa"/>
            <w:tcBorders>
              <w:top w:val="single" w:color="808080" w:sz="8" w:space="0"/>
            </w:tcBorders>
            <w:vAlign w:val="center"/>
          </w:tcPr>
          <w:p w14:paraId="6A2328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服务范围</w:t>
            </w:r>
          </w:p>
        </w:tc>
        <w:tc>
          <w:tcPr>
            <w:tcW w:w="1107" w:type="dxa"/>
            <w:tcBorders>
              <w:top w:val="single" w:color="808080" w:sz="8" w:space="0"/>
            </w:tcBorders>
            <w:vAlign w:val="center"/>
          </w:tcPr>
          <w:p w14:paraId="61E8F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服务要求</w:t>
            </w:r>
          </w:p>
        </w:tc>
        <w:tc>
          <w:tcPr>
            <w:tcW w:w="1107" w:type="dxa"/>
            <w:tcBorders>
              <w:top w:val="single" w:color="808080" w:sz="8" w:space="0"/>
            </w:tcBorders>
            <w:vAlign w:val="center"/>
          </w:tcPr>
          <w:p w14:paraId="5CB16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服务时间</w:t>
            </w:r>
          </w:p>
        </w:tc>
        <w:tc>
          <w:tcPr>
            <w:tcW w:w="1107" w:type="dxa"/>
            <w:tcBorders>
              <w:top w:val="single" w:color="808080" w:sz="8" w:space="0"/>
            </w:tcBorders>
            <w:vAlign w:val="center"/>
          </w:tcPr>
          <w:p w14:paraId="235BF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服务标准</w:t>
            </w:r>
          </w:p>
        </w:tc>
        <w:tc>
          <w:tcPr>
            <w:tcW w:w="560" w:type="dxa"/>
            <w:tcBorders>
              <w:top w:val="single" w:color="808080" w:sz="8" w:space="0"/>
            </w:tcBorders>
            <w:vAlign w:val="center"/>
          </w:tcPr>
          <w:p w14:paraId="38DE6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560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8B13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78" w:type="dxa"/>
            <w:tcBorders>
              <w:top w:val="single" w:color="808080" w:sz="8" w:space="0"/>
              <w:right w:val="single" w:color="808080" w:sz="8" w:space="0"/>
            </w:tcBorders>
            <w:vAlign w:val="center"/>
          </w:tcPr>
          <w:p w14:paraId="5193F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23F5328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834" w:type="dxa"/>
            <w:tcBorders>
              <w:top w:val="single" w:color="2C2C2C" w:sz="8" w:space="0"/>
              <w:left w:val="single" w:color="2C2C2C" w:sz="4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64F0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馆藏文书档案数字化加工</w:t>
            </w:r>
          </w:p>
        </w:tc>
        <w:tc>
          <w:tcPr>
            <w:tcW w:w="551" w:type="dxa"/>
            <w:vAlign w:val="center"/>
          </w:tcPr>
          <w:p w14:paraId="0F2C3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107" w:type="dxa"/>
            <w:vAlign w:val="center"/>
          </w:tcPr>
          <w:p w14:paraId="7E874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vAlign w:val="center"/>
          </w:tcPr>
          <w:p w14:paraId="384A5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vAlign w:val="center"/>
          </w:tcPr>
          <w:p w14:paraId="54037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vAlign w:val="center"/>
          </w:tcPr>
          <w:p w14:paraId="5A5E2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vAlign w:val="center"/>
          </w:tcPr>
          <w:p w14:paraId="210EE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4FF92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36EA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8" w:type="dxa"/>
            <w:tcBorders>
              <w:right w:val="single" w:color="808080" w:sz="8" w:space="0"/>
            </w:tcBorders>
            <w:vAlign w:val="center"/>
          </w:tcPr>
          <w:p w14:paraId="52BBD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5717D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834" w:type="dxa"/>
            <w:tcBorders>
              <w:top w:val="single" w:color="2C2C2C" w:sz="8" w:space="0"/>
              <w:left w:val="single" w:color="2C2C2C" w:sz="4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D248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</w:rPr>
              <w:t>数码照片、音视频电子文件整理归档</w:t>
            </w:r>
          </w:p>
        </w:tc>
        <w:tc>
          <w:tcPr>
            <w:tcW w:w="551" w:type="dxa"/>
            <w:vAlign w:val="center"/>
          </w:tcPr>
          <w:p w14:paraId="243C9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07" w:type="dxa"/>
            <w:vAlign w:val="center"/>
          </w:tcPr>
          <w:p w14:paraId="251F2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vAlign w:val="center"/>
          </w:tcPr>
          <w:p w14:paraId="40FD1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vAlign w:val="center"/>
          </w:tcPr>
          <w:p w14:paraId="15973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vAlign w:val="center"/>
          </w:tcPr>
          <w:p w14:paraId="6CE45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vAlign w:val="center"/>
          </w:tcPr>
          <w:p w14:paraId="5AF6A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1E3B0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E750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8" w:type="dxa"/>
            <w:tcBorders>
              <w:right w:val="single" w:color="808080" w:sz="8" w:space="0"/>
            </w:tcBorders>
            <w:vAlign w:val="center"/>
          </w:tcPr>
          <w:p w14:paraId="2CE73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25A17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834" w:type="dxa"/>
            <w:tcBorders>
              <w:top w:val="single" w:color="2C2C2C" w:sz="8" w:space="0"/>
              <w:left w:val="single" w:color="2C2C2C" w:sz="4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24B0F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Arial" w:hAnsi="Arial" w:eastAsia="仿宋" w:cs="Arial"/>
                <w:color w:val="auto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551" w:type="dxa"/>
            <w:tcBorders>
              <w:bottom w:val="single" w:color="808080" w:sz="8" w:space="0"/>
            </w:tcBorders>
            <w:vAlign w:val="top"/>
          </w:tcPr>
          <w:p w14:paraId="4EABA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tcBorders>
              <w:bottom w:val="single" w:color="808080" w:sz="8" w:space="0"/>
            </w:tcBorders>
            <w:vAlign w:val="top"/>
          </w:tcPr>
          <w:p w14:paraId="680E7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tcBorders>
              <w:bottom w:val="single" w:color="808080" w:sz="8" w:space="0"/>
            </w:tcBorders>
            <w:vAlign w:val="top"/>
          </w:tcPr>
          <w:p w14:paraId="4B35F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tcBorders>
              <w:bottom w:val="single" w:color="808080" w:sz="8" w:space="0"/>
            </w:tcBorders>
            <w:vAlign w:val="top"/>
          </w:tcPr>
          <w:p w14:paraId="47C09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tcBorders>
              <w:bottom w:val="single" w:color="808080" w:sz="8" w:space="0"/>
            </w:tcBorders>
            <w:vAlign w:val="top"/>
          </w:tcPr>
          <w:p w14:paraId="2AD71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tcBorders>
              <w:bottom w:val="single" w:color="808080" w:sz="8" w:space="0"/>
            </w:tcBorders>
            <w:vAlign w:val="top"/>
          </w:tcPr>
          <w:p w14:paraId="4ACB4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bottom w:val="single" w:color="808080" w:sz="8" w:space="0"/>
            </w:tcBorders>
            <w:vAlign w:val="top"/>
          </w:tcPr>
          <w:p w14:paraId="5A0B5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47692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8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660A6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646FE9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注：本《响应报价表》附件只是一个示例模板，具体响应模板以供应商在投标（响应）客户端响应的为准。</w:t>
      </w:r>
    </w:p>
    <w:p w14:paraId="2D34C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76E45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A9AE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3D97D2F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righ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>签章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</w:rPr>
        <w:t>：（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>加盖公章）</w:t>
      </w:r>
    </w:p>
    <w:p w14:paraId="71E0F00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righ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</w:rPr>
        <w:t>日期:{日期}</w:t>
      </w:r>
    </w:p>
    <w:p w14:paraId="4698B07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D4AE9"/>
    <w:rsid w:val="15D108D7"/>
    <w:rsid w:val="1C713A53"/>
    <w:rsid w:val="207A46D8"/>
    <w:rsid w:val="274165B9"/>
    <w:rsid w:val="2B844BD7"/>
    <w:rsid w:val="31C30AAC"/>
    <w:rsid w:val="32C45AE9"/>
    <w:rsid w:val="38E75486"/>
    <w:rsid w:val="40520CAD"/>
    <w:rsid w:val="4A1377CB"/>
    <w:rsid w:val="4FBB7C2A"/>
    <w:rsid w:val="6764287B"/>
    <w:rsid w:val="72813B63"/>
    <w:rsid w:val="7CC8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spacing w:line="590" w:lineRule="exact"/>
      <w:ind w:left="3"/>
      <w:outlineLvl w:val="0"/>
    </w:pPr>
    <w:rPr>
      <w:rFonts w:ascii="Microsoft JhengHei" w:hAnsi="Microsoft JhengHei" w:eastAsia="宋体" w:cs="Microsoft JhengHei"/>
      <w:b/>
      <w:bCs/>
      <w:sz w:val="32"/>
      <w:szCs w:val="44"/>
      <w:lang w:eastAsia="en-US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Arial" w:hAnsi="Arial" w:eastAsia="宋体"/>
      <w:b/>
      <w:bCs/>
      <w:sz w:val="30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outlineLvl w:val="2"/>
    </w:pPr>
    <w:rPr>
      <w:rFonts w:ascii="Times New Roman" w:hAnsi="Times New Roman" w:eastAsia="宋体"/>
      <w:b/>
      <w:bCs/>
      <w:sz w:val="28"/>
      <w:szCs w:val="21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character" w:customStyle="1" w:styleId="8">
    <w:name w:val="标题 1 Char"/>
    <w:basedOn w:val="7"/>
    <w:link w:val="2"/>
    <w:qFormat/>
    <w:uiPriority w:val="0"/>
    <w:rPr>
      <w:rFonts w:eastAsia="宋体" w:asciiTheme="majorAscii" w:hAnsiTheme="majorAscii" w:cstheme="majorBidi"/>
      <w:b/>
      <w:bCs/>
      <w:snapToGrid w:val="0"/>
      <w:color w:val="2E54A1" w:themeColor="accent1" w:themeShade="BF"/>
      <w:kern w:val="0"/>
      <w:sz w:val="32"/>
      <w:szCs w:val="28"/>
      <w:lang w:eastAsia="en-US"/>
    </w:rPr>
  </w:style>
  <w:style w:type="character" w:customStyle="1" w:styleId="9">
    <w:name w:val="标题 2 Char"/>
    <w:link w:val="3"/>
    <w:qFormat/>
    <w:uiPriority w:val="0"/>
    <w:rPr>
      <w:rFonts w:ascii="Arial" w:hAnsi="Arial" w:eastAsia="宋体"/>
      <w:b/>
      <w:bCs/>
      <w:kern w:val="2"/>
      <w:sz w:val="30"/>
      <w:szCs w:val="32"/>
      <w:lang w:val="en-US" w:eastAsia="zh-CN" w:bidi="ar-SA"/>
    </w:rPr>
  </w:style>
  <w:style w:type="character" w:customStyle="1" w:styleId="10">
    <w:name w:val="标题 3 Char"/>
    <w:basedOn w:val="7"/>
    <w:link w:val="4"/>
    <w:qFormat/>
    <w:uiPriority w:val="0"/>
    <w:rPr>
      <w:rFonts w:ascii="Times New Roman" w:hAnsi="Times New Roman" w:eastAsia="宋体"/>
      <w:b/>
      <w:bCs/>
      <w:kern w:val="2"/>
      <w:sz w:val="28"/>
      <w:szCs w:val="21"/>
      <w:lang w:val="en-US" w:eastAsia="zh-CN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2022-12-06T08:16:00Z</dcterms:created>
  <dc:creator>as</dc:creator>
  <cp:lastModifiedBy>PC</cp:lastModifiedBy>
  <dcterms:modified xsi:type="dcterms:W3CDTF">2026-03-19T07:02:44Z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19266BC65D8F444482BCDB7445AF9F91</vt:lpwstr>
  </property>
  <property fmtid="{D5CDD505-2E9C-101B-9397-08002B2CF9AE}" pid="4" name="KSOTemplateDocerSaveRecord">
    <vt:lpwstr>eyJoZGlkIjoiYjBkNDRiYWI2ODg1MzUwMWExMTliZGJiNjg2ZTg5ZjMiLCJ1c2VySWQiOiIzMTU4MzgxNTQifQ==</vt:lpwstr>
  </property>
</Properties>
</file>