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55240F">
      <w:pPr>
        <w:spacing w:before="120" w:line="360" w:lineRule="auto"/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采 购 合 同</w:t>
      </w:r>
    </w:p>
    <w:p w14:paraId="319BEA0C">
      <w:pPr>
        <w:pStyle w:val="4"/>
        <w:rPr>
          <w:rFonts w:hint="eastAsia" w:ascii="仿宋" w:hAnsi="仿宋" w:eastAsia="仿宋" w:cs="仿宋"/>
          <w:bCs/>
          <w:sz w:val="30"/>
          <w:szCs w:val="30"/>
        </w:rPr>
      </w:pPr>
    </w:p>
    <w:p w14:paraId="4C398E40">
      <w:pPr>
        <w:pStyle w:val="4"/>
        <w:rPr>
          <w:rFonts w:hint="eastAsia" w:ascii="仿宋" w:hAnsi="仿宋" w:eastAsia="仿宋" w:cs="仿宋"/>
          <w:bCs/>
          <w:sz w:val="30"/>
          <w:szCs w:val="30"/>
        </w:rPr>
      </w:pPr>
    </w:p>
    <w:p w14:paraId="741F8455">
      <w:pPr>
        <w:rPr>
          <w:rFonts w:hint="eastAsia" w:ascii="仿宋" w:hAnsi="仿宋" w:eastAsia="仿宋" w:cs="仿宋"/>
        </w:rPr>
      </w:pPr>
    </w:p>
    <w:p w14:paraId="49A83796">
      <w:pPr>
        <w:rPr>
          <w:rFonts w:hint="eastAsia" w:ascii="仿宋" w:hAnsi="仿宋" w:eastAsia="仿宋" w:cs="仿宋"/>
          <w:b/>
          <w:bCs/>
          <w:sz w:val="30"/>
          <w:szCs w:val="30"/>
        </w:rPr>
      </w:pPr>
    </w:p>
    <w:p w14:paraId="4FA9548B">
      <w:pPr>
        <w:pStyle w:val="4"/>
        <w:rPr>
          <w:rFonts w:hint="eastAsia" w:ascii="仿宋" w:hAnsi="仿宋" w:eastAsia="仿宋" w:cs="仿宋"/>
        </w:rPr>
      </w:pPr>
    </w:p>
    <w:p w14:paraId="63D971C2">
      <w:pPr>
        <w:spacing w:before="120" w:line="360" w:lineRule="auto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合同编号：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</w:p>
    <w:p w14:paraId="584152BC">
      <w:pPr>
        <w:spacing w:before="120" w:line="360" w:lineRule="auto"/>
        <w:rPr>
          <w:rFonts w:hint="eastAsia" w:ascii="仿宋" w:hAnsi="仿宋" w:eastAsia="仿宋" w:cs="仿宋"/>
          <w:sz w:val="28"/>
          <w:szCs w:val="28"/>
          <w:u w:val="single"/>
        </w:rPr>
      </w:pPr>
      <w:bookmarkStart w:id="0" w:name="_Toc109543216"/>
      <w:bookmarkStart w:id="1" w:name="_Toc109542396"/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</w:t>
      </w:r>
      <w:bookmarkEnd w:id="0"/>
      <w:bookmarkEnd w:id="1"/>
    </w:p>
    <w:p w14:paraId="0B4B5C87">
      <w:pPr>
        <w:pStyle w:val="3"/>
        <w:spacing w:before="120" w:line="360" w:lineRule="auto"/>
        <w:ind w:firstLine="0"/>
        <w:rPr>
          <w:rFonts w:hint="eastAsia" w:ascii="仿宋" w:hAnsi="仿宋" w:eastAsia="仿宋" w:cs="仿宋"/>
          <w:sz w:val="28"/>
          <w:szCs w:val="28"/>
        </w:rPr>
      </w:pPr>
    </w:p>
    <w:p w14:paraId="2FA4E3A7">
      <w:pPr>
        <w:pStyle w:val="3"/>
        <w:spacing w:before="120" w:line="360" w:lineRule="auto"/>
        <w:ind w:firstLine="0"/>
        <w:rPr>
          <w:rFonts w:hint="eastAsia" w:ascii="仿宋" w:hAnsi="仿宋" w:eastAsia="仿宋" w:cs="仿宋"/>
          <w:sz w:val="28"/>
          <w:szCs w:val="28"/>
        </w:rPr>
      </w:pPr>
    </w:p>
    <w:p w14:paraId="22B26F06">
      <w:pPr>
        <w:spacing w:before="120" w:line="360" w:lineRule="auto"/>
        <w:rPr>
          <w:rFonts w:hint="eastAsia" w:ascii="仿宋" w:hAnsi="仿宋" w:eastAsia="仿宋" w:cs="仿宋"/>
          <w:sz w:val="28"/>
          <w:szCs w:val="28"/>
        </w:rPr>
      </w:pPr>
    </w:p>
    <w:p w14:paraId="4450C06A">
      <w:pPr>
        <w:pStyle w:val="2"/>
        <w:rPr>
          <w:rFonts w:hint="eastAsia" w:ascii="仿宋" w:hAnsi="仿宋" w:eastAsia="仿宋" w:cs="仿宋"/>
          <w:sz w:val="28"/>
          <w:szCs w:val="28"/>
        </w:rPr>
      </w:pPr>
    </w:p>
    <w:p w14:paraId="1713CB5F">
      <w:pPr>
        <w:pStyle w:val="2"/>
        <w:rPr>
          <w:rFonts w:hint="eastAsia" w:ascii="仿宋" w:hAnsi="仿宋" w:eastAsia="仿宋" w:cs="仿宋"/>
          <w:sz w:val="28"/>
          <w:szCs w:val="28"/>
        </w:rPr>
      </w:pPr>
    </w:p>
    <w:p w14:paraId="732058B1">
      <w:pPr>
        <w:spacing w:before="120" w:line="360" w:lineRule="auto"/>
        <w:ind w:left="96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项目名称：</w:t>
      </w:r>
      <w:r>
        <w:rPr>
          <w:rFonts w:hint="eastAsia" w:ascii="仿宋" w:hAnsi="仿宋" w:eastAsia="仿宋" w:cs="仿宋"/>
          <w:b/>
          <w:sz w:val="28"/>
          <w:szCs w:val="28"/>
          <w:u w:val="single"/>
        </w:rPr>
        <w:t xml:space="preserve">                                      </w:t>
      </w:r>
    </w:p>
    <w:p w14:paraId="08E01E48">
      <w:pPr>
        <w:spacing w:before="120" w:line="360" w:lineRule="auto"/>
        <w:ind w:left="960"/>
        <w:rPr>
          <w:rFonts w:hint="eastAsia" w:ascii="仿宋" w:hAnsi="仿宋" w:eastAsia="仿宋" w:cs="仿宋"/>
          <w:b/>
          <w:sz w:val="28"/>
          <w:szCs w:val="28"/>
          <w:u w:val="single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服务名称：</w:t>
      </w:r>
      <w:r>
        <w:rPr>
          <w:rFonts w:hint="eastAsia" w:ascii="仿宋" w:hAnsi="仿宋" w:eastAsia="仿宋" w:cs="仿宋"/>
          <w:b/>
          <w:sz w:val="28"/>
          <w:szCs w:val="28"/>
          <w:u w:val="single"/>
        </w:rPr>
        <w:t xml:space="preserve">                                      </w:t>
      </w:r>
    </w:p>
    <w:p w14:paraId="6DCD1850">
      <w:pPr>
        <w:spacing w:before="120" w:line="360" w:lineRule="auto"/>
        <w:ind w:left="96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采 购 人：</w:t>
      </w:r>
      <w:r>
        <w:rPr>
          <w:rFonts w:hint="eastAsia" w:ascii="仿宋" w:hAnsi="仿宋" w:eastAsia="仿宋" w:cs="仿宋"/>
          <w:b/>
          <w:sz w:val="28"/>
          <w:szCs w:val="28"/>
          <w:u w:val="single"/>
        </w:rPr>
        <w:t xml:space="preserve">                                      </w:t>
      </w:r>
    </w:p>
    <w:p w14:paraId="6986C2AE">
      <w:pPr>
        <w:spacing w:before="120" w:line="360" w:lineRule="auto"/>
        <w:ind w:left="960"/>
        <w:rPr>
          <w:rFonts w:hint="eastAsia" w:ascii="仿宋" w:hAnsi="仿宋" w:eastAsia="仿宋" w:cs="仿宋"/>
          <w:b/>
          <w:sz w:val="28"/>
          <w:szCs w:val="28"/>
          <w:u w:val="single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中 标 人：</w:t>
      </w:r>
      <w:r>
        <w:rPr>
          <w:rFonts w:hint="eastAsia" w:ascii="仿宋" w:hAnsi="仿宋" w:eastAsia="仿宋" w:cs="仿宋"/>
          <w:b/>
          <w:sz w:val="28"/>
          <w:szCs w:val="28"/>
          <w:u w:val="single"/>
        </w:rPr>
        <w:t xml:space="preserve">                                      </w:t>
      </w:r>
    </w:p>
    <w:p w14:paraId="1C5457B3">
      <w:pPr>
        <w:spacing w:line="360" w:lineRule="auto"/>
        <w:ind w:firstLine="984" w:firstLineChars="35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签署日期：</w:t>
      </w:r>
      <w:r>
        <w:rPr>
          <w:rFonts w:hint="eastAsia" w:ascii="仿宋" w:hAnsi="仿宋" w:eastAsia="仿宋" w:cs="仿宋"/>
          <w:b/>
          <w:sz w:val="28"/>
          <w:szCs w:val="28"/>
          <w:u w:val="single"/>
        </w:rPr>
        <w:t>　　　　　　　　　　　　　　　　　  　</w:t>
      </w:r>
    </w:p>
    <w:p w14:paraId="3A8EF50C">
      <w:pPr>
        <w:rPr>
          <w:rFonts w:hint="eastAsia" w:ascii="仿宋" w:hAnsi="仿宋" w:eastAsia="仿宋" w:cs="仿宋"/>
          <w:b/>
          <w:sz w:val="28"/>
          <w:szCs w:val="28"/>
        </w:rPr>
      </w:pPr>
    </w:p>
    <w:p w14:paraId="4EEC3CA3">
      <w:pPr>
        <w:rPr>
          <w:rFonts w:hint="eastAsia" w:ascii="仿宋" w:hAnsi="仿宋" w:eastAsia="仿宋" w:cs="仿宋"/>
          <w:sz w:val="24"/>
        </w:rPr>
      </w:pPr>
    </w:p>
    <w:p w14:paraId="109B8D25">
      <w:pPr>
        <w:pStyle w:val="5"/>
        <w:spacing w:line="0" w:lineRule="atLeast"/>
        <w:rPr>
          <w:rFonts w:hint="eastAsia" w:ascii="仿宋" w:hAnsi="仿宋" w:eastAsia="仿宋" w:cs="仿宋"/>
          <w:sz w:val="24"/>
          <w:szCs w:val="24"/>
          <w:u w:val="single"/>
        </w:rPr>
      </w:pPr>
    </w:p>
    <w:p w14:paraId="010B5B3D">
      <w:pPr>
        <w:tabs>
          <w:tab w:val="left" w:pos="3195"/>
        </w:tabs>
        <w:spacing w:before="156" w:beforeLines="50" w:after="156" w:afterLines="50"/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b/>
          <w:sz w:val="32"/>
          <w:szCs w:val="32"/>
        </w:rPr>
        <w:t>项目</w:t>
      </w:r>
    </w:p>
    <w:p w14:paraId="622C6C2F">
      <w:pPr>
        <w:tabs>
          <w:tab w:val="left" w:pos="3195"/>
        </w:tabs>
        <w:spacing w:before="156" w:beforeLines="50" w:after="156" w:afterLines="50"/>
        <w:jc w:val="center"/>
        <w:rPr>
          <w:rFonts w:hint="eastAsia" w:ascii="仿宋" w:hAnsi="仿宋" w:eastAsia="仿宋" w:cs="仿宋"/>
          <w:b/>
          <w:sz w:val="24"/>
          <w:szCs w:val="24"/>
        </w:rPr>
      </w:pPr>
    </w:p>
    <w:p w14:paraId="5926B5EB">
      <w:pPr>
        <w:tabs>
          <w:tab w:val="left" w:pos="3195"/>
        </w:tabs>
        <w:spacing w:before="156" w:beforeLines="50" w:after="156" w:afterLines="50"/>
        <w:jc w:val="center"/>
        <w:rPr>
          <w:rFonts w:hint="eastAsia" w:ascii="仿宋" w:hAnsi="仿宋" w:eastAsia="仿宋" w:cs="仿宋"/>
          <w:b/>
          <w:sz w:val="24"/>
          <w:szCs w:val="24"/>
        </w:rPr>
      </w:pPr>
    </w:p>
    <w:p w14:paraId="081BA487">
      <w:pPr>
        <w:tabs>
          <w:tab w:val="left" w:pos="3195"/>
        </w:tabs>
        <w:spacing w:before="156" w:beforeLines="50" w:after="156" w:afterLines="50"/>
        <w:jc w:val="center"/>
        <w:rPr>
          <w:rFonts w:hint="eastAsia" w:ascii="仿宋" w:hAnsi="仿宋" w:eastAsia="仿宋" w:cs="仿宋"/>
          <w:b/>
          <w:sz w:val="24"/>
          <w:szCs w:val="24"/>
        </w:rPr>
      </w:pPr>
    </w:p>
    <w:p w14:paraId="712D7515">
      <w:pPr>
        <w:tabs>
          <w:tab w:val="left" w:pos="3195"/>
        </w:tabs>
        <w:spacing w:before="156" w:beforeLines="50" w:after="156" w:afterLines="50"/>
        <w:jc w:val="center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合 同 书</w:t>
      </w:r>
    </w:p>
    <w:p w14:paraId="7D0D6157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lang w:val="zh-CN"/>
        </w:rPr>
      </w:pPr>
    </w:p>
    <w:p w14:paraId="49A4E08E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zh-CN"/>
        </w:rPr>
        <w:t>甲方：</w:t>
      </w:r>
    </w:p>
    <w:p w14:paraId="016F84D0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Cs/>
          <w:sz w:val="24"/>
          <w:szCs w:val="24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zh-CN"/>
        </w:rPr>
        <w:t>乙方：</w:t>
      </w:r>
    </w:p>
    <w:p w14:paraId="621945BF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一、合同内容: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</w:rPr>
        <w:t>。具体采购内容以单一来源磋商文件和响应文件为准。</w:t>
      </w:r>
    </w:p>
    <w:p w14:paraId="178F49EB">
      <w:pPr>
        <w:tabs>
          <w:tab w:val="left" w:pos="735"/>
        </w:tabs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二、合同价款</w:t>
      </w:r>
    </w:p>
    <w:p w14:paraId="16105ED1">
      <w:pPr>
        <w:tabs>
          <w:tab w:val="left" w:pos="735"/>
        </w:tabs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三、合同结算</w:t>
      </w:r>
    </w:p>
    <w:p w14:paraId="2211A01D">
      <w:pPr>
        <w:tabs>
          <w:tab w:val="left" w:pos="735"/>
        </w:tabs>
        <w:adjustRightInd w:val="0"/>
        <w:snapToGrid w:val="0"/>
        <w:spacing w:line="360" w:lineRule="auto"/>
        <w:ind w:firstLine="470" w:firstLineChars="196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1、结算方式：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5D0B6DFB">
      <w:pPr>
        <w:tabs>
          <w:tab w:val="left" w:pos="735"/>
        </w:tabs>
        <w:adjustRightInd w:val="0"/>
        <w:snapToGrid w:val="0"/>
        <w:spacing w:line="360" w:lineRule="auto"/>
        <w:ind w:firstLine="470" w:firstLineChars="196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2、结算单位：由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采购人 </w:t>
      </w:r>
      <w:r>
        <w:rPr>
          <w:rFonts w:hint="eastAsia" w:ascii="仿宋" w:hAnsi="仿宋" w:eastAsia="仿宋" w:cs="仿宋"/>
          <w:sz w:val="24"/>
          <w:szCs w:val="24"/>
        </w:rPr>
        <w:t>负责结算，乙方开具付款金额等额发票交采购人。</w:t>
      </w:r>
    </w:p>
    <w:p w14:paraId="4C51EFF8">
      <w:pPr>
        <w:tabs>
          <w:tab w:val="left" w:pos="735"/>
        </w:tabs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四、服务期限</w:t>
      </w:r>
    </w:p>
    <w:p w14:paraId="6CF44ACE">
      <w:pPr>
        <w:tabs>
          <w:tab w:val="left" w:pos="735"/>
        </w:tabs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五、质量保证</w:t>
      </w:r>
    </w:p>
    <w:p w14:paraId="0E55875A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六、服务内容</w:t>
      </w:r>
    </w:p>
    <w:p w14:paraId="79058CB0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七、验收</w:t>
      </w:r>
    </w:p>
    <w:p w14:paraId="3C42EB5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1、由甲方组织或委托相关部门进行验收。</w:t>
      </w:r>
    </w:p>
    <w:p w14:paraId="2A368EC3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2、验收依据：</w:t>
      </w:r>
    </w:p>
    <w:p w14:paraId="15F7F762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2-1、合同文本、合同附件、招标文件和磋商文件。</w:t>
      </w:r>
    </w:p>
    <w:p w14:paraId="2D2F691D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Cs w:val="21"/>
        </w:rPr>
      </w:pPr>
      <w:r>
        <w:rPr>
          <w:rFonts w:hint="eastAsia" w:ascii="仿宋" w:hAnsi="仿宋" w:eastAsia="仿宋" w:cs="仿宋"/>
          <w:sz w:val="24"/>
          <w:szCs w:val="24"/>
        </w:rPr>
        <w:t>2-2、国内相应的行业标准、规范。</w:t>
      </w:r>
    </w:p>
    <w:p w14:paraId="053B89AF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八、违约责任</w:t>
      </w:r>
    </w:p>
    <w:p w14:paraId="5B0CA0C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1、成交单位收到《成交通知书》后，由法定代表人或授权委托人与采购单位采购人代表签订合同。</w:t>
      </w:r>
    </w:p>
    <w:p w14:paraId="10391CAA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2、磋商文件、成交单位的响应文件及其澄清文件等，均为签订合同的依据。</w:t>
      </w:r>
    </w:p>
    <w:p w14:paraId="32475FF2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按《中华人民共和国民法典》中的相关条款执行。</w:t>
      </w:r>
    </w:p>
    <w:p w14:paraId="044CC1A1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九、合同组成</w:t>
      </w:r>
    </w:p>
    <w:p w14:paraId="7F6E6087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1、国家相关规范及标准</w:t>
      </w:r>
    </w:p>
    <w:p w14:paraId="7007E9BC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2、合同文件</w:t>
      </w:r>
    </w:p>
    <w:p w14:paraId="6AFCEB3E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3、成交通知书</w:t>
      </w:r>
    </w:p>
    <w:p w14:paraId="098505BC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4、磋商文件</w:t>
      </w:r>
    </w:p>
    <w:p w14:paraId="6FDA3AA1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5、响应文件</w:t>
      </w:r>
    </w:p>
    <w:p w14:paraId="09E783EA">
      <w:pPr>
        <w:widowControl/>
        <w:autoSpaceDE w:val="0"/>
        <w:autoSpaceDN w:val="0"/>
        <w:snapToGrid w:val="0"/>
        <w:spacing w:line="360" w:lineRule="auto"/>
        <w:ind w:right="893"/>
        <w:textAlignment w:val="bottom"/>
        <w:rPr>
          <w:rFonts w:hint="eastAsia" w:ascii="仿宋" w:hAnsi="仿宋" w:eastAsia="仿宋" w:cs="仿宋"/>
          <w:b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kern w:val="0"/>
          <w:sz w:val="24"/>
          <w:szCs w:val="24"/>
        </w:rPr>
        <w:t>十一、合同生效及其它</w:t>
      </w:r>
    </w:p>
    <w:p w14:paraId="12A62382">
      <w:pPr>
        <w:widowControl/>
        <w:autoSpaceDE w:val="0"/>
        <w:autoSpaceDN w:val="0"/>
        <w:snapToGrid w:val="0"/>
        <w:spacing w:line="360" w:lineRule="auto"/>
        <w:ind w:right="-110" w:firstLine="480" w:firstLineChars="200"/>
        <w:textAlignment w:val="bottom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1、合同未尽事宜、由甲、乙双方协商，作为合同补充，与原合同具有同等法律效力。</w:t>
      </w:r>
    </w:p>
    <w:p w14:paraId="51EE028E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480" w:firstLineChars="200"/>
        <w:textAlignment w:val="bottom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2、本合同正本一式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</w:rPr>
        <w:t>份，甲方、乙方双方分别执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</w:rPr>
        <w:t>份，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  <w:szCs w:val="24"/>
        </w:rPr>
        <w:t>备案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</w:rPr>
        <w:t>份。</w:t>
      </w:r>
    </w:p>
    <w:p w14:paraId="73C07756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480" w:firstLineChars="200"/>
        <w:textAlignment w:val="bottom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3、合同经甲乙双方盖章、签字后生效，合同签订地点为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  <w:szCs w:val="24"/>
        </w:rPr>
        <w:t>。</w:t>
      </w:r>
    </w:p>
    <w:p w14:paraId="2405407F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480" w:firstLineChars="200"/>
        <w:textAlignment w:val="bottom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4、生效时间：   年  月  日</w:t>
      </w:r>
    </w:p>
    <w:p w14:paraId="3A3DACA6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840" w:firstLineChars="350"/>
        <w:textAlignment w:val="bottom"/>
        <w:rPr>
          <w:rFonts w:hint="eastAsia" w:ascii="仿宋" w:hAnsi="仿宋" w:eastAsia="仿宋" w:cs="仿宋"/>
          <w:kern w:val="0"/>
          <w:sz w:val="24"/>
          <w:szCs w:val="24"/>
        </w:r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 w14:paraId="0C34F2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3" w:type="dxa"/>
          </w:tcPr>
          <w:p w14:paraId="6A64CAD9">
            <w:pPr>
              <w:widowControl/>
              <w:autoSpaceDE w:val="0"/>
              <w:autoSpaceDN w:val="0"/>
              <w:snapToGrid w:val="0"/>
              <w:spacing w:line="360" w:lineRule="auto"/>
              <w:ind w:right="-154" w:firstLine="480" w:firstLineChars="200"/>
              <w:textAlignment w:val="bottom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甲方名称</w:t>
            </w: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</w:rPr>
              <w:t>（盖章）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:</w:t>
            </w:r>
          </w:p>
          <w:p w14:paraId="3A522DCE">
            <w:pPr>
              <w:widowControl/>
              <w:autoSpaceDE w:val="0"/>
              <w:autoSpaceDN w:val="0"/>
              <w:snapToGrid w:val="0"/>
              <w:spacing w:line="360" w:lineRule="auto"/>
              <w:ind w:right="-154" w:firstLine="480" w:firstLineChars="200"/>
              <w:textAlignment w:val="bottom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地址：</w:t>
            </w:r>
          </w:p>
          <w:p w14:paraId="3704D05A">
            <w:pPr>
              <w:widowControl/>
              <w:autoSpaceDE w:val="0"/>
              <w:autoSpaceDN w:val="0"/>
              <w:snapToGrid w:val="0"/>
              <w:spacing w:line="360" w:lineRule="auto"/>
              <w:ind w:right="-154" w:firstLine="480" w:firstLineChars="200"/>
              <w:textAlignment w:val="bottom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代表人（签字）：</w:t>
            </w:r>
          </w:p>
          <w:p w14:paraId="084F4090">
            <w:pPr>
              <w:widowControl/>
              <w:autoSpaceDE w:val="0"/>
              <w:autoSpaceDN w:val="0"/>
              <w:snapToGrid w:val="0"/>
              <w:spacing w:line="360" w:lineRule="auto"/>
              <w:ind w:right="-154" w:firstLine="480" w:firstLineChars="200"/>
              <w:textAlignment w:val="bottom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电话：</w:t>
            </w:r>
          </w:p>
          <w:p w14:paraId="3E6A4AE4">
            <w:pPr>
              <w:widowControl/>
              <w:autoSpaceDE w:val="0"/>
              <w:autoSpaceDN w:val="0"/>
              <w:snapToGrid w:val="0"/>
              <w:spacing w:line="360" w:lineRule="auto"/>
              <w:ind w:right="-154" w:firstLine="480" w:firstLineChars="200"/>
              <w:textAlignment w:val="bottom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开户银行：</w:t>
            </w:r>
          </w:p>
          <w:p w14:paraId="16210F9C">
            <w:pPr>
              <w:widowControl/>
              <w:autoSpaceDE w:val="0"/>
              <w:autoSpaceDN w:val="0"/>
              <w:snapToGrid w:val="0"/>
              <w:spacing w:line="360" w:lineRule="auto"/>
              <w:ind w:right="-154" w:firstLine="480" w:firstLineChars="200"/>
              <w:textAlignment w:val="bottom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帐号：</w:t>
            </w:r>
          </w:p>
        </w:tc>
        <w:tc>
          <w:tcPr>
            <w:tcW w:w="4643" w:type="dxa"/>
          </w:tcPr>
          <w:p w14:paraId="124DA4F8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乙方名称</w:t>
            </w: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</w:rPr>
              <w:t>（盖章）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:</w:t>
            </w:r>
          </w:p>
          <w:p w14:paraId="3E780C80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地址：</w:t>
            </w:r>
          </w:p>
          <w:p w14:paraId="4F2FBCB2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代表人（签字）：</w:t>
            </w:r>
          </w:p>
          <w:p w14:paraId="40C0B3F9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电话：</w:t>
            </w:r>
          </w:p>
          <w:p w14:paraId="243AE1D1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开户银行：</w:t>
            </w:r>
          </w:p>
          <w:p w14:paraId="0F66FC6A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帐号：</w:t>
            </w:r>
          </w:p>
        </w:tc>
      </w:tr>
    </w:tbl>
    <w:p w14:paraId="6D12A0D1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AFEC0A"/>
    <w:multiLevelType w:val="multilevel"/>
    <w:tmpl w:val="E6AFEC0A"/>
    <w:lvl w:ilvl="0" w:tentative="0">
      <w:start w:val="1"/>
      <w:numFmt w:val="ideographDigit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lvlRestart w:val="0"/>
      <w:lvlText w:val="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lvlText w:val="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4"/>
      <w:lvlText w:val="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E1C"/>
    <w:rsid w:val="00763E1C"/>
    <w:rsid w:val="0D5F6D00"/>
    <w:rsid w:val="3E710F2E"/>
    <w:rsid w:val="66EB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首行缩进 21"/>
    <w:basedOn w:val="1"/>
    <w:qFormat/>
    <w:uiPriority w:val="99"/>
    <w:pPr>
      <w:ind w:left="420" w:leftChars="200" w:firstLine="210"/>
    </w:pPr>
    <w:rPr>
      <w:rFonts w:cs="Calibri"/>
      <w:szCs w:val="21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Body Text"/>
    <w:basedOn w:val="1"/>
    <w:next w:val="1"/>
    <w:qFormat/>
    <w:uiPriority w:val="0"/>
    <w:pPr>
      <w:numPr>
        <w:ilvl w:val="3"/>
        <w:numId w:val="1"/>
      </w:numPr>
      <w:spacing w:line="460" w:lineRule="exact"/>
    </w:pPr>
    <w:rPr>
      <w:rFonts w:cs="Times New Roman"/>
      <w:szCs w:val="16"/>
    </w:rPr>
  </w:style>
  <w:style w:type="paragraph" w:styleId="5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2351</Words>
  <Characters>2447</Characters>
  <Lines>0</Lines>
  <Paragraphs>0</Paragraphs>
  <TotalTime>0</TotalTime>
  <ScaleCrop>false</ScaleCrop>
  <LinksUpToDate>false</LinksUpToDate>
  <CharactersWithSpaces>3140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2025-07-15T04:17:00Z</dcterms:created>
  <dc:creator>陕西中技招标有限公司</dc:creator>
  <cp:lastModifiedBy>陕西中技招标有限公司</cp:lastModifiedBy>
  <dcterms:modified xsi:type="dcterms:W3CDTF">2026-03-23T02:31:24Z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E4514CDCA7B64DEFA70E5997D029C818_11</vt:lpwstr>
  </property>
  <property fmtid="{D5CDD505-2E9C-101B-9397-08002B2CF9AE}" pid="4" name="KSOTemplateDocerSaveRecord">
    <vt:lpwstr>eyJoZGlkIjoiNzg2NmMxNjQ3YjEwMWQ0NzY0ZGIyNjIyNDMzNDY3MjciLCJ1c2VySWQiOiI0ODM0NjExNDgifQ==</vt:lpwstr>
  </property>
</Properties>
</file>