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075F0" w:rsidRDefault="005C7D6E">
      <w:pPr>
        <w:jc w:val="center"/>
        <w:rPr>
          <w:b/>
          <w:bCs/>
          <w:sz w:val="44"/>
          <w:szCs w:val="44"/>
        </w:rPr>
      </w:pPr>
      <w:bookmarkStart w:id="0" w:name="_GoBack"/>
      <w:r>
        <w:rPr>
          <w:rFonts w:hint="eastAsia"/>
          <w:b/>
          <w:bCs/>
          <w:sz w:val="44"/>
          <w:szCs w:val="44"/>
        </w:rPr>
        <w:t>古道金石·晨钟暮鼓</w:t>
      </w:r>
      <w:r>
        <w:rPr>
          <w:rFonts w:hint="eastAsia"/>
          <w:b/>
          <w:bCs/>
          <w:sz w:val="44"/>
          <w:szCs w:val="44"/>
        </w:rPr>
        <w:t>——</w:t>
      </w:r>
      <w:r>
        <w:rPr>
          <w:rFonts w:hint="eastAsia"/>
          <w:b/>
          <w:bCs/>
          <w:sz w:val="44"/>
          <w:szCs w:val="44"/>
        </w:rPr>
        <w:t>石门十三品珍品拓片暨西安钟鼓楼文化联展</w:t>
      </w:r>
    </w:p>
    <w:bookmarkEnd w:id="0"/>
    <w:p w:rsidR="00D075F0" w:rsidRDefault="00D075F0"/>
    <w:p w:rsidR="00D075F0" w:rsidRDefault="005C7D6E">
      <w:r>
        <w:rPr>
          <w:rFonts w:hint="eastAsia"/>
        </w:rPr>
        <w:t>序言</w:t>
      </w:r>
    </w:p>
    <w:p w:rsidR="00D075F0" w:rsidRDefault="005C7D6E">
      <w:pPr>
        <w:ind w:firstLineChars="200" w:firstLine="420"/>
      </w:pPr>
      <w:r>
        <w:rPr>
          <w:rFonts w:hint="eastAsia"/>
        </w:rPr>
        <w:t>西安，古长安，十三朝京畿之地，丝绸之路的起点，亦是秦蜀古道的北端门户。城中钟鼓巍峨，晨钟暮鼓曾以精准的节律，规范着这座世界之都的日常秩序；城南秦岭横亘，栈道蜿蜒，石门摩崖以不朽的文字，镌刻着穿越天险的壮丽史诗。</w:t>
      </w:r>
    </w:p>
    <w:p w:rsidR="00D075F0" w:rsidRDefault="005C7D6E">
      <w:pPr>
        <w:ind w:firstLineChars="200" w:firstLine="420"/>
      </w:pPr>
      <w:r>
        <w:rPr>
          <w:rFonts w:hint="eastAsia"/>
        </w:rPr>
        <w:t>钟鼓楼下，是城市道路的枢纽，是帝国中心的管理象征；</w:t>
      </w:r>
      <w:proofErr w:type="gramStart"/>
      <w:r>
        <w:rPr>
          <w:rFonts w:hint="eastAsia"/>
        </w:rPr>
        <w:t>褒</w:t>
      </w:r>
      <w:proofErr w:type="gramEnd"/>
      <w:r>
        <w:rPr>
          <w:rFonts w:hint="eastAsia"/>
        </w:rPr>
        <w:t>谷口外，是蜀道天险的咽喉，是南北交通的动脉见证。一为城市之“心”，一为山川之“脉”，二者共同构成了古代中国从都城到边疆、从秩序到开拓的宏大叙事。</w:t>
      </w:r>
    </w:p>
    <w:p w:rsidR="00D075F0" w:rsidRDefault="005C7D6E">
      <w:pPr>
        <w:ind w:firstLineChars="200" w:firstLine="420"/>
      </w:pPr>
      <w:r>
        <w:rPr>
          <w:rFonts w:hint="eastAsia"/>
        </w:rPr>
        <w:t>本次展览以</w:t>
      </w:r>
      <w:r>
        <w:rPr>
          <w:rFonts w:hint="eastAsia"/>
        </w:rPr>
        <w:t>汉中市博物馆</w:t>
      </w:r>
      <w:r>
        <w:rPr>
          <w:rFonts w:hint="eastAsia"/>
        </w:rPr>
        <w:t>“石门十三品”摩崖拓片为核心，辅以西安钟鼓楼的历史文化元素，试图在“晨钟暮鼓”的时间回响与“金石遗韵”的空间书写之间，架起一座跨越千年的对话之桥。让我们从长安出发，沿着古栈道的足迹，聆听那些镌刻在石壁上的历史回音，感受中华文明包容、坚韧与创新的永恒精神。</w:t>
      </w:r>
    </w:p>
    <w:p w:rsidR="00D075F0" w:rsidRDefault="00D075F0"/>
    <w:p w:rsidR="00D075F0" w:rsidRDefault="005C7D6E">
      <w:r>
        <w:rPr>
          <w:rFonts w:hint="eastAsia"/>
        </w:rPr>
        <w:t>第一单元</w:t>
      </w:r>
      <w:r>
        <w:rPr>
          <w:rFonts w:hint="eastAsia"/>
        </w:rPr>
        <w:t xml:space="preserve"> </w:t>
      </w:r>
      <w:r>
        <w:rPr>
          <w:rFonts w:hint="eastAsia"/>
        </w:rPr>
        <w:t>枢纽与动脉：长安城防与秦蜀古道</w:t>
      </w:r>
    </w:p>
    <w:p w:rsidR="00D075F0" w:rsidRDefault="005C7D6E">
      <w:pPr>
        <w:ind w:firstLineChars="200" w:firstLine="420"/>
      </w:pPr>
      <w:r>
        <w:rPr>
          <w:rFonts w:hint="eastAsia"/>
        </w:rPr>
        <w:t>西安钟鼓楼，始建于明洪武年间，是古代城市报时制度的实物遗存。钟楼居于城市中心，鼓楼位于其北，二者以“晨钟暮鼓”协调着城市的昼夜节律，是都城管理与秩序的象征。钟鼓楼下辐射而出的四条大街，连接着关中平原的交通网络，其</w:t>
      </w:r>
      <w:r>
        <w:rPr>
          <w:rFonts w:hint="eastAsia"/>
        </w:rPr>
        <w:t>中西南方向，便是通往巴蜀的秦蜀古道。</w:t>
      </w:r>
    </w:p>
    <w:p w:rsidR="00D075F0" w:rsidRDefault="005C7D6E">
      <w:pPr>
        <w:ind w:firstLineChars="200" w:firstLine="420"/>
      </w:pPr>
      <w:r>
        <w:rPr>
          <w:rFonts w:hint="eastAsia"/>
        </w:rPr>
        <w:t>秦岭巴山之间的栈道，是古代国家交通的“动脉”。</w:t>
      </w:r>
      <w:proofErr w:type="gramStart"/>
      <w:r>
        <w:rPr>
          <w:rFonts w:hint="eastAsia"/>
        </w:rPr>
        <w:t>褒</w:t>
      </w:r>
      <w:proofErr w:type="gramEnd"/>
      <w:r>
        <w:rPr>
          <w:rFonts w:hint="eastAsia"/>
        </w:rPr>
        <w:t>斜道作为蜀道之冠，自秦汉以来便是沟通关中与巴蜀的咽喉要道。从长安钟鼓楼下的通衢大道，到秦岭深处的悬空栈阁，古代交通体系实现了从城市管理到跨区域联通的无缝衔接。</w:t>
      </w:r>
    </w:p>
    <w:p w:rsidR="00D075F0" w:rsidRDefault="00D075F0"/>
    <w:p w:rsidR="00D075F0" w:rsidRDefault="005C7D6E">
      <w:r>
        <w:rPr>
          <w:rFonts w:hint="eastAsia"/>
        </w:rPr>
        <w:t>【拓片】</w:t>
      </w:r>
    </w:p>
    <w:p w:rsidR="00D075F0" w:rsidRDefault="005C7D6E">
      <w:r>
        <w:rPr>
          <w:rFonts w:hint="eastAsia"/>
        </w:rPr>
        <w:t>序号</w:t>
      </w:r>
      <w:r>
        <w:rPr>
          <w:rFonts w:hint="eastAsia"/>
        </w:rPr>
        <w:t xml:space="preserve"> </w:t>
      </w:r>
      <w:r>
        <w:rPr>
          <w:rFonts w:hint="eastAsia"/>
        </w:rPr>
        <w:t>名称</w:t>
      </w:r>
      <w:r>
        <w:rPr>
          <w:rFonts w:hint="eastAsia"/>
        </w:rPr>
        <w:t xml:space="preserve"> </w:t>
      </w:r>
      <w:r>
        <w:rPr>
          <w:rFonts w:hint="eastAsia"/>
        </w:rPr>
        <w:t>年代</w:t>
      </w:r>
      <w:r>
        <w:rPr>
          <w:rFonts w:hint="eastAsia"/>
        </w:rPr>
        <w:t xml:space="preserve"> </w:t>
      </w:r>
      <w:r>
        <w:rPr>
          <w:rFonts w:hint="eastAsia"/>
        </w:rPr>
        <w:t>尺寸</w:t>
      </w:r>
      <w:r>
        <w:rPr>
          <w:rFonts w:hint="eastAsia"/>
        </w:rPr>
        <w:t xml:space="preserve"> </w:t>
      </w:r>
      <w:r>
        <w:rPr>
          <w:rFonts w:hint="eastAsia"/>
        </w:rPr>
        <w:t>说明</w:t>
      </w:r>
    </w:p>
    <w:p w:rsidR="00D075F0" w:rsidRDefault="005C7D6E">
      <w:r>
        <w:rPr>
          <w:rFonts w:hint="eastAsia"/>
        </w:rPr>
        <w:t xml:space="preserve">1 </w:t>
      </w:r>
      <w:r>
        <w:rPr>
          <w:rFonts w:hint="eastAsia"/>
        </w:rPr>
        <w:t>南宋《仪制令》摩崖拓片</w:t>
      </w:r>
      <w:r>
        <w:rPr>
          <w:rFonts w:hint="eastAsia"/>
        </w:rPr>
        <w:t xml:space="preserve"> </w:t>
      </w:r>
      <w:r>
        <w:rPr>
          <w:rFonts w:hint="eastAsia"/>
        </w:rPr>
        <w:t>南宋淳熙八年</w:t>
      </w:r>
      <w:r>
        <w:rPr>
          <w:rFonts w:hint="eastAsia"/>
        </w:rPr>
        <w:t>(1181)</w:t>
      </w:r>
      <w:r>
        <w:rPr>
          <w:rFonts w:hint="eastAsia"/>
        </w:rPr>
        <w:t>（</w:t>
      </w:r>
      <w:r>
        <w:rPr>
          <w:rFonts w:hint="eastAsia"/>
        </w:rPr>
        <w:t>160cm</w:t>
      </w:r>
      <w:r>
        <w:rPr>
          <w:rFonts w:hint="eastAsia"/>
        </w:rPr>
        <w:t>×</w:t>
      </w:r>
      <w:r>
        <w:rPr>
          <w:rFonts w:hint="eastAsia"/>
        </w:rPr>
        <w:t>60cm</w:t>
      </w:r>
      <w:r>
        <w:rPr>
          <w:rFonts w:hint="eastAsia"/>
        </w:rPr>
        <w:t>）</w:t>
      </w:r>
      <w:r>
        <w:rPr>
          <w:rFonts w:hint="eastAsia"/>
        </w:rPr>
        <w:t xml:space="preserve"> </w:t>
      </w:r>
      <w:r>
        <w:rPr>
          <w:rFonts w:hint="eastAsia"/>
        </w:rPr>
        <w:t>现存略阳灵岩寺，碑文“贱避贵，少避长，轻避重，去避来”，是中国现存最早的交通规则实物见证，与钟鼓楼所代表的城市时间管理制度相映成趣。</w:t>
      </w:r>
    </w:p>
    <w:p w:rsidR="00D075F0" w:rsidRDefault="005C7D6E">
      <w:r>
        <w:rPr>
          <w:rFonts w:hint="eastAsia"/>
        </w:rPr>
        <w:t xml:space="preserve">2 </w:t>
      </w:r>
      <w:r>
        <w:rPr>
          <w:rFonts w:hint="eastAsia"/>
        </w:rPr>
        <w:t>清</w:t>
      </w:r>
      <w:r>
        <w:rPr>
          <w:rFonts w:hint="eastAsia"/>
        </w:rPr>
        <w:t>《重修</w:t>
      </w:r>
      <w:r>
        <w:rPr>
          <w:rFonts w:hint="eastAsia"/>
        </w:rPr>
        <w:t>西安钟楼记》拓片</w:t>
      </w:r>
      <w:r>
        <w:rPr>
          <w:rFonts w:hint="eastAsia"/>
        </w:rPr>
        <w:t xml:space="preserve"> </w:t>
      </w:r>
      <w:r>
        <w:rPr>
          <w:rFonts w:hint="eastAsia"/>
        </w:rPr>
        <w:t>约</w:t>
      </w:r>
      <w:r>
        <w:rPr>
          <w:rFonts w:hint="eastAsia"/>
        </w:rPr>
        <w:t>150cm</w:t>
      </w:r>
      <w:r>
        <w:rPr>
          <w:rFonts w:hint="eastAsia"/>
        </w:rPr>
        <w:t>×</w:t>
      </w:r>
      <w:r>
        <w:rPr>
          <w:rFonts w:hint="eastAsia"/>
        </w:rPr>
        <w:t>100cm</w:t>
      </w:r>
      <w:r>
        <w:rPr>
          <w:rFonts w:hint="eastAsia"/>
        </w:rPr>
        <w:t>清</w:t>
      </w:r>
      <w:r>
        <w:rPr>
          <w:rFonts w:hint="eastAsia"/>
        </w:rPr>
        <w:t>代</w:t>
      </w:r>
      <w:r>
        <w:rPr>
          <w:rFonts w:hint="eastAsia"/>
        </w:rPr>
        <w:t xml:space="preserve"> </w:t>
      </w:r>
    </w:p>
    <w:p w:rsidR="00D075F0" w:rsidRDefault="005C7D6E">
      <w:r>
        <w:rPr>
          <w:rFonts w:hint="eastAsia"/>
        </w:rPr>
        <w:t xml:space="preserve">3 </w:t>
      </w:r>
      <w:r>
        <w:rPr>
          <w:rFonts w:hint="eastAsia"/>
        </w:rPr>
        <w:t>清</w:t>
      </w:r>
      <w:r>
        <w:rPr>
          <w:rFonts w:hint="eastAsia"/>
        </w:rPr>
        <w:t>《重修西安</w:t>
      </w:r>
      <w:r>
        <w:rPr>
          <w:rFonts w:hint="eastAsia"/>
        </w:rPr>
        <w:t>鼓</w:t>
      </w:r>
      <w:r>
        <w:rPr>
          <w:rFonts w:hint="eastAsia"/>
        </w:rPr>
        <w:t>楼记》</w:t>
      </w:r>
      <w:r>
        <w:rPr>
          <w:rFonts w:hint="eastAsia"/>
        </w:rPr>
        <w:t>高</w:t>
      </w:r>
      <w:proofErr w:type="gramStart"/>
      <w:r>
        <w:rPr>
          <w:rFonts w:hint="eastAsia"/>
        </w:rPr>
        <w:t>清照片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清</w:t>
      </w:r>
      <w:r>
        <w:rPr>
          <w:rFonts w:hint="eastAsia"/>
        </w:rPr>
        <w:t>代</w:t>
      </w:r>
      <w:r>
        <w:rPr>
          <w:rFonts w:hint="eastAsia"/>
        </w:rPr>
        <w:t xml:space="preserve"> </w:t>
      </w:r>
    </w:p>
    <w:p w:rsidR="00D075F0" w:rsidRDefault="005C7D6E">
      <w:r>
        <w:rPr>
          <w:rFonts w:hint="eastAsia"/>
        </w:rPr>
        <w:t>【辅助展品】</w:t>
      </w:r>
    </w:p>
    <w:p w:rsidR="00D075F0" w:rsidRDefault="005C7D6E">
      <w:r>
        <w:rPr>
          <w:rFonts w:hint="eastAsia"/>
        </w:rPr>
        <w:t>·</w:t>
      </w:r>
      <w:r>
        <w:rPr>
          <w:rFonts w:hint="eastAsia"/>
        </w:rPr>
        <w:t xml:space="preserve"> </w:t>
      </w:r>
      <w:r>
        <w:rPr>
          <w:rFonts w:hint="eastAsia"/>
        </w:rPr>
        <w:t>秦蜀古道交通路线图（标注长安钟鼓楼位置与石门的关系）</w:t>
      </w:r>
    </w:p>
    <w:p w:rsidR="00D075F0" w:rsidRDefault="00D075F0"/>
    <w:p w:rsidR="00D075F0" w:rsidRDefault="00D075F0"/>
    <w:p w:rsidR="00D075F0" w:rsidRDefault="005C7D6E">
      <w:r>
        <w:rPr>
          <w:rFonts w:hint="eastAsia"/>
        </w:rPr>
        <w:t>第二单元</w:t>
      </w:r>
      <w:r>
        <w:rPr>
          <w:rFonts w:hint="eastAsia"/>
        </w:rPr>
        <w:t xml:space="preserve"> </w:t>
      </w:r>
      <w:r>
        <w:rPr>
          <w:rFonts w:hint="eastAsia"/>
        </w:rPr>
        <w:t>石门瑰宝：汉魏摩崖的书法与历史</w:t>
      </w:r>
    </w:p>
    <w:p w:rsidR="00D075F0" w:rsidRDefault="005C7D6E">
      <w:pPr>
        <w:ind w:firstLineChars="200" w:firstLine="420"/>
      </w:pPr>
      <w:proofErr w:type="gramStart"/>
      <w:r>
        <w:rPr>
          <w:rFonts w:hint="eastAsia"/>
        </w:rPr>
        <w:t>褒</w:t>
      </w:r>
      <w:proofErr w:type="gramEnd"/>
      <w:r>
        <w:rPr>
          <w:rFonts w:hint="eastAsia"/>
        </w:rPr>
        <w:t>斜道石门，位于秦岭</w:t>
      </w:r>
      <w:proofErr w:type="gramStart"/>
      <w:r>
        <w:rPr>
          <w:rFonts w:hint="eastAsia"/>
        </w:rPr>
        <w:t>褒</w:t>
      </w:r>
      <w:proofErr w:type="gramEnd"/>
      <w:r>
        <w:rPr>
          <w:rFonts w:hint="eastAsia"/>
        </w:rPr>
        <w:t>谷口，是世界上第一条人工开凿的通车穿山隧道。自东汉永平四年开凿以来，历代文人官宦在此镌刻摩崖百余种，形成壮观的石刻长廊。</w:t>
      </w:r>
      <w:r>
        <w:rPr>
          <w:rFonts w:hint="eastAsia"/>
        </w:rPr>
        <w:t>1970</w:t>
      </w:r>
      <w:r>
        <w:rPr>
          <w:rFonts w:hint="eastAsia"/>
        </w:rPr>
        <w:t>年，因修建水库，有识之士将其中最珍贵的十三方摩崖整体</w:t>
      </w:r>
      <w:proofErr w:type="gramStart"/>
      <w:r>
        <w:rPr>
          <w:rFonts w:hint="eastAsia"/>
        </w:rPr>
        <w:t>凿</w:t>
      </w:r>
      <w:proofErr w:type="gramEnd"/>
      <w:r>
        <w:rPr>
          <w:rFonts w:hint="eastAsia"/>
        </w:rPr>
        <w:t>迁至汉中市博物馆，</w:t>
      </w:r>
      <w:proofErr w:type="gramStart"/>
      <w:r>
        <w:rPr>
          <w:rFonts w:hint="eastAsia"/>
        </w:rPr>
        <w:t>世</w:t>
      </w:r>
      <w:proofErr w:type="gramEnd"/>
      <w:r>
        <w:rPr>
          <w:rFonts w:hint="eastAsia"/>
        </w:rPr>
        <w:t>称“石门汉魏十三品”。</w:t>
      </w:r>
    </w:p>
    <w:p w:rsidR="00D075F0" w:rsidRDefault="00D075F0"/>
    <w:p w:rsidR="00D075F0" w:rsidRDefault="005C7D6E">
      <w:pPr>
        <w:ind w:firstLineChars="200" w:firstLine="420"/>
      </w:pPr>
      <w:r>
        <w:rPr>
          <w:rFonts w:hint="eastAsia"/>
        </w:rPr>
        <w:t>这批摩崖石刻，以其书法之精美、历史之厚重、影响之深远</w:t>
      </w:r>
      <w:r>
        <w:rPr>
          <w:rFonts w:hint="eastAsia"/>
        </w:rPr>
        <w:t>，被誉为“国之瑰宝”。从</w:t>
      </w:r>
      <w:r>
        <w:rPr>
          <w:rFonts w:hint="eastAsia"/>
        </w:rPr>
        <w:lastRenderedPageBreak/>
        <w:t>东汉的《石门颂》到北魏的《石门铭》，它们完整呈现了中国书体从汉隶到魏碑的演变轨迹，是金石学家、书法家取之不竭的灵感源泉。清代杨守敬称其“天然古秀若石纹然”，康有为赞其“飞逸奇浑，翩翩欲仙”。这些石刻不仅记录了古代交通、水利的史实，更以天真率意的笔意，传递着跨越千年的艺术魅力。</w:t>
      </w:r>
    </w:p>
    <w:p w:rsidR="00D075F0" w:rsidRDefault="00D075F0"/>
    <w:p w:rsidR="00D075F0" w:rsidRDefault="005C7D6E">
      <w:r>
        <w:rPr>
          <w:rFonts w:hint="eastAsia"/>
        </w:rPr>
        <w:t>【拓片】石门十三品（</w:t>
      </w:r>
      <w:r>
        <w:rPr>
          <w:rFonts w:hint="eastAsia"/>
        </w:rPr>
        <w:t>14</w:t>
      </w:r>
      <w:r>
        <w:rPr>
          <w:rFonts w:hint="eastAsia"/>
        </w:rPr>
        <w:t>件）</w:t>
      </w:r>
    </w:p>
    <w:p w:rsidR="00D075F0" w:rsidRDefault="00D075F0"/>
    <w:p w:rsidR="00D075F0" w:rsidRDefault="005C7D6E">
      <w:r>
        <w:rPr>
          <w:rFonts w:hint="eastAsia"/>
        </w:rPr>
        <w:t>序号</w:t>
      </w:r>
      <w:r>
        <w:rPr>
          <w:rFonts w:hint="eastAsia"/>
        </w:rPr>
        <w:t xml:space="preserve"> </w:t>
      </w:r>
      <w:r>
        <w:rPr>
          <w:rFonts w:hint="eastAsia"/>
        </w:rPr>
        <w:t>名称</w:t>
      </w:r>
      <w:r>
        <w:rPr>
          <w:rFonts w:hint="eastAsia"/>
        </w:rPr>
        <w:t xml:space="preserve"> </w:t>
      </w:r>
      <w:r>
        <w:rPr>
          <w:rFonts w:hint="eastAsia"/>
        </w:rPr>
        <w:t>年代</w:t>
      </w:r>
      <w:r>
        <w:rPr>
          <w:rFonts w:hint="eastAsia"/>
        </w:rPr>
        <w:t xml:space="preserve"> </w:t>
      </w:r>
      <w:r>
        <w:rPr>
          <w:rFonts w:hint="eastAsia"/>
        </w:rPr>
        <w:t>尺寸</w:t>
      </w:r>
      <w:r>
        <w:rPr>
          <w:rFonts w:hint="eastAsia"/>
        </w:rPr>
        <w:t xml:space="preserve"> </w:t>
      </w:r>
      <w:r>
        <w:rPr>
          <w:rFonts w:hint="eastAsia"/>
        </w:rPr>
        <w:t>书评</w:t>
      </w:r>
      <w:r>
        <w:rPr>
          <w:rFonts w:hint="eastAsia"/>
        </w:rPr>
        <w:t>/</w:t>
      </w:r>
      <w:r>
        <w:rPr>
          <w:rFonts w:hint="eastAsia"/>
        </w:rPr>
        <w:t>价值</w:t>
      </w:r>
    </w:p>
    <w:p w:rsidR="00D075F0" w:rsidRDefault="005C7D6E">
      <w:r>
        <w:rPr>
          <w:rFonts w:hint="eastAsia"/>
        </w:rPr>
        <w:t xml:space="preserve">1 </w:t>
      </w:r>
      <w:r>
        <w:rPr>
          <w:rFonts w:hint="eastAsia"/>
        </w:rPr>
        <w:t>东汉《石门》摩崖</w:t>
      </w:r>
      <w:r>
        <w:rPr>
          <w:rFonts w:hint="eastAsia"/>
        </w:rPr>
        <w:t xml:space="preserve"> </w:t>
      </w:r>
      <w:r>
        <w:rPr>
          <w:rFonts w:hint="eastAsia"/>
        </w:rPr>
        <w:t>东汉</w:t>
      </w:r>
      <w:r>
        <w:rPr>
          <w:rFonts w:hint="eastAsia"/>
        </w:rPr>
        <w:t xml:space="preserve"> 240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62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r>
        <w:rPr>
          <w:rFonts w:hint="eastAsia"/>
        </w:rPr>
        <w:t>“石门”二字笔力遒劲，源于《石门颂》中“凿通石门”之句，为隧道之名的实物见证。</w:t>
      </w:r>
    </w:p>
    <w:p w:rsidR="00D075F0" w:rsidRDefault="005C7D6E">
      <w:r>
        <w:rPr>
          <w:rFonts w:hint="eastAsia"/>
        </w:rPr>
        <w:t xml:space="preserve">2 </w:t>
      </w:r>
      <w:r>
        <w:rPr>
          <w:rFonts w:hint="eastAsia"/>
        </w:rPr>
        <w:t>东汉《鄐君开通褒斜道》摩崖</w:t>
      </w:r>
      <w:r>
        <w:rPr>
          <w:rFonts w:hint="eastAsia"/>
        </w:rPr>
        <w:t xml:space="preserve"> </w:t>
      </w:r>
      <w:r>
        <w:rPr>
          <w:rFonts w:hint="eastAsia"/>
        </w:rPr>
        <w:t>东汉永平六年</w:t>
      </w:r>
      <w:r>
        <w:rPr>
          <w:rFonts w:hint="eastAsia"/>
        </w:rPr>
        <w:t>(63) 298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143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r>
        <w:rPr>
          <w:rFonts w:hint="eastAsia"/>
        </w:rPr>
        <w:t>又称《大开通》，记录汉中太守鄐君受诏修褒斜道之事。杨守敬评：“天然古秀若石纹然，此</w:t>
      </w:r>
      <w:proofErr w:type="gramStart"/>
      <w:r>
        <w:rPr>
          <w:rFonts w:hint="eastAsia"/>
        </w:rPr>
        <w:t>之</w:t>
      </w:r>
      <w:proofErr w:type="gramEnd"/>
      <w:r>
        <w:rPr>
          <w:rFonts w:hint="eastAsia"/>
        </w:rPr>
        <w:t>谓神品”。</w:t>
      </w:r>
    </w:p>
    <w:p w:rsidR="00D075F0" w:rsidRDefault="005C7D6E">
      <w:r>
        <w:rPr>
          <w:rFonts w:hint="eastAsia"/>
        </w:rPr>
        <w:t xml:space="preserve">3 </w:t>
      </w:r>
      <w:r>
        <w:rPr>
          <w:rFonts w:hint="eastAsia"/>
        </w:rPr>
        <w:t>东汉《故司隶校尉犍为杨君颂》摩崖</w:t>
      </w:r>
      <w:r>
        <w:rPr>
          <w:rFonts w:hint="eastAsia"/>
        </w:rPr>
        <w:t xml:space="preserve"> </w:t>
      </w:r>
      <w:r>
        <w:rPr>
          <w:rFonts w:hint="eastAsia"/>
        </w:rPr>
        <w:t>东汉建和二年</w:t>
      </w:r>
      <w:r>
        <w:rPr>
          <w:rFonts w:hint="eastAsia"/>
        </w:rPr>
        <w:t>(148) 285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210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r>
        <w:rPr>
          <w:rFonts w:hint="eastAsia"/>
        </w:rPr>
        <w:t>即《石门颂》，记载杨孟文复修</w:t>
      </w:r>
      <w:proofErr w:type="gramStart"/>
      <w:r>
        <w:rPr>
          <w:rFonts w:hint="eastAsia"/>
        </w:rPr>
        <w:t>褒</w:t>
      </w:r>
      <w:proofErr w:type="gramEnd"/>
      <w:r>
        <w:rPr>
          <w:rFonts w:hint="eastAsia"/>
        </w:rPr>
        <w:t>斜道之功。杨守敬评：“行笔真如野鹤闲鸥，飘飘欲仙”。与《西狭颂》《郙阁颂》并称“汉三颂”。</w:t>
      </w:r>
    </w:p>
    <w:p w:rsidR="00D075F0" w:rsidRDefault="005C7D6E">
      <w:r>
        <w:rPr>
          <w:rFonts w:hint="eastAsia"/>
        </w:rPr>
        <w:t xml:space="preserve">4 </w:t>
      </w:r>
      <w:r>
        <w:rPr>
          <w:rFonts w:hint="eastAsia"/>
        </w:rPr>
        <w:t>东汉《右扶风丞李君通阁道》摩崖</w:t>
      </w:r>
      <w:r>
        <w:rPr>
          <w:rFonts w:hint="eastAsia"/>
        </w:rPr>
        <w:t xml:space="preserve"> </w:t>
      </w:r>
      <w:r>
        <w:rPr>
          <w:rFonts w:hint="eastAsia"/>
        </w:rPr>
        <w:t>东汉永寿年间</w:t>
      </w:r>
      <w:r>
        <w:rPr>
          <w:rFonts w:hint="eastAsia"/>
        </w:rPr>
        <w:t xml:space="preserve"> 237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58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r>
        <w:rPr>
          <w:rFonts w:hint="eastAsia"/>
        </w:rPr>
        <w:t>记载李君修建</w:t>
      </w:r>
      <w:proofErr w:type="gramStart"/>
      <w:r>
        <w:rPr>
          <w:rFonts w:hint="eastAsia"/>
        </w:rPr>
        <w:t>褒斜阁道</w:t>
      </w:r>
      <w:proofErr w:type="gramEnd"/>
      <w:r>
        <w:rPr>
          <w:rFonts w:hint="eastAsia"/>
        </w:rPr>
        <w:t>史事，为东汉俗隶代表作，行字参差，生动秀雅</w:t>
      </w:r>
      <w:r>
        <w:rPr>
          <w:rFonts w:hint="eastAsia"/>
        </w:rPr>
        <w:t>。</w:t>
      </w:r>
    </w:p>
    <w:p w:rsidR="00D075F0" w:rsidRDefault="005C7D6E">
      <w:r>
        <w:rPr>
          <w:rFonts w:hint="eastAsia"/>
        </w:rPr>
        <w:t xml:space="preserve">5 </w:t>
      </w:r>
      <w:r>
        <w:rPr>
          <w:rFonts w:hint="eastAsia"/>
        </w:rPr>
        <w:t>东汉《杨淮杨弼表纪》摩崖</w:t>
      </w:r>
      <w:r>
        <w:rPr>
          <w:rFonts w:hint="eastAsia"/>
        </w:rPr>
        <w:t xml:space="preserve"> </w:t>
      </w:r>
      <w:r>
        <w:rPr>
          <w:rFonts w:hint="eastAsia"/>
        </w:rPr>
        <w:t>东汉熹平二年</w:t>
      </w:r>
      <w:r>
        <w:rPr>
          <w:rFonts w:hint="eastAsia"/>
        </w:rPr>
        <w:t>(173) 248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74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r>
        <w:rPr>
          <w:rFonts w:hint="eastAsia"/>
        </w:rPr>
        <w:t>记述杨孟文孙辈杨淮、杨弼事迹。康有为称其“润泽如玉”，为魏碑之师祖。</w:t>
      </w:r>
    </w:p>
    <w:p w:rsidR="00D075F0" w:rsidRDefault="005C7D6E">
      <w:r>
        <w:rPr>
          <w:rFonts w:hint="eastAsia"/>
        </w:rPr>
        <w:t xml:space="preserve">6 </w:t>
      </w:r>
      <w:r>
        <w:rPr>
          <w:rFonts w:hint="eastAsia"/>
        </w:rPr>
        <w:t>汉《玉盆》摩崖</w:t>
      </w:r>
      <w:r>
        <w:rPr>
          <w:rFonts w:hint="eastAsia"/>
        </w:rPr>
        <w:t xml:space="preserve"> </w:t>
      </w:r>
      <w:r>
        <w:rPr>
          <w:rFonts w:hint="eastAsia"/>
        </w:rPr>
        <w:t>汉代</w:t>
      </w:r>
      <w:r>
        <w:rPr>
          <w:rFonts w:hint="eastAsia"/>
        </w:rPr>
        <w:t xml:space="preserve"> 240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66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r>
        <w:rPr>
          <w:rFonts w:hint="eastAsia"/>
        </w:rPr>
        <w:t>刻于</w:t>
      </w:r>
      <w:proofErr w:type="gramStart"/>
      <w:r>
        <w:rPr>
          <w:rFonts w:hint="eastAsia"/>
        </w:rPr>
        <w:t>褒</w:t>
      </w:r>
      <w:proofErr w:type="gramEnd"/>
      <w:r>
        <w:rPr>
          <w:rFonts w:hint="eastAsia"/>
        </w:rPr>
        <w:t>河水中如玉巨石，传为西汉张良所书，笔力遒劲，气势奔放。</w:t>
      </w:r>
    </w:p>
    <w:p w:rsidR="00D075F0" w:rsidRDefault="005C7D6E">
      <w:r>
        <w:rPr>
          <w:rFonts w:hint="eastAsia"/>
        </w:rPr>
        <w:t xml:space="preserve">7 </w:t>
      </w:r>
      <w:r>
        <w:rPr>
          <w:rFonts w:hint="eastAsia"/>
        </w:rPr>
        <w:t>东汉《衮雪》摩崖</w:t>
      </w:r>
      <w:r>
        <w:rPr>
          <w:rFonts w:hint="eastAsia"/>
        </w:rPr>
        <w:t xml:space="preserve"> </w:t>
      </w:r>
      <w:r>
        <w:rPr>
          <w:rFonts w:hint="eastAsia"/>
        </w:rPr>
        <w:t>东汉</w:t>
      </w:r>
      <w:r>
        <w:rPr>
          <w:rFonts w:hint="eastAsia"/>
        </w:rPr>
        <w:t xml:space="preserve"> 61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195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r>
        <w:rPr>
          <w:rFonts w:hint="eastAsia"/>
        </w:rPr>
        <w:t>传为曹操题写，</w:t>
      </w:r>
      <w:proofErr w:type="gramStart"/>
      <w:r>
        <w:rPr>
          <w:rFonts w:hint="eastAsia"/>
        </w:rPr>
        <w:t>赞褒水浪花</w:t>
      </w:r>
      <w:proofErr w:type="gramEnd"/>
      <w:r>
        <w:rPr>
          <w:rFonts w:hint="eastAsia"/>
        </w:rPr>
        <w:t>如飞雪翻滚。笔触圆浑流畅，后人诗赞：“浪花并作笔花舞”。</w:t>
      </w:r>
    </w:p>
    <w:p w:rsidR="00D075F0" w:rsidRDefault="005C7D6E">
      <w:r>
        <w:rPr>
          <w:rFonts w:hint="eastAsia"/>
        </w:rPr>
        <w:t xml:space="preserve">8 </w:t>
      </w:r>
      <w:r>
        <w:rPr>
          <w:rFonts w:hint="eastAsia"/>
        </w:rPr>
        <w:t>汉《石虎》摩崖</w:t>
      </w:r>
      <w:r>
        <w:rPr>
          <w:rFonts w:hint="eastAsia"/>
        </w:rPr>
        <w:t xml:space="preserve"> </w:t>
      </w:r>
      <w:r>
        <w:rPr>
          <w:rFonts w:hint="eastAsia"/>
        </w:rPr>
        <w:t>汉代</w:t>
      </w:r>
      <w:r>
        <w:rPr>
          <w:rFonts w:hint="eastAsia"/>
        </w:rPr>
        <w:t xml:space="preserve"> 240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74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r>
        <w:rPr>
          <w:rFonts w:hint="eastAsia"/>
        </w:rPr>
        <w:t>传为西汉隐士郑子真题写，</w:t>
      </w:r>
      <w:proofErr w:type="gramStart"/>
      <w:r>
        <w:rPr>
          <w:rFonts w:hint="eastAsia"/>
        </w:rPr>
        <w:t>状褒谷对岸</w:t>
      </w:r>
      <w:proofErr w:type="gramEnd"/>
      <w:r>
        <w:rPr>
          <w:rFonts w:hint="eastAsia"/>
        </w:rPr>
        <w:t>如虎山峰，</w:t>
      </w:r>
      <w:proofErr w:type="gramStart"/>
      <w:r>
        <w:rPr>
          <w:rFonts w:hint="eastAsia"/>
        </w:rPr>
        <w:t>世</w:t>
      </w:r>
      <w:proofErr w:type="gramEnd"/>
      <w:r>
        <w:rPr>
          <w:rFonts w:hint="eastAsia"/>
        </w:rPr>
        <w:t>服其清高。</w:t>
      </w:r>
    </w:p>
    <w:p w:rsidR="00D075F0" w:rsidRDefault="005C7D6E">
      <w:r>
        <w:rPr>
          <w:rFonts w:hint="eastAsia"/>
        </w:rPr>
        <w:t xml:space="preserve">9 </w:t>
      </w:r>
      <w:r>
        <w:rPr>
          <w:rFonts w:hint="eastAsia"/>
        </w:rPr>
        <w:t>三国《李苞通阁道题名》摩崖</w:t>
      </w:r>
      <w:r>
        <w:rPr>
          <w:rFonts w:hint="eastAsia"/>
        </w:rPr>
        <w:t xml:space="preserve"> </w:t>
      </w:r>
      <w:r>
        <w:rPr>
          <w:rFonts w:hint="eastAsia"/>
        </w:rPr>
        <w:t>三国景元四年</w:t>
      </w:r>
      <w:r>
        <w:rPr>
          <w:rFonts w:hint="eastAsia"/>
        </w:rPr>
        <w:t>(263) 237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58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r>
        <w:rPr>
          <w:rFonts w:hint="eastAsia"/>
        </w:rPr>
        <w:t>记载荡寇将军李</w:t>
      </w:r>
      <w:proofErr w:type="gramStart"/>
      <w:r>
        <w:rPr>
          <w:rFonts w:hint="eastAsia"/>
        </w:rPr>
        <w:t>苞</w:t>
      </w:r>
      <w:proofErr w:type="gramEnd"/>
      <w:r>
        <w:rPr>
          <w:rFonts w:hint="eastAsia"/>
        </w:rPr>
        <w:t>率</w:t>
      </w:r>
      <w:proofErr w:type="gramStart"/>
      <w:r>
        <w:rPr>
          <w:rFonts w:hint="eastAsia"/>
        </w:rPr>
        <w:t>兵工修阁道</w:t>
      </w:r>
      <w:proofErr w:type="gramEnd"/>
      <w:r>
        <w:rPr>
          <w:rFonts w:hint="eastAsia"/>
        </w:rPr>
        <w:t>之事，为研究三国栈道珍贵资料。</w:t>
      </w:r>
    </w:p>
    <w:p w:rsidR="00D075F0" w:rsidRDefault="005C7D6E">
      <w:r>
        <w:rPr>
          <w:rFonts w:hint="eastAsia"/>
        </w:rPr>
        <w:t xml:space="preserve">10 </w:t>
      </w:r>
      <w:r>
        <w:rPr>
          <w:rFonts w:hint="eastAsia"/>
        </w:rPr>
        <w:t>北魏《石门铭》摩崖</w:t>
      </w:r>
      <w:r>
        <w:rPr>
          <w:rFonts w:hint="eastAsia"/>
        </w:rPr>
        <w:t xml:space="preserve"> </w:t>
      </w:r>
      <w:r>
        <w:rPr>
          <w:rFonts w:hint="eastAsia"/>
        </w:rPr>
        <w:t>北魏永平二年</w:t>
      </w:r>
      <w:r>
        <w:rPr>
          <w:rFonts w:hint="eastAsia"/>
        </w:rPr>
        <w:t>(509) 222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240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r>
        <w:rPr>
          <w:rFonts w:hint="eastAsia"/>
        </w:rPr>
        <w:t>记述</w:t>
      </w:r>
      <w:proofErr w:type="gramStart"/>
      <w:r>
        <w:rPr>
          <w:rFonts w:hint="eastAsia"/>
        </w:rPr>
        <w:t>褒</w:t>
      </w:r>
      <w:proofErr w:type="gramEnd"/>
      <w:r>
        <w:rPr>
          <w:rFonts w:hint="eastAsia"/>
        </w:rPr>
        <w:t>斜道改道之事。康有为评：“飞逸奇浑，分行疏宕，翩翩欲仙”。于右任有“朝临石门铭”之句。</w:t>
      </w:r>
    </w:p>
    <w:p w:rsidR="00D075F0" w:rsidRDefault="005C7D6E">
      <w:r>
        <w:rPr>
          <w:rFonts w:hint="eastAsia"/>
        </w:rPr>
        <w:t xml:space="preserve">11 </w:t>
      </w:r>
      <w:r>
        <w:rPr>
          <w:rFonts w:hint="eastAsia"/>
        </w:rPr>
        <w:t>北魏《石门铭小记》摩崖</w:t>
      </w:r>
      <w:r>
        <w:rPr>
          <w:rFonts w:hint="eastAsia"/>
        </w:rPr>
        <w:t xml:space="preserve"> </w:t>
      </w:r>
      <w:r>
        <w:rPr>
          <w:rFonts w:hint="eastAsia"/>
        </w:rPr>
        <w:t>北魏</w:t>
      </w:r>
      <w:r>
        <w:rPr>
          <w:rFonts w:hint="eastAsia"/>
        </w:rPr>
        <w:t xml:space="preserve"> 250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80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r>
        <w:rPr>
          <w:rFonts w:hint="eastAsia"/>
        </w:rPr>
        <w:t>记后汉至北魏石门通塞之事，与《石门铭》同出一人手笔。</w:t>
      </w:r>
    </w:p>
    <w:p w:rsidR="00D075F0" w:rsidRDefault="005C7D6E">
      <w:r>
        <w:rPr>
          <w:rFonts w:hint="eastAsia"/>
        </w:rPr>
        <w:t xml:space="preserve">12 </w:t>
      </w:r>
      <w:r>
        <w:rPr>
          <w:rFonts w:hint="eastAsia"/>
        </w:rPr>
        <w:t>南宋《鄐君开通褒斜道释文》摩崖</w:t>
      </w:r>
      <w:r>
        <w:rPr>
          <w:rFonts w:hint="eastAsia"/>
        </w:rPr>
        <w:t xml:space="preserve"> </w:t>
      </w:r>
      <w:r>
        <w:rPr>
          <w:rFonts w:hint="eastAsia"/>
        </w:rPr>
        <w:t>南宋绍熙年间</w:t>
      </w:r>
      <w:r>
        <w:rPr>
          <w:rFonts w:hint="eastAsia"/>
        </w:rPr>
        <w:t xml:space="preserve"> 260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220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晏袤</w:t>
      </w:r>
      <w:proofErr w:type="gramEnd"/>
      <w:r>
        <w:rPr>
          <w:rFonts w:hint="eastAsia"/>
        </w:rPr>
        <w:t>勘查发现《大开通》</w:t>
      </w:r>
      <w:r>
        <w:rPr>
          <w:rFonts w:hint="eastAsia"/>
        </w:rPr>
        <w:t>后所作释文，对研究东汉石刻价值极高。</w:t>
      </w:r>
    </w:p>
    <w:p w:rsidR="00D075F0" w:rsidRDefault="005C7D6E">
      <w:r>
        <w:rPr>
          <w:rFonts w:hint="eastAsia"/>
        </w:rPr>
        <w:t xml:space="preserve">13 </w:t>
      </w:r>
      <w:r>
        <w:rPr>
          <w:rFonts w:hint="eastAsia"/>
        </w:rPr>
        <w:t>南宋《山河堰落成记》摩崖</w:t>
      </w:r>
      <w:r>
        <w:rPr>
          <w:rFonts w:hint="eastAsia"/>
        </w:rPr>
        <w:t xml:space="preserve"> </w:t>
      </w:r>
      <w:r>
        <w:rPr>
          <w:rFonts w:hint="eastAsia"/>
        </w:rPr>
        <w:t>南宋绍熙五年</w:t>
      </w:r>
      <w:r>
        <w:rPr>
          <w:rFonts w:hint="eastAsia"/>
        </w:rPr>
        <w:t>(1194) 190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550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r>
        <w:rPr>
          <w:rFonts w:hint="eastAsia"/>
        </w:rPr>
        <w:t>记载重修山河堰之事，</w:t>
      </w:r>
      <w:proofErr w:type="gramStart"/>
      <w:r>
        <w:rPr>
          <w:rFonts w:hint="eastAsia"/>
        </w:rPr>
        <w:t>擘窠</w:t>
      </w:r>
      <w:proofErr w:type="gramEnd"/>
      <w:r>
        <w:rPr>
          <w:rFonts w:hint="eastAsia"/>
        </w:rPr>
        <w:t>大字，气势磅礴。欧阳辅称“宋人隶书，当以</w:t>
      </w:r>
      <w:proofErr w:type="gramStart"/>
      <w:r>
        <w:rPr>
          <w:rFonts w:hint="eastAsia"/>
        </w:rPr>
        <w:t>晏袤</w:t>
      </w:r>
      <w:proofErr w:type="gramEnd"/>
      <w:r>
        <w:rPr>
          <w:rFonts w:hint="eastAsia"/>
        </w:rPr>
        <w:t>为第一”。</w:t>
      </w:r>
    </w:p>
    <w:p w:rsidR="00D075F0" w:rsidRDefault="005C7D6E">
      <w:r>
        <w:rPr>
          <w:rFonts w:hint="eastAsia"/>
        </w:rPr>
        <w:t xml:space="preserve">14 </w:t>
      </w:r>
      <w:r>
        <w:rPr>
          <w:rFonts w:hint="eastAsia"/>
        </w:rPr>
        <w:t>南宋《潘宗伯韩仲元李苞通阁道题名释文》摩崖</w:t>
      </w:r>
      <w:r>
        <w:rPr>
          <w:rFonts w:hint="eastAsia"/>
        </w:rPr>
        <w:t xml:space="preserve"> </w:t>
      </w:r>
      <w:r>
        <w:rPr>
          <w:rFonts w:hint="eastAsia"/>
        </w:rPr>
        <w:t>南宋庆元六年</w:t>
      </w:r>
      <w:r>
        <w:rPr>
          <w:rFonts w:hint="eastAsia"/>
        </w:rPr>
        <w:t xml:space="preserve"> 250</w:t>
      </w:r>
      <w:r>
        <w:rPr>
          <w:rFonts w:hint="eastAsia"/>
        </w:rPr>
        <w:t>cm</w:t>
      </w:r>
      <w:r>
        <w:rPr>
          <w:rFonts w:hint="eastAsia"/>
        </w:rPr>
        <w:t>×</w:t>
      </w:r>
      <w:r>
        <w:rPr>
          <w:rFonts w:hint="eastAsia"/>
        </w:rPr>
        <w:t>110</w:t>
      </w:r>
      <w:r>
        <w:rPr>
          <w:rFonts w:hint="eastAsia"/>
        </w:rPr>
        <w:t>cm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晏袤重刻并撰写</w:t>
      </w:r>
      <w:proofErr w:type="gramEnd"/>
      <w:r>
        <w:rPr>
          <w:rFonts w:hint="eastAsia"/>
        </w:rPr>
        <w:t>释文，隶书佳作。</w:t>
      </w:r>
    </w:p>
    <w:p w:rsidR="00D075F0" w:rsidRDefault="00D075F0"/>
    <w:p w:rsidR="00D075F0" w:rsidRDefault="005C7D6E">
      <w:r>
        <w:rPr>
          <w:rFonts w:hint="eastAsia"/>
        </w:rPr>
        <w:t>【辅助展品】</w:t>
      </w:r>
    </w:p>
    <w:p w:rsidR="00D075F0" w:rsidRDefault="00D075F0"/>
    <w:p w:rsidR="00D075F0" w:rsidRDefault="005C7D6E">
      <w:r>
        <w:rPr>
          <w:rFonts w:hint="eastAsia"/>
        </w:rPr>
        <w:t>·</w:t>
      </w:r>
      <w:r>
        <w:rPr>
          <w:rFonts w:hint="eastAsia"/>
        </w:rPr>
        <w:t xml:space="preserve"> </w:t>
      </w:r>
      <w:r>
        <w:rPr>
          <w:rFonts w:hint="eastAsia"/>
        </w:rPr>
        <w:t>汉中市博物馆石门十三品展厅图片</w:t>
      </w:r>
    </w:p>
    <w:p w:rsidR="00D075F0" w:rsidRDefault="005C7D6E">
      <w:r>
        <w:rPr>
          <w:rFonts w:hint="eastAsia"/>
        </w:rPr>
        <w:t>·</w:t>
      </w:r>
      <w:r>
        <w:rPr>
          <w:rFonts w:hint="eastAsia"/>
        </w:rPr>
        <w:t xml:space="preserve"> </w:t>
      </w:r>
      <w:r>
        <w:rPr>
          <w:rFonts w:hint="eastAsia"/>
        </w:rPr>
        <w:t>石门隧道原址历史照片</w:t>
      </w:r>
    </w:p>
    <w:p w:rsidR="00D075F0" w:rsidRDefault="005C7D6E">
      <w:r>
        <w:rPr>
          <w:rFonts w:hint="eastAsia"/>
        </w:rPr>
        <w:t>·</w:t>
      </w:r>
      <w:r>
        <w:rPr>
          <w:rFonts w:hint="eastAsia"/>
        </w:rPr>
        <w:t xml:space="preserve"> </w:t>
      </w:r>
      <w:r>
        <w:rPr>
          <w:rFonts w:hint="eastAsia"/>
        </w:rPr>
        <w:t>《辞海》封面（集《石门颂》中“辞”“海”二字）</w:t>
      </w:r>
    </w:p>
    <w:p w:rsidR="00D075F0" w:rsidRDefault="005C7D6E">
      <w:r>
        <w:rPr>
          <w:rFonts w:hint="eastAsia"/>
        </w:rPr>
        <w:t>·</w:t>
      </w:r>
      <w:r>
        <w:rPr>
          <w:rFonts w:hint="eastAsia"/>
        </w:rPr>
        <w:t xml:space="preserve"> </w:t>
      </w:r>
      <w:r>
        <w:rPr>
          <w:rFonts w:hint="eastAsia"/>
        </w:rPr>
        <w:t>日本书道名家</w:t>
      </w:r>
      <w:proofErr w:type="gramStart"/>
      <w:r>
        <w:rPr>
          <w:rFonts w:hint="eastAsia"/>
        </w:rPr>
        <w:t>种谷扇舟题词</w:t>
      </w:r>
      <w:proofErr w:type="gramEnd"/>
      <w:r>
        <w:rPr>
          <w:rFonts w:hint="eastAsia"/>
        </w:rPr>
        <w:t>：“汉中石门，日本之师”</w:t>
      </w:r>
    </w:p>
    <w:p w:rsidR="00D075F0" w:rsidRDefault="005C7D6E">
      <w:pPr>
        <w:rPr>
          <w:rFonts w:ascii="仿宋" w:eastAsia="仿宋" w:hAnsi="仿宋" w:cs="仿宋"/>
          <w:sz w:val="30"/>
          <w:szCs w:val="30"/>
        </w:rPr>
      </w:pPr>
      <w:r>
        <w:rPr>
          <w:rFonts w:ascii="仿宋" w:eastAsia="仿宋" w:hAnsi="仿宋" w:cs="仿宋" w:hint="eastAsia"/>
          <w:noProof/>
          <w:sz w:val="30"/>
          <w:szCs w:val="30"/>
        </w:rPr>
        <w:lastRenderedPageBreak/>
        <w:drawing>
          <wp:inline distT="0" distB="0" distL="114300" distR="114300">
            <wp:extent cx="968375" cy="1843405"/>
            <wp:effectExtent l="0" t="0" r="3175" b="4445"/>
            <wp:docPr id="1" name="图片 1" descr="日本种谷扇舟先生题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日本种谷扇舟先生题词"/>
                    <pic:cNvPicPr>
                      <a:picLocks noChangeAspect="1"/>
                    </pic:cNvPicPr>
                  </pic:nvPicPr>
                  <pic:blipFill>
                    <a:blip r:embed="rId4">
                      <a:lum bright="6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184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sz w:val="30"/>
          <w:szCs w:val="30"/>
        </w:rPr>
        <w:t xml:space="preserve">  </w:t>
      </w:r>
      <w:r>
        <w:rPr>
          <w:rFonts w:ascii="仿宋" w:eastAsia="仿宋" w:hAnsi="仿宋" w:cs="仿宋" w:hint="eastAsia"/>
          <w:sz w:val="30"/>
          <w:szCs w:val="30"/>
        </w:rPr>
        <w:t xml:space="preserve">           </w:t>
      </w:r>
      <w:r>
        <w:rPr>
          <w:rFonts w:ascii="仿宋" w:eastAsia="仿宋" w:hAnsi="仿宋" w:cs="仿宋" w:hint="eastAsia"/>
          <w:noProof/>
          <w:sz w:val="30"/>
          <w:szCs w:val="30"/>
        </w:rPr>
        <w:drawing>
          <wp:inline distT="0" distB="0" distL="114300" distR="114300">
            <wp:extent cx="1069975" cy="1801495"/>
            <wp:effectExtent l="0" t="0" r="1587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lum bright="17999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180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5F0" w:rsidRDefault="005C7D6E">
      <w:pPr>
        <w:shd w:val="clear" w:color="auto" w:fill="FFFFFF"/>
        <w:rPr>
          <w:rFonts w:ascii="仿宋" w:eastAsia="仿宋" w:hAnsi="仿宋" w:cs="仿宋"/>
          <w:b/>
          <w:bCs/>
          <w:color w:val="231F20"/>
          <w:kern w:val="0"/>
          <w:sz w:val="30"/>
          <w:szCs w:val="30"/>
          <w:lang w:bidi="ar"/>
        </w:rPr>
      </w:pPr>
      <w:proofErr w:type="gramStart"/>
      <w:r>
        <w:rPr>
          <w:rFonts w:ascii="仿宋" w:eastAsia="仿宋" w:hAnsi="仿宋" w:cs="仿宋" w:hint="eastAsia"/>
          <w:b/>
          <w:color w:val="333333"/>
          <w:sz w:val="28"/>
          <w:szCs w:val="28"/>
        </w:rPr>
        <w:t>种谷扇舟书法</w:t>
      </w:r>
      <w:proofErr w:type="gramEnd"/>
      <w:r>
        <w:rPr>
          <w:rFonts w:ascii="仿宋" w:eastAsia="仿宋" w:hAnsi="仿宋" w:cs="仿宋" w:hint="eastAsia"/>
          <w:b/>
          <w:color w:val="333333"/>
          <w:sz w:val="28"/>
          <w:szCs w:val="28"/>
        </w:rPr>
        <w:t xml:space="preserve">            </w:t>
      </w:r>
      <w:r>
        <w:rPr>
          <w:rFonts w:ascii="仿宋" w:eastAsia="仿宋" w:hAnsi="仿宋" w:cs="仿宋" w:hint="eastAsia"/>
          <w:b/>
          <w:color w:val="333333"/>
          <w:sz w:val="28"/>
          <w:szCs w:val="28"/>
        </w:rPr>
        <w:t>《辞海》封面</w:t>
      </w:r>
    </w:p>
    <w:p w:rsidR="00D075F0" w:rsidRDefault="00D075F0">
      <w:pPr>
        <w:rPr>
          <w:rFonts w:ascii="仿宋" w:eastAsia="仿宋" w:hAnsi="仿宋" w:cs="仿宋"/>
          <w:sz w:val="30"/>
          <w:szCs w:val="30"/>
        </w:rPr>
      </w:pPr>
    </w:p>
    <w:p w:rsidR="00D075F0" w:rsidRDefault="00D075F0"/>
    <w:p w:rsidR="00D075F0" w:rsidRDefault="005C7D6E">
      <w:r>
        <w:rPr>
          <w:rFonts w:hint="eastAsia"/>
        </w:rPr>
        <w:t>第三单元</w:t>
      </w:r>
      <w:r>
        <w:rPr>
          <w:rFonts w:hint="eastAsia"/>
        </w:rPr>
        <w:t xml:space="preserve"> </w:t>
      </w:r>
      <w:r>
        <w:rPr>
          <w:rFonts w:hint="eastAsia"/>
        </w:rPr>
        <w:t>金声玉振：晨钟暮鼓与金石遗韵</w:t>
      </w:r>
    </w:p>
    <w:p w:rsidR="00D075F0" w:rsidRDefault="005C7D6E">
      <w:pPr>
        <w:ind w:firstLineChars="200" w:firstLine="420"/>
      </w:pPr>
      <w:r>
        <w:rPr>
          <w:rFonts w:hint="eastAsia"/>
        </w:rPr>
        <w:t>钟鼓楼上，悬挂着历代名家的匾额与楹联，其书法或端庄凝重，或潇洒飘逸，与深山摩崖形成有趣的对话——一为城市高处的“榜书”，一为绝壁之上的“摩崖”，皆为古人抒发胸臆、铭记功德的载体。</w:t>
      </w:r>
    </w:p>
    <w:p w:rsidR="00D075F0" w:rsidRDefault="005C7D6E">
      <w:pPr>
        <w:ind w:firstLineChars="200" w:firstLine="420"/>
      </w:pPr>
      <w:r>
        <w:rPr>
          <w:rFonts w:hint="eastAsia"/>
        </w:rPr>
        <w:t>钟鼓之声，与摩崖之“金石”本属同源。“金”者，钟鼎彝器；“石”者，碑碣摩崖。二者共同构成了“金声玉振”的文化意象。晨钟暮鼓，以声响节律维系城市秩序；摩崖石刻，以笔墨刀痕铭记历史沧桑。一为听觉的时间之维，一为视觉的空间之维，共同传递着中华文明的深沉回响。</w:t>
      </w:r>
    </w:p>
    <w:p w:rsidR="00D075F0" w:rsidRDefault="005C7D6E">
      <w:pPr>
        <w:ind w:firstLineChars="200" w:firstLine="420"/>
      </w:pPr>
      <w:r>
        <w:rPr>
          <w:rFonts w:hint="eastAsia"/>
        </w:rPr>
        <w:t>而《石门颂》等摩崖石刻所代表的“金石学”，自宋代以来便是文人学术的重要门类。钟鼓楼作为城市地标，同样</w:t>
      </w:r>
      <w:proofErr w:type="gramStart"/>
      <w:r>
        <w:rPr>
          <w:rFonts w:hint="eastAsia"/>
        </w:rPr>
        <w:t>见证着</w:t>
      </w:r>
      <w:proofErr w:type="gramEnd"/>
      <w:r>
        <w:rPr>
          <w:rFonts w:hint="eastAsia"/>
        </w:rPr>
        <w:t>金石学的兴衰与传承。此次联展，正是将这两种“金石”意象——声响之金与文字之石——并置一堂，让观众在钟鼓余音中品读千年石刻，在墨拓线条间聆听历史回响。</w:t>
      </w:r>
    </w:p>
    <w:p w:rsidR="00D075F0" w:rsidRDefault="00D075F0"/>
    <w:p w:rsidR="00D075F0" w:rsidRDefault="005C7D6E">
      <w:r>
        <w:rPr>
          <w:rFonts w:hint="eastAsia"/>
        </w:rPr>
        <w:t>【辅助展品】</w:t>
      </w:r>
    </w:p>
    <w:p w:rsidR="00D075F0" w:rsidRDefault="005C7D6E">
      <w:r>
        <w:rPr>
          <w:rFonts w:hint="eastAsia"/>
        </w:rPr>
        <w:t>·</w:t>
      </w:r>
      <w:r>
        <w:rPr>
          <w:rFonts w:hint="eastAsia"/>
        </w:rPr>
        <w:t xml:space="preserve"> </w:t>
      </w:r>
      <w:r>
        <w:rPr>
          <w:rFonts w:hint="eastAsia"/>
        </w:rPr>
        <w:t>西安钟鼓楼匾额书法高清照片（如“文武盛地”“声闻于天”等）</w:t>
      </w:r>
    </w:p>
    <w:p w:rsidR="00D075F0" w:rsidRDefault="005C7D6E">
      <w:r>
        <w:rPr>
          <w:rFonts w:hint="eastAsia"/>
        </w:rPr>
        <w:t>·</w:t>
      </w:r>
      <w:r>
        <w:rPr>
          <w:rFonts w:hint="eastAsia"/>
        </w:rPr>
        <w:t xml:space="preserve"> </w:t>
      </w:r>
      <w:r>
        <w:rPr>
          <w:rFonts w:hint="eastAsia"/>
        </w:rPr>
        <w:t>仿制编钟、建鼓（可设置互动体验）</w:t>
      </w:r>
    </w:p>
    <w:p w:rsidR="00D075F0" w:rsidRDefault="005C7D6E">
      <w:r>
        <w:rPr>
          <w:rFonts w:hint="eastAsia"/>
        </w:rPr>
        <w:t>·</w:t>
      </w:r>
      <w:r>
        <w:rPr>
          <w:rFonts w:hint="eastAsia"/>
        </w:rPr>
        <w:t xml:space="preserve"> </w:t>
      </w:r>
      <w:r>
        <w:rPr>
          <w:rFonts w:hint="eastAsia"/>
        </w:rPr>
        <w:t>“金石之声”多媒体装置（钟鼓声与摩崖拓片影像结合）</w:t>
      </w:r>
    </w:p>
    <w:p w:rsidR="00D075F0" w:rsidRDefault="00D075F0"/>
    <w:p w:rsidR="00D075F0" w:rsidRDefault="00D075F0"/>
    <w:p w:rsidR="00D075F0" w:rsidRDefault="005C7D6E">
      <w:r>
        <w:rPr>
          <w:rFonts w:hint="eastAsia"/>
        </w:rPr>
        <w:t>第四单元</w:t>
      </w:r>
      <w:r>
        <w:rPr>
          <w:rFonts w:hint="eastAsia"/>
        </w:rPr>
        <w:t xml:space="preserve"> </w:t>
      </w:r>
      <w:r>
        <w:rPr>
          <w:rFonts w:hint="eastAsia"/>
        </w:rPr>
        <w:t>石门精粹：汉魏风骨与书法典范</w:t>
      </w:r>
    </w:p>
    <w:p w:rsidR="00D075F0" w:rsidRDefault="005C7D6E">
      <w:pPr>
        <w:ind w:firstLineChars="200" w:firstLine="420"/>
      </w:pPr>
      <w:r>
        <w:rPr>
          <w:rFonts w:hint="eastAsia"/>
        </w:rPr>
        <w:t>石门十三品中，尤以数件作品享誉海内外，不仅是研究古代交通与水利的珍贵史料，更是中国书法艺术的典范之作。本单元精选其中最具代表性的珍品，深入解读其历史内涵与艺术价值。</w:t>
      </w:r>
    </w:p>
    <w:p w:rsidR="00D075F0" w:rsidRDefault="00D075F0"/>
    <w:p w:rsidR="00D075F0" w:rsidRDefault="005C7D6E">
      <w:r>
        <w:rPr>
          <w:rFonts w:hint="eastAsia"/>
        </w:rPr>
        <w:t>【重点展品深度解读】</w:t>
      </w:r>
    </w:p>
    <w:p w:rsidR="00D075F0" w:rsidRDefault="00D075F0"/>
    <w:p w:rsidR="00D075F0" w:rsidRDefault="005C7D6E">
      <w:r>
        <w:rPr>
          <w:rFonts w:hint="eastAsia"/>
        </w:rPr>
        <w:t xml:space="preserve">1. </w:t>
      </w:r>
      <w:r>
        <w:rPr>
          <w:rFonts w:hint="eastAsia"/>
        </w:rPr>
        <w:t>东汉《石门颂》——隶中之草</w:t>
      </w:r>
    </w:p>
    <w:p w:rsidR="00D075F0" w:rsidRDefault="00D075F0"/>
    <w:p w:rsidR="00D075F0" w:rsidRDefault="005C7D6E">
      <w:r>
        <w:rPr>
          <w:rFonts w:hint="eastAsia"/>
        </w:rPr>
        <w:t>《石门颂》全称《故司隶校尉犍为杨君颂》，刻于东汉建和二年（</w:t>
      </w:r>
      <w:r>
        <w:rPr>
          <w:rFonts w:hint="eastAsia"/>
        </w:rPr>
        <w:t>148</w:t>
      </w:r>
      <w:r>
        <w:rPr>
          <w:rFonts w:hint="eastAsia"/>
        </w:rPr>
        <w:t>），</w:t>
      </w:r>
      <w:r>
        <w:rPr>
          <w:rFonts w:hint="eastAsia"/>
        </w:rPr>
        <w:t>记载汉中太守王升</w:t>
      </w:r>
      <w:r>
        <w:rPr>
          <w:rFonts w:hint="eastAsia"/>
        </w:rPr>
        <w:lastRenderedPageBreak/>
        <w:t>为顺帝初年司隶校尉杨孟文复修</w:t>
      </w:r>
      <w:proofErr w:type="gramStart"/>
      <w:r>
        <w:rPr>
          <w:rFonts w:hint="eastAsia"/>
        </w:rPr>
        <w:t>褒</w:t>
      </w:r>
      <w:proofErr w:type="gramEnd"/>
      <w:r>
        <w:rPr>
          <w:rFonts w:hint="eastAsia"/>
        </w:rPr>
        <w:t>斜道所作颂词。其书风洒脱自然，挺劲多姿，笔画如“野鹤闲鸥”，被誉为“隶中之草”。清代王昶称其为“汉人极作”，杨守敬赞其“飘飘欲仙”。</w:t>
      </w:r>
    </w:p>
    <w:p w:rsidR="00D075F0" w:rsidRDefault="00D075F0"/>
    <w:p w:rsidR="00D075F0" w:rsidRDefault="005C7D6E">
      <w:r>
        <w:rPr>
          <w:rFonts w:hint="eastAsia"/>
        </w:rPr>
        <w:t>《石门颂》与甘肃成县的《西狭颂》、略阳的《郙阁颂》并称“汉三颂”，在中国书法史上占有崇高地位。</w:t>
      </w:r>
      <w:proofErr w:type="gramStart"/>
      <w:r>
        <w:rPr>
          <w:rFonts w:hint="eastAsia"/>
        </w:rPr>
        <w:t>其用笔逆入平</w:t>
      </w:r>
      <w:proofErr w:type="gramEnd"/>
      <w:r>
        <w:rPr>
          <w:rFonts w:hint="eastAsia"/>
        </w:rPr>
        <w:t>出，藏锋圆起，笔画纤细而不柔弱，如铁线般刚劲有力；结体开张舒展，气势磅礴；章法错落有致，天真自然，充分展现了汉隶向魏碑过渡时期的独特风貌。</w:t>
      </w:r>
    </w:p>
    <w:p w:rsidR="00D075F0" w:rsidRDefault="00D075F0"/>
    <w:p w:rsidR="00D075F0" w:rsidRDefault="005C7D6E">
      <w:r>
        <w:rPr>
          <w:rFonts w:hint="eastAsia"/>
        </w:rPr>
        <w:t xml:space="preserve">2. </w:t>
      </w:r>
      <w:r>
        <w:rPr>
          <w:rFonts w:hint="eastAsia"/>
        </w:rPr>
        <w:t>北魏《石门铭》——魏碑逸品</w:t>
      </w:r>
    </w:p>
    <w:p w:rsidR="00D075F0" w:rsidRDefault="00D075F0"/>
    <w:p w:rsidR="00D075F0" w:rsidRDefault="005C7D6E">
      <w:r>
        <w:rPr>
          <w:rFonts w:hint="eastAsia"/>
        </w:rPr>
        <w:t>《石门铭》刻于北魏永平二年（</w:t>
      </w:r>
      <w:r>
        <w:rPr>
          <w:rFonts w:hint="eastAsia"/>
        </w:rPr>
        <w:t>509</w:t>
      </w:r>
      <w:r>
        <w:rPr>
          <w:rFonts w:hint="eastAsia"/>
        </w:rPr>
        <w:t>），记述梁秦</w:t>
      </w:r>
      <w:r>
        <w:rPr>
          <w:rFonts w:hint="eastAsia"/>
        </w:rPr>
        <w:t>二州刺史羊</w:t>
      </w:r>
      <w:proofErr w:type="gramStart"/>
      <w:r>
        <w:rPr>
          <w:rFonts w:hint="eastAsia"/>
        </w:rPr>
        <w:t>祉</w:t>
      </w:r>
      <w:proofErr w:type="gramEnd"/>
      <w:r>
        <w:rPr>
          <w:rFonts w:hint="eastAsia"/>
        </w:rPr>
        <w:t>奏请开创</w:t>
      </w:r>
      <w:proofErr w:type="gramStart"/>
      <w:r>
        <w:rPr>
          <w:rFonts w:hint="eastAsia"/>
        </w:rPr>
        <w:t>褒</w:t>
      </w:r>
      <w:proofErr w:type="gramEnd"/>
      <w:r>
        <w:rPr>
          <w:rFonts w:hint="eastAsia"/>
        </w:rPr>
        <w:t>斜道新路之事。书者王远，</w:t>
      </w:r>
      <w:proofErr w:type="gramStart"/>
      <w:r>
        <w:rPr>
          <w:rFonts w:hint="eastAsia"/>
        </w:rPr>
        <w:t>凿字者</w:t>
      </w:r>
      <w:proofErr w:type="gramEnd"/>
      <w:r>
        <w:rPr>
          <w:rFonts w:hint="eastAsia"/>
        </w:rPr>
        <w:t>武阿仁。此碑笔法大气，笔阵森严，字势向一边倾斜，灵活多姿。</w:t>
      </w:r>
    </w:p>
    <w:p w:rsidR="00D075F0" w:rsidRDefault="00D075F0"/>
    <w:p w:rsidR="00D075F0" w:rsidRDefault="005C7D6E">
      <w:r>
        <w:rPr>
          <w:rFonts w:hint="eastAsia"/>
        </w:rPr>
        <w:t>康有为在《广艺舟双楫》中将其列为“飞逸之宗”，喻为“瑶岛散仙，</w:t>
      </w:r>
      <w:proofErr w:type="gramStart"/>
      <w:r>
        <w:rPr>
          <w:rFonts w:hint="eastAsia"/>
        </w:rPr>
        <w:t>骖鸾</w:t>
      </w:r>
      <w:proofErr w:type="gramEnd"/>
      <w:r>
        <w:rPr>
          <w:rFonts w:hint="eastAsia"/>
        </w:rPr>
        <w:t>跨鹤，不食人间烟火之仙品”。其书法以奇取胜，字势</w:t>
      </w:r>
      <w:proofErr w:type="gramStart"/>
      <w:r>
        <w:rPr>
          <w:rFonts w:hint="eastAsia"/>
        </w:rPr>
        <w:t>欹</w:t>
      </w:r>
      <w:proofErr w:type="gramEnd"/>
      <w:r>
        <w:rPr>
          <w:rFonts w:hint="eastAsia"/>
        </w:rPr>
        <w:t>侧，章法疏朗，线条如屈铁盘丝，结体似行云流水，是北魏书法由</w:t>
      </w:r>
      <w:proofErr w:type="gramStart"/>
      <w:r>
        <w:rPr>
          <w:rFonts w:hint="eastAsia"/>
        </w:rPr>
        <w:t>隶向楷</w:t>
      </w:r>
      <w:proofErr w:type="gramEnd"/>
      <w:r>
        <w:rPr>
          <w:rFonts w:hint="eastAsia"/>
        </w:rPr>
        <w:t>过渡的杰出代表。于右任曾有“朝临石门铭，</w:t>
      </w:r>
      <w:proofErr w:type="gramStart"/>
      <w:r>
        <w:rPr>
          <w:rFonts w:hint="eastAsia"/>
        </w:rPr>
        <w:t>暮</w:t>
      </w:r>
      <w:proofErr w:type="gramEnd"/>
      <w:r>
        <w:rPr>
          <w:rFonts w:hint="eastAsia"/>
        </w:rPr>
        <w:t>写二十品”之句，足见其影响之深。</w:t>
      </w:r>
    </w:p>
    <w:p w:rsidR="00D075F0" w:rsidRDefault="00D075F0"/>
    <w:p w:rsidR="00D075F0" w:rsidRDefault="005C7D6E">
      <w:r>
        <w:rPr>
          <w:rFonts w:hint="eastAsia"/>
        </w:rPr>
        <w:t xml:space="preserve">3. </w:t>
      </w:r>
      <w:r>
        <w:rPr>
          <w:rFonts w:hint="eastAsia"/>
        </w:rPr>
        <w:t>东汉《鄐君开通褒斜道》——汉隶古本</w:t>
      </w:r>
    </w:p>
    <w:p w:rsidR="00D075F0" w:rsidRDefault="00D075F0"/>
    <w:p w:rsidR="00D075F0" w:rsidRDefault="005C7D6E">
      <w:r>
        <w:rPr>
          <w:rFonts w:hint="eastAsia"/>
        </w:rPr>
        <w:t>《鄐君开通褒斜道》又称《大开通》，刻于东汉永平六年（</w:t>
      </w:r>
      <w:r>
        <w:rPr>
          <w:rFonts w:hint="eastAsia"/>
        </w:rPr>
        <w:t>63</w:t>
      </w:r>
      <w:r>
        <w:rPr>
          <w:rFonts w:hint="eastAsia"/>
        </w:rPr>
        <w:t>），是石门十三品中年代最早的一件。其文字尚存</w:t>
      </w:r>
      <w:r>
        <w:rPr>
          <w:rFonts w:hint="eastAsia"/>
        </w:rPr>
        <w:t>97</w:t>
      </w:r>
      <w:r>
        <w:rPr>
          <w:rFonts w:hint="eastAsia"/>
        </w:rPr>
        <w:t>字，记录汉中太守鄐君受诏承修</w:t>
      </w:r>
      <w:proofErr w:type="gramStart"/>
      <w:r>
        <w:rPr>
          <w:rFonts w:hint="eastAsia"/>
        </w:rPr>
        <w:t>褒</w:t>
      </w:r>
      <w:proofErr w:type="gramEnd"/>
      <w:r>
        <w:rPr>
          <w:rFonts w:hint="eastAsia"/>
        </w:rPr>
        <w:t>斜道的用工用料情况。此碑笔画平直，无波</w:t>
      </w:r>
      <w:proofErr w:type="gramStart"/>
      <w:r>
        <w:rPr>
          <w:rFonts w:hint="eastAsia"/>
        </w:rPr>
        <w:t>磔</w:t>
      </w:r>
      <w:proofErr w:type="gramEnd"/>
      <w:r>
        <w:rPr>
          <w:rFonts w:hint="eastAsia"/>
        </w:rPr>
        <w:t>，字形扁平，富有早期隶书的特色，以古拙见长。</w:t>
      </w:r>
      <w:proofErr w:type="gramStart"/>
      <w:r>
        <w:rPr>
          <w:rFonts w:hint="eastAsia"/>
        </w:rPr>
        <w:t>方朔评其</w:t>
      </w:r>
      <w:proofErr w:type="gramEnd"/>
      <w:r>
        <w:rPr>
          <w:rFonts w:hint="eastAsia"/>
        </w:rPr>
        <w:t>“意在以篆为隶，亦由篆变变”，是研究汉代交通史和书法演变的珍贵资料。</w:t>
      </w:r>
    </w:p>
    <w:p w:rsidR="00D075F0" w:rsidRDefault="00D075F0"/>
    <w:p w:rsidR="00D075F0" w:rsidRDefault="005C7D6E">
      <w:r>
        <w:rPr>
          <w:rFonts w:hint="eastAsia"/>
        </w:rPr>
        <w:t xml:space="preserve">4. </w:t>
      </w:r>
      <w:r>
        <w:rPr>
          <w:rFonts w:hint="eastAsia"/>
        </w:rPr>
        <w:t>东汉《衮雪》——魏武遗风</w:t>
      </w:r>
    </w:p>
    <w:p w:rsidR="00D075F0" w:rsidRDefault="00D075F0"/>
    <w:p w:rsidR="00D075F0" w:rsidRDefault="005C7D6E">
      <w:r>
        <w:rPr>
          <w:rFonts w:hint="eastAsia"/>
        </w:rPr>
        <w:t>相传东汉末年，曹操征张</w:t>
      </w:r>
      <w:proofErr w:type="gramStart"/>
      <w:r>
        <w:rPr>
          <w:rFonts w:hint="eastAsia"/>
        </w:rPr>
        <w:t>鲁经褒</w:t>
      </w:r>
      <w:proofErr w:type="gramEnd"/>
      <w:r>
        <w:rPr>
          <w:rFonts w:hint="eastAsia"/>
        </w:rPr>
        <w:t>谷，</w:t>
      </w:r>
      <w:proofErr w:type="gramStart"/>
      <w:r>
        <w:rPr>
          <w:rFonts w:hint="eastAsia"/>
        </w:rPr>
        <w:t>见褒水浪花</w:t>
      </w:r>
      <w:proofErr w:type="gramEnd"/>
      <w:r>
        <w:rPr>
          <w:rFonts w:hint="eastAsia"/>
        </w:rPr>
        <w:t>飞溅如雪，大书“衮雪”二字以抒怀。“衮”通“滚”，意指滚滚水流如雪浪翻腾。二字笔触圆浑流畅，柔和有力，气势雄浑，后人诗赞：“浪花并作笔花舞</w:t>
      </w:r>
      <w:r>
        <w:rPr>
          <w:rFonts w:hint="eastAsia"/>
        </w:rPr>
        <w:t>，魏武精神万顷波。”此作为曹操存世极少的书法遗迹之一，弥足珍贵。</w:t>
      </w:r>
    </w:p>
    <w:p w:rsidR="00D075F0" w:rsidRDefault="00D075F0"/>
    <w:p w:rsidR="00D075F0" w:rsidRDefault="005C7D6E">
      <w:r>
        <w:rPr>
          <w:rFonts w:hint="eastAsia"/>
        </w:rPr>
        <w:t xml:space="preserve">5. </w:t>
      </w:r>
      <w:r>
        <w:rPr>
          <w:rFonts w:hint="eastAsia"/>
        </w:rPr>
        <w:t>南宋《山河堰落成记》——宋隶典范</w:t>
      </w:r>
    </w:p>
    <w:p w:rsidR="00D075F0" w:rsidRDefault="00D075F0"/>
    <w:p w:rsidR="00D075F0" w:rsidRDefault="005C7D6E">
      <w:r>
        <w:rPr>
          <w:rFonts w:hint="eastAsia"/>
        </w:rPr>
        <w:t>此碑刻于南宋绍熙五年（</w:t>
      </w:r>
      <w:r>
        <w:rPr>
          <w:rFonts w:hint="eastAsia"/>
        </w:rPr>
        <w:t>1194</w:t>
      </w:r>
      <w:r>
        <w:rPr>
          <w:rFonts w:hint="eastAsia"/>
        </w:rPr>
        <w:t>），记载山河</w:t>
      </w:r>
      <w:proofErr w:type="gramStart"/>
      <w:r>
        <w:rPr>
          <w:rFonts w:hint="eastAsia"/>
        </w:rPr>
        <w:t>堰</w:t>
      </w:r>
      <w:proofErr w:type="gramEnd"/>
      <w:r>
        <w:rPr>
          <w:rFonts w:hint="eastAsia"/>
        </w:rPr>
        <w:t>重修之事。</w:t>
      </w:r>
      <w:proofErr w:type="gramStart"/>
      <w:r>
        <w:rPr>
          <w:rFonts w:hint="eastAsia"/>
        </w:rPr>
        <w:t>山河堰又称</w:t>
      </w:r>
      <w:proofErr w:type="gramEnd"/>
      <w:r>
        <w:rPr>
          <w:rFonts w:hint="eastAsia"/>
        </w:rPr>
        <w:t>“萧曹堰”，相传为萧何、曹参所创。此碑通篇</w:t>
      </w:r>
      <w:proofErr w:type="gramStart"/>
      <w:r>
        <w:rPr>
          <w:rFonts w:hint="eastAsia"/>
        </w:rPr>
        <w:t>擘窠</w:t>
      </w:r>
      <w:proofErr w:type="gramEnd"/>
      <w:r>
        <w:rPr>
          <w:rFonts w:hint="eastAsia"/>
        </w:rPr>
        <w:t>大字，波势纵横，字形方扁，蚕头燕尾，气势磅礴，是石门十三品中尺幅最大的一件。清代叶昌炽称“石门</w:t>
      </w:r>
      <w:proofErr w:type="gramStart"/>
      <w:r>
        <w:rPr>
          <w:rFonts w:hint="eastAsia"/>
        </w:rPr>
        <w:t>晏袤</w:t>
      </w:r>
      <w:proofErr w:type="gramEnd"/>
      <w:r>
        <w:rPr>
          <w:rFonts w:hint="eastAsia"/>
        </w:rPr>
        <w:t>两刻，尤不失汉法”，欧阳辅更称“宋人隶书，当以</w:t>
      </w:r>
      <w:proofErr w:type="gramStart"/>
      <w:r>
        <w:rPr>
          <w:rFonts w:hint="eastAsia"/>
        </w:rPr>
        <w:t>晏袤</w:t>
      </w:r>
      <w:proofErr w:type="gramEnd"/>
      <w:r>
        <w:rPr>
          <w:rFonts w:hint="eastAsia"/>
        </w:rPr>
        <w:t>为第一”。</w:t>
      </w:r>
    </w:p>
    <w:p w:rsidR="00D075F0" w:rsidRDefault="00D075F0"/>
    <w:p w:rsidR="00D075F0" w:rsidRDefault="00D075F0"/>
    <w:p w:rsidR="00D075F0" w:rsidRDefault="005C7D6E">
      <w:r>
        <w:rPr>
          <w:rFonts w:hint="eastAsia"/>
        </w:rPr>
        <w:t>结语</w:t>
      </w:r>
    </w:p>
    <w:p w:rsidR="00D075F0" w:rsidRDefault="005C7D6E">
      <w:pPr>
        <w:ind w:firstLineChars="200" w:firstLine="420"/>
      </w:pPr>
      <w:r>
        <w:rPr>
          <w:rFonts w:hint="eastAsia"/>
        </w:rPr>
        <w:t>钟鼓鸣响，是长安城的节律；金石镌刻，是秦岭山的记忆。</w:t>
      </w:r>
    </w:p>
    <w:p w:rsidR="00D075F0" w:rsidRDefault="005C7D6E">
      <w:pPr>
        <w:ind w:firstLineChars="200" w:firstLine="420"/>
      </w:pPr>
      <w:r>
        <w:rPr>
          <w:rFonts w:hint="eastAsia"/>
        </w:rPr>
        <w:t>一为城市之心，一为山川之脉。钟鼓以声警世，摩崖以文载道。二者相隔千里</w:t>
      </w:r>
      <w:r>
        <w:rPr>
          <w:rFonts w:hint="eastAsia"/>
        </w:rPr>
        <w:t>，却同源共生，共同诉说着中华文明对秩序与开拓的永恒追求。</w:t>
      </w:r>
    </w:p>
    <w:p w:rsidR="00D075F0" w:rsidRDefault="005C7D6E">
      <w:pPr>
        <w:ind w:firstLineChars="200" w:firstLine="420"/>
      </w:pPr>
      <w:r>
        <w:rPr>
          <w:rFonts w:hint="eastAsia"/>
        </w:rPr>
        <w:t>石门虽在深谷，其声远达四海。愿这些历经千年的文字，如晨钟暮鼓，在今日依然回响。</w:t>
      </w:r>
    </w:p>
    <w:p w:rsidR="00D075F0" w:rsidRDefault="00D075F0"/>
    <w:p w:rsidR="00D075F0" w:rsidRDefault="005C7D6E">
      <w:r>
        <w:rPr>
          <w:rFonts w:hint="eastAsia"/>
        </w:rPr>
        <w:lastRenderedPageBreak/>
        <w:t>附录：展品总目</w:t>
      </w:r>
    </w:p>
    <w:p w:rsidR="00D075F0" w:rsidRDefault="005C7D6E">
      <w:r>
        <w:rPr>
          <w:rFonts w:hint="eastAsia"/>
        </w:rPr>
        <w:t>单元</w:t>
      </w:r>
      <w:r>
        <w:rPr>
          <w:rFonts w:hint="eastAsia"/>
        </w:rPr>
        <w:t xml:space="preserve"> </w:t>
      </w:r>
      <w:r>
        <w:rPr>
          <w:rFonts w:hint="eastAsia"/>
        </w:rPr>
        <w:t>序号</w:t>
      </w:r>
      <w:r>
        <w:rPr>
          <w:rFonts w:hint="eastAsia"/>
        </w:rPr>
        <w:t xml:space="preserve"> </w:t>
      </w:r>
      <w:r>
        <w:rPr>
          <w:rFonts w:hint="eastAsia"/>
        </w:rPr>
        <w:t>名称</w:t>
      </w:r>
      <w:r>
        <w:rPr>
          <w:rFonts w:hint="eastAsia"/>
        </w:rPr>
        <w:t xml:space="preserve"> </w:t>
      </w:r>
      <w:r>
        <w:rPr>
          <w:rFonts w:hint="eastAsia"/>
        </w:rPr>
        <w:t>年代</w:t>
      </w:r>
    </w:p>
    <w:p w:rsidR="00D075F0" w:rsidRDefault="005C7D6E">
      <w:r>
        <w:rPr>
          <w:rFonts w:hint="eastAsia"/>
        </w:rPr>
        <w:t>第一单元</w:t>
      </w:r>
      <w:r>
        <w:rPr>
          <w:rFonts w:hint="eastAsia"/>
        </w:rPr>
        <w:t xml:space="preserve"> 1 </w:t>
      </w:r>
      <w:r>
        <w:rPr>
          <w:rFonts w:hint="eastAsia"/>
        </w:rPr>
        <w:t>《仪制令》摩崖拓片</w:t>
      </w:r>
      <w:r>
        <w:rPr>
          <w:rFonts w:hint="eastAsia"/>
        </w:rPr>
        <w:t xml:space="preserve"> </w:t>
      </w:r>
      <w:r>
        <w:rPr>
          <w:rFonts w:hint="eastAsia"/>
        </w:rPr>
        <w:t>南宋</w:t>
      </w:r>
    </w:p>
    <w:p w:rsidR="00D075F0" w:rsidRDefault="005C7D6E">
      <w:r>
        <w:rPr>
          <w:rFonts w:hint="eastAsia"/>
        </w:rPr>
        <w:t xml:space="preserve"> 2 </w:t>
      </w:r>
      <w:r>
        <w:rPr>
          <w:rFonts w:hint="eastAsia"/>
        </w:rPr>
        <w:t>《重修西安钟楼记》拓片</w:t>
      </w:r>
      <w:r>
        <w:rPr>
          <w:rFonts w:hint="eastAsia"/>
        </w:rPr>
        <w:t xml:space="preserve"> </w:t>
      </w:r>
      <w:r>
        <w:rPr>
          <w:rFonts w:hint="eastAsia"/>
        </w:rPr>
        <w:t>明代</w:t>
      </w:r>
    </w:p>
    <w:p w:rsidR="00D075F0" w:rsidRDefault="005C7D6E">
      <w:r>
        <w:rPr>
          <w:rFonts w:hint="eastAsia"/>
        </w:rPr>
        <w:t>第二单元</w:t>
      </w:r>
      <w:r>
        <w:rPr>
          <w:rFonts w:hint="eastAsia"/>
        </w:rPr>
        <w:t xml:space="preserve"> 3 </w:t>
      </w:r>
      <w:r>
        <w:rPr>
          <w:rFonts w:hint="eastAsia"/>
        </w:rPr>
        <w:t>《石门》摩崖拓片</w:t>
      </w:r>
      <w:r>
        <w:rPr>
          <w:rFonts w:hint="eastAsia"/>
        </w:rPr>
        <w:t xml:space="preserve"> </w:t>
      </w:r>
      <w:r>
        <w:rPr>
          <w:rFonts w:hint="eastAsia"/>
        </w:rPr>
        <w:t>东汉</w:t>
      </w:r>
    </w:p>
    <w:p w:rsidR="00D075F0" w:rsidRDefault="005C7D6E">
      <w:r>
        <w:rPr>
          <w:rFonts w:hint="eastAsia"/>
        </w:rPr>
        <w:t xml:space="preserve"> 4 </w:t>
      </w:r>
      <w:r>
        <w:rPr>
          <w:rFonts w:hint="eastAsia"/>
        </w:rPr>
        <w:t>《鄐君开通褒斜道》拓片</w:t>
      </w:r>
      <w:r>
        <w:rPr>
          <w:rFonts w:hint="eastAsia"/>
        </w:rPr>
        <w:t xml:space="preserve"> </w:t>
      </w:r>
      <w:r>
        <w:rPr>
          <w:rFonts w:hint="eastAsia"/>
        </w:rPr>
        <w:t>东汉</w:t>
      </w:r>
    </w:p>
    <w:p w:rsidR="00D075F0" w:rsidRDefault="005C7D6E">
      <w:r>
        <w:rPr>
          <w:rFonts w:hint="eastAsia"/>
        </w:rPr>
        <w:t xml:space="preserve"> 5 </w:t>
      </w:r>
      <w:r>
        <w:rPr>
          <w:rFonts w:hint="eastAsia"/>
        </w:rPr>
        <w:t>《石门颂》拓片</w:t>
      </w:r>
      <w:r>
        <w:rPr>
          <w:rFonts w:hint="eastAsia"/>
        </w:rPr>
        <w:t xml:space="preserve"> </w:t>
      </w:r>
      <w:r>
        <w:rPr>
          <w:rFonts w:hint="eastAsia"/>
        </w:rPr>
        <w:t>东汉</w:t>
      </w:r>
    </w:p>
    <w:p w:rsidR="00D075F0" w:rsidRDefault="005C7D6E">
      <w:r>
        <w:rPr>
          <w:rFonts w:hint="eastAsia"/>
        </w:rPr>
        <w:t xml:space="preserve"> 6 </w:t>
      </w:r>
      <w:r>
        <w:rPr>
          <w:rFonts w:hint="eastAsia"/>
        </w:rPr>
        <w:t>《右扶风丞李君通阁道》拓片</w:t>
      </w:r>
      <w:r>
        <w:rPr>
          <w:rFonts w:hint="eastAsia"/>
        </w:rPr>
        <w:t xml:space="preserve"> </w:t>
      </w:r>
      <w:r>
        <w:rPr>
          <w:rFonts w:hint="eastAsia"/>
        </w:rPr>
        <w:t>东汉</w:t>
      </w:r>
    </w:p>
    <w:p w:rsidR="00D075F0" w:rsidRDefault="005C7D6E">
      <w:r>
        <w:rPr>
          <w:rFonts w:hint="eastAsia"/>
        </w:rPr>
        <w:t xml:space="preserve"> 7 </w:t>
      </w:r>
      <w:r>
        <w:rPr>
          <w:rFonts w:hint="eastAsia"/>
        </w:rPr>
        <w:t>《杨淮表记》拓片</w:t>
      </w:r>
      <w:r>
        <w:rPr>
          <w:rFonts w:hint="eastAsia"/>
        </w:rPr>
        <w:t xml:space="preserve"> </w:t>
      </w:r>
      <w:r>
        <w:rPr>
          <w:rFonts w:hint="eastAsia"/>
        </w:rPr>
        <w:t>东汉</w:t>
      </w:r>
    </w:p>
    <w:p w:rsidR="00D075F0" w:rsidRDefault="005C7D6E">
      <w:r>
        <w:rPr>
          <w:rFonts w:hint="eastAsia"/>
        </w:rPr>
        <w:t xml:space="preserve"> 8 </w:t>
      </w:r>
      <w:r>
        <w:rPr>
          <w:rFonts w:hint="eastAsia"/>
        </w:rPr>
        <w:t>《玉盆》拓片</w:t>
      </w:r>
      <w:r>
        <w:rPr>
          <w:rFonts w:hint="eastAsia"/>
        </w:rPr>
        <w:t xml:space="preserve"> </w:t>
      </w:r>
      <w:r>
        <w:rPr>
          <w:rFonts w:hint="eastAsia"/>
        </w:rPr>
        <w:t>汉</w:t>
      </w:r>
    </w:p>
    <w:p w:rsidR="00D075F0" w:rsidRDefault="005C7D6E">
      <w:r>
        <w:rPr>
          <w:rFonts w:hint="eastAsia"/>
        </w:rPr>
        <w:t xml:space="preserve"> 9 </w:t>
      </w:r>
      <w:r>
        <w:rPr>
          <w:rFonts w:hint="eastAsia"/>
        </w:rPr>
        <w:t>《衮雪》拓片</w:t>
      </w:r>
      <w:r>
        <w:rPr>
          <w:rFonts w:hint="eastAsia"/>
        </w:rPr>
        <w:t xml:space="preserve"> </w:t>
      </w:r>
      <w:r>
        <w:rPr>
          <w:rFonts w:hint="eastAsia"/>
        </w:rPr>
        <w:t>东汉</w:t>
      </w:r>
    </w:p>
    <w:p w:rsidR="00D075F0" w:rsidRDefault="005C7D6E">
      <w:r>
        <w:rPr>
          <w:rFonts w:hint="eastAsia"/>
        </w:rPr>
        <w:t xml:space="preserve"> 10 </w:t>
      </w:r>
      <w:r>
        <w:rPr>
          <w:rFonts w:hint="eastAsia"/>
        </w:rPr>
        <w:t>《石虎》拓片</w:t>
      </w:r>
      <w:r>
        <w:rPr>
          <w:rFonts w:hint="eastAsia"/>
        </w:rPr>
        <w:t xml:space="preserve"> </w:t>
      </w:r>
      <w:r>
        <w:rPr>
          <w:rFonts w:hint="eastAsia"/>
        </w:rPr>
        <w:t>汉</w:t>
      </w:r>
    </w:p>
    <w:p w:rsidR="00D075F0" w:rsidRDefault="005C7D6E">
      <w:r>
        <w:rPr>
          <w:rFonts w:hint="eastAsia"/>
        </w:rPr>
        <w:t xml:space="preserve"> 11 </w:t>
      </w:r>
      <w:r>
        <w:rPr>
          <w:rFonts w:hint="eastAsia"/>
        </w:rPr>
        <w:t>《李苞通阁道题名》拓片</w:t>
      </w:r>
      <w:r>
        <w:rPr>
          <w:rFonts w:hint="eastAsia"/>
        </w:rPr>
        <w:t xml:space="preserve"> </w:t>
      </w:r>
      <w:r>
        <w:rPr>
          <w:rFonts w:hint="eastAsia"/>
        </w:rPr>
        <w:t>三国</w:t>
      </w:r>
    </w:p>
    <w:p w:rsidR="00D075F0" w:rsidRDefault="005C7D6E">
      <w:r>
        <w:rPr>
          <w:rFonts w:hint="eastAsia"/>
        </w:rPr>
        <w:t xml:space="preserve"> 12 </w:t>
      </w:r>
      <w:r>
        <w:rPr>
          <w:rFonts w:hint="eastAsia"/>
        </w:rPr>
        <w:t>《石门铭》拓片</w:t>
      </w:r>
      <w:r>
        <w:rPr>
          <w:rFonts w:hint="eastAsia"/>
        </w:rPr>
        <w:t xml:space="preserve"> </w:t>
      </w:r>
      <w:r>
        <w:rPr>
          <w:rFonts w:hint="eastAsia"/>
        </w:rPr>
        <w:t>北魏</w:t>
      </w:r>
    </w:p>
    <w:p w:rsidR="00D075F0" w:rsidRDefault="005C7D6E">
      <w:r>
        <w:rPr>
          <w:rFonts w:hint="eastAsia"/>
        </w:rPr>
        <w:t xml:space="preserve"> 13 </w:t>
      </w:r>
      <w:r>
        <w:rPr>
          <w:rFonts w:hint="eastAsia"/>
        </w:rPr>
        <w:t>《石门铭小记》拓片</w:t>
      </w:r>
      <w:r>
        <w:rPr>
          <w:rFonts w:hint="eastAsia"/>
        </w:rPr>
        <w:t xml:space="preserve"> </w:t>
      </w:r>
      <w:r>
        <w:rPr>
          <w:rFonts w:hint="eastAsia"/>
        </w:rPr>
        <w:t>北魏</w:t>
      </w:r>
    </w:p>
    <w:p w:rsidR="00D075F0" w:rsidRDefault="005C7D6E">
      <w:r>
        <w:rPr>
          <w:rFonts w:hint="eastAsia"/>
        </w:rPr>
        <w:t xml:space="preserve"> 14 </w:t>
      </w:r>
      <w:r>
        <w:rPr>
          <w:rFonts w:hint="eastAsia"/>
        </w:rPr>
        <w:t>《鄐君开通褒斜道释文》拓片</w:t>
      </w:r>
      <w:r>
        <w:rPr>
          <w:rFonts w:hint="eastAsia"/>
        </w:rPr>
        <w:t xml:space="preserve"> </w:t>
      </w:r>
      <w:r>
        <w:rPr>
          <w:rFonts w:hint="eastAsia"/>
        </w:rPr>
        <w:t>南宋</w:t>
      </w:r>
    </w:p>
    <w:p w:rsidR="00D075F0" w:rsidRDefault="005C7D6E">
      <w:r>
        <w:rPr>
          <w:rFonts w:hint="eastAsia"/>
        </w:rPr>
        <w:t xml:space="preserve"> 15 </w:t>
      </w:r>
      <w:r>
        <w:rPr>
          <w:rFonts w:hint="eastAsia"/>
        </w:rPr>
        <w:t>《山河堰落成记》拓片</w:t>
      </w:r>
      <w:r>
        <w:rPr>
          <w:rFonts w:hint="eastAsia"/>
        </w:rPr>
        <w:t xml:space="preserve"> </w:t>
      </w:r>
      <w:r>
        <w:rPr>
          <w:rFonts w:hint="eastAsia"/>
        </w:rPr>
        <w:t>南宋</w:t>
      </w:r>
    </w:p>
    <w:p w:rsidR="00D075F0" w:rsidRDefault="005C7D6E">
      <w:r>
        <w:rPr>
          <w:rFonts w:hint="eastAsia"/>
        </w:rPr>
        <w:t xml:space="preserve"> 16 </w:t>
      </w:r>
      <w:r>
        <w:rPr>
          <w:rFonts w:hint="eastAsia"/>
        </w:rPr>
        <w:t>《潘宗伯韩仲元李苞通阁道题名释文》拓片</w:t>
      </w:r>
      <w:r>
        <w:rPr>
          <w:rFonts w:hint="eastAsia"/>
        </w:rPr>
        <w:t xml:space="preserve"> </w:t>
      </w:r>
      <w:r>
        <w:rPr>
          <w:rFonts w:hint="eastAsia"/>
        </w:rPr>
        <w:t>南宋</w:t>
      </w:r>
    </w:p>
    <w:sectPr w:rsidR="00D075F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DF616DB"/>
    <w:rsid w:val="005C7D6E"/>
    <w:rsid w:val="00D075F0"/>
    <w:rsid w:val="081232CB"/>
    <w:rsid w:val="154A6D7F"/>
    <w:rsid w:val="1DF616DB"/>
    <w:rsid w:val="1EB871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5997A3D2-A18C-4A94-B5A2-9D1E8E044A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641</Words>
  <Characters>3657</Characters>
  <Application>Microsoft Office Word</Application>
  <DocSecurity>0</DocSecurity>
  <Lines>30</Lines>
  <Paragraphs>8</Paragraphs>
  <ScaleCrop>false</ScaleCrop>
  <Company>Microsoft</Company>
  <LinksUpToDate>false</LinksUpToDate>
  <CharactersWithSpaces>4290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@大A 。จุ๊บ</dc:creator>
  <cp:lastModifiedBy>User</cp:lastModifiedBy>
  <cp:revision>2</cp:revision>
  <dcterms:created xsi:type="dcterms:W3CDTF">2026-03-27T01:13:00Z</dcterms:created>
  <dcterms:modified xsi:type="dcterms:W3CDTF">2026-03-27T01:13:00Z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498FDAACE0154375A3F1CF2AE8BB1D43_11</vt:lpwstr>
  </property>
  <property fmtid="{D5CDD505-2E9C-101B-9397-08002B2CF9AE}" pid="4" name="KSOTemplateDocerSaveRecord">
    <vt:lpwstr>eyJoZGlkIjoiZGM3OTlhYmM0ZTE3ZjRhNjY5NGZhMzQ3MzY5ZWMxMTIiLCJ1c2VySWQiOiI2Nzc4NzI0OTQifQ==</vt:lpwstr>
  </property>
</Properties>
</file>