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default" w:eastAsia="黑体"/>
          <w:lang w:val="en-US" w:eastAsia="zh-CN"/>
        </w:rPr>
        <w:t>人员</w:t>
      </w:r>
      <w:r>
        <w:rPr>
          <w:rFonts w:hint="eastAsia"/>
          <w:lang w:val="en-US" w:eastAsia="zh-CN"/>
        </w:rPr>
        <w:t>配置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31D95F68"/>
    <w:rsid w:val="45921F25"/>
    <w:rsid w:val="483E0BDA"/>
    <w:rsid w:val="4BDD11D7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