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宋体" w:hAnsi="宋体" w:eastAsia="宋体" w:cs="宋体"/>
          <w:kern w:val="0"/>
          <w:sz w:val="24"/>
          <w:szCs w:val="20"/>
          <w:highlight w:val="none"/>
          <w:lang w:val="en-US" w:eastAsia="zh-CN"/>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w:t>
      </w:r>
      <w:r>
        <w:rPr>
          <w:rFonts w:hint="eastAsia" w:ascii="宋体" w:hAnsi="宋体" w:eastAsia="宋体" w:cs="宋体"/>
          <w:kern w:val="0"/>
          <w:sz w:val="24"/>
          <w:szCs w:val="20"/>
          <w:highlight w:val="none"/>
          <w:lang w:val="en-US" w:eastAsia="en-US"/>
        </w:rPr>
        <w:t>在开标日期前六个月内其开户银行出具的资信证明</w:t>
      </w:r>
      <w:r>
        <w:rPr>
          <w:rFonts w:hint="eastAsia" w:ascii="宋体" w:hAnsi="宋体" w:eastAsia="宋体" w:cs="宋体"/>
          <w:kern w:val="0"/>
          <w:sz w:val="24"/>
          <w:szCs w:val="20"/>
          <w:highlight w:val="none"/>
          <w:lang w:val="en-US" w:eastAsia="zh-CN"/>
        </w:rPr>
        <w:t>，或信用担保机构出具的投标担保函（以上三种形式的资料提供任何一种即可）；其他组织和自然人提供银行出具的资信证明或财务报表。注：此项资格提供“陕西省政府采购供应商信用承诺书”的，可不再提供其他证明文件。</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52E365C">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 xml:space="preserve">供应商需在项目电子化交易系统中按要求填写《响应函》完成承诺并进行电子签章。 </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0E3C2FC1">
      <w:pPr>
        <w:pageBreakBefore w:val="0"/>
        <w:widowControl/>
        <w:overflowPunct/>
        <w:bidi w:val="0"/>
        <w:spacing w:line="560" w:lineRule="exact"/>
        <w:jc w:val="center"/>
        <w:textAlignment w:val="auto"/>
        <w:rPr>
          <w:rFonts w:hint="eastAsia" w:ascii="仿宋" w:hAnsi="仿宋" w:eastAsia="仿宋" w:cs="仿宋"/>
          <w:color w:val="auto"/>
          <w:sz w:val="28"/>
          <w:szCs w:val="28"/>
          <w:highlight w:val="none"/>
        </w:rPr>
      </w:pP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110BE0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543E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3616D469"/>
    <w:p w14:paraId="34AD2BBB">
      <w:pPr>
        <w:pStyle w:val="2"/>
        <w:rPr>
          <w:rFonts w:hint="eastAsia"/>
          <w:lang w:val="en-US" w:eastAsia="zh-CN"/>
        </w:rPr>
      </w:pPr>
    </w:p>
    <w:p w14:paraId="60440A1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7C16663">
      <w:pPr>
        <w:rPr>
          <w:rFonts w:hint="eastAsia"/>
          <w:lang w:val="en-US" w:eastAsia="zh-CN"/>
        </w:rPr>
      </w:pPr>
    </w:p>
    <w:p w14:paraId="2E9038B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3908A07">
      <w:pPr>
        <w:bidi w:val="0"/>
        <w:rPr>
          <w:rFonts w:hint="eastAsia"/>
          <w:lang w:val="en-US" w:eastAsia="zh-CN"/>
        </w:rPr>
      </w:pPr>
    </w:p>
    <w:p w14:paraId="397F04BF">
      <w:pPr>
        <w:bidi w:val="0"/>
        <w:rPr>
          <w:rFonts w:hint="eastAsia"/>
          <w:lang w:val="en-US" w:eastAsia="zh-CN"/>
        </w:rPr>
      </w:pPr>
    </w:p>
    <w:p w14:paraId="0EA8BF30">
      <w:pPr>
        <w:bidi w:val="0"/>
        <w:rPr>
          <w:rFonts w:hint="eastAsia"/>
          <w:lang w:val="en-US" w:eastAsia="zh-CN"/>
        </w:rPr>
      </w:pPr>
    </w:p>
    <w:p w14:paraId="51256A9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1.法定代表人身份证明或法定代表人授权书</w:t>
      </w:r>
    </w:p>
    <w:p w14:paraId="70484440">
      <w:pPr>
        <w:widowControl w:val="0"/>
        <w:wordWrap/>
        <w:topLinePunct w:val="0"/>
        <w:spacing w:line="360" w:lineRule="auto"/>
        <w:ind w:firstLine="480" w:firstLineChars="200"/>
        <w:outlineLvl w:val="9"/>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法定代表人直接参加投标，须提供法定代表人身份证明及身份证复印件；授权代表参与投标，须提供法定代表人授权书（附法定代表人、被授权人身份证复印件）；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3051E46F">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2.本项目不接受联合体磋商</w:t>
      </w:r>
    </w:p>
    <w:p w14:paraId="13B4DFE2">
      <w:pPr>
        <w:widowControl w:val="0"/>
        <w:wordWrap/>
        <w:topLinePunct w:val="0"/>
        <w:spacing w:line="240" w:lineRule="auto"/>
        <w:outlineLvl w:val="9"/>
        <w:rPr>
          <w:rFonts w:hint="default" w:ascii="宋体" w:hAnsi="宋体" w:eastAsia="宋体" w:cs="宋体"/>
          <w:kern w:val="0"/>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5C56C4D"/>
    <w:rsid w:val="0A661CBE"/>
    <w:rsid w:val="0EC02A16"/>
    <w:rsid w:val="13C80E72"/>
    <w:rsid w:val="19B16E33"/>
    <w:rsid w:val="2CF77A09"/>
    <w:rsid w:val="30B71989"/>
    <w:rsid w:val="341346BC"/>
    <w:rsid w:val="343D6842"/>
    <w:rsid w:val="362579A9"/>
    <w:rsid w:val="41C027FE"/>
    <w:rsid w:val="453B57B1"/>
    <w:rsid w:val="58DD0763"/>
    <w:rsid w:val="5E4E4E2C"/>
    <w:rsid w:val="746B1DAF"/>
    <w:rsid w:val="753C3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633</Words>
  <Characters>634</Characters>
  <Lines>0</Lines>
  <Paragraphs>0</Paragraphs>
  <TotalTime>0</TotalTime>
  <ScaleCrop>false</ScaleCrop>
  <LinksUpToDate>false</LinksUpToDate>
  <CharactersWithSpaces>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77</cp:lastModifiedBy>
  <dcterms:modified xsi:type="dcterms:W3CDTF">2026-03-27T06:35:58Z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775C8BFECDF84F61B6DD3C40D23B7EC6_13</vt:lpwstr>
  </property>
  <property fmtid="{D5CDD505-2E9C-101B-9397-08002B2CF9AE}" pid="4" name="KSOTemplateDocerSaveRecord">
    <vt:lpwstr>eyJoZGlkIjoiN2ViYzgzYzQyMGIyYjJjYjcxZTNlYzBlMzBmOWMyM2IiLCJ1c2VySWQiOiIzNjkxNTMwMTkifQ==</vt:lpwstr>
  </property>
</Properties>
</file>