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6EC8A">
      <w:pPr>
        <w:pStyle w:val="11"/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1：</w:t>
      </w:r>
    </w:p>
    <w:p w14:paraId="159C80E3">
      <w:pPr>
        <w:jc w:val="center"/>
        <w:rPr>
          <w:rFonts w:hint="eastAsia" w:hAnsi="宋体" w:cs="宋体"/>
          <w:b/>
          <w:bCs/>
          <w:color w:val="auto"/>
          <w:sz w:val="24"/>
          <w:szCs w:val="28"/>
          <w:highlight w:val="none"/>
          <w:lang w:bidi="ar"/>
        </w:rPr>
      </w:pPr>
    </w:p>
    <w:p w14:paraId="2A30B754">
      <w:pPr>
        <w:jc w:val="center"/>
        <w:rPr>
          <w:rFonts w:hAnsi="宋体" w:cs="宋体"/>
          <w:b/>
          <w:bCs/>
          <w:color w:val="auto"/>
          <w:sz w:val="24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4"/>
          <w:szCs w:val="28"/>
          <w:highlight w:val="none"/>
          <w:lang w:bidi="ar"/>
        </w:rPr>
        <w:t>提供具有履行合同所必需的设备和专业技术能力的承诺函</w:t>
      </w:r>
    </w:p>
    <w:p w14:paraId="26E46C68">
      <w:pPr>
        <w:widowControl/>
        <w:spacing w:line="408" w:lineRule="auto"/>
        <w:ind w:left="237" w:leftChars="113" w:firstLine="470" w:firstLineChars="196"/>
        <w:jc w:val="left"/>
        <w:rPr>
          <w:rFonts w:hAnsi="宋体" w:cs="宋体"/>
          <w:color w:val="auto"/>
          <w:sz w:val="24"/>
          <w:szCs w:val="28"/>
          <w:highlight w:val="none"/>
        </w:rPr>
      </w:pPr>
    </w:p>
    <w:p w14:paraId="0208BEE8">
      <w:pPr>
        <w:widowControl/>
        <w:spacing w:line="408" w:lineRule="auto"/>
        <w:ind w:left="237" w:leftChars="113" w:firstLine="470" w:firstLineChars="196"/>
        <w:jc w:val="left"/>
        <w:rPr>
          <w:rFonts w:hAnsi="宋体" w:cs="宋体"/>
          <w:color w:val="auto"/>
          <w:sz w:val="24"/>
          <w:szCs w:val="28"/>
          <w:highlight w:val="none"/>
        </w:rPr>
      </w:pPr>
    </w:p>
    <w:p w14:paraId="3E49312B">
      <w:pPr>
        <w:widowControl/>
        <w:spacing w:line="408" w:lineRule="auto"/>
        <w:jc w:val="left"/>
        <w:rPr>
          <w:rFonts w:hAnsi="宋体" w:cs="宋体"/>
          <w:color w:val="auto"/>
          <w:sz w:val="24"/>
          <w:szCs w:val="28"/>
          <w:highlight w:val="none"/>
        </w:rPr>
      </w:pPr>
    </w:p>
    <w:p w14:paraId="723EF02A">
      <w:pPr>
        <w:pStyle w:val="11"/>
        <w:jc w:val="both"/>
        <w:outlineLvl w:val="2"/>
        <w:rPr>
          <w:rFonts w:hint="eastAsia" w:hAnsi="宋体" w:cs="宋体" w:asciiTheme="minorHAnsi" w:eastAsiaTheme="minorEastAsia"/>
          <w:color w:val="auto"/>
          <w:kern w:val="2"/>
          <w:sz w:val="24"/>
          <w:szCs w:val="28"/>
          <w:highlight w:val="none"/>
          <w:lang w:val="en-US" w:eastAsia="zh-CN" w:bidi="ar"/>
        </w:rPr>
      </w:pPr>
      <w:r>
        <w:rPr>
          <w:rFonts w:hint="eastAsia" w:hAnsi="宋体" w:cs="宋体" w:asciiTheme="minorHAnsi" w:eastAsiaTheme="minorEastAsia"/>
          <w:color w:val="auto"/>
          <w:kern w:val="2"/>
          <w:sz w:val="24"/>
          <w:szCs w:val="28"/>
          <w:highlight w:val="none"/>
          <w:lang w:val="en-US" w:eastAsia="zh-CN" w:bidi="ar"/>
        </w:rPr>
        <w:t>致：西安市城市照明管护中心</w:t>
      </w:r>
      <w:r>
        <w:rPr>
          <w:rFonts w:hint="eastAsia" w:hAnsi="宋体" w:cs="宋体"/>
          <w:color w:val="auto"/>
          <w:kern w:val="2"/>
          <w:sz w:val="24"/>
          <w:szCs w:val="28"/>
          <w:highlight w:val="none"/>
          <w:lang w:val="en-US" w:eastAsia="zh-CN" w:bidi="ar"/>
        </w:rPr>
        <w:t>/中晟众信工程咨询集团有限公司</w:t>
      </w:r>
    </w:p>
    <w:p w14:paraId="7E3F855D">
      <w:pPr>
        <w:widowControl/>
        <w:spacing w:line="408" w:lineRule="auto"/>
        <w:ind w:left="237" w:leftChars="113" w:firstLine="470" w:firstLineChars="196"/>
        <w:jc w:val="left"/>
        <w:rPr>
          <w:rFonts w:hAnsi="宋体" w:cs="宋体"/>
          <w:color w:val="auto"/>
          <w:sz w:val="24"/>
          <w:szCs w:val="28"/>
          <w:highlight w:val="none"/>
        </w:rPr>
      </w:pPr>
    </w:p>
    <w:p w14:paraId="66D426E2">
      <w:pPr>
        <w:widowControl/>
        <w:spacing w:line="408" w:lineRule="auto"/>
        <w:ind w:left="237" w:leftChars="113" w:firstLine="470" w:firstLineChars="196"/>
        <w:jc w:val="left"/>
        <w:rPr>
          <w:rFonts w:hAnsi="宋体" w:cs="宋体"/>
          <w:color w:val="auto"/>
          <w:sz w:val="24"/>
          <w:szCs w:val="28"/>
          <w:highlight w:val="none"/>
        </w:rPr>
      </w:pPr>
    </w:p>
    <w:p w14:paraId="02EA69CC">
      <w:pPr>
        <w:widowControl/>
        <w:spacing w:line="408" w:lineRule="auto"/>
        <w:ind w:left="237" w:leftChars="113" w:firstLine="950" w:firstLineChars="396"/>
        <w:jc w:val="left"/>
        <w:rPr>
          <w:rFonts w:hAnsi="宋体" w:cs="宋体"/>
          <w:color w:val="auto"/>
          <w:sz w:val="24"/>
          <w:szCs w:val="28"/>
          <w:highlight w:val="none"/>
        </w:rPr>
      </w:pPr>
      <w:r>
        <w:rPr>
          <w:rFonts w:hint="eastAsia" w:hAnsi="宋体" w:cs="宋体"/>
          <w:color w:val="auto"/>
          <w:sz w:val="24"/>
          <w:szCs w:val="28"/>
          <w:highlight w:val="none"/>
          <w:lang w:bidi="ar"/>
        </w:rPr>
        <w:t>本公司郑重承诺，具有履行合同所必需的设备和专业技术能力。</w:t>
      </w:r>
    </w:p>
    <w:p w14:paraId="28157D52">
      <w:pPr>
        <w:widowControl/>
        <w:spacing w:line="408" w:lineRule="auto"/>
        <w:ind w:left="237" w:leftChars="113" w:firstLine="470" w:firstLineChars="196"/>
        <w:jc w:val="left"/>
        <w:rPr>
          <w:rFonts w:hAnsi="宋体" w:cs="宋体"/>
          <w:color w:val="auto"/>
          <w:sz w:val="24"/>
          <w:szCs w:val="28"/>
          <w:highlight w:val="none"/>
        </w:rPr>
      </w:pPr>
    </w:p>
    <w:p w14:paraId="17F0D928">
      <w:pPr>
        <w:pStyle w:val="8"/>
        <w:widowControl w:val="0"/>
        <w:spacing w:before="0" w:beforeAutospacing="0" w:after="120" w:afterAutospacing="0"/>
        <w:jc w:val="both"/>
        <w:rPr>
          <w:rFonts w:cs="宋体"/>
          <w:color w:val="auto"/>
          <w:highlight w:val="none"/>
        </w:rPr>
      </w:pPr>
    </w:p>
    <w:p w14:paraId="38E31C14">
      <w:pPr>
        <w:pStyle w:val="8"/>
        <w:widowControl w:val="0"/>
        <w:adjustRightInd w:val="0"/>
        <w:spacing w:before="0" w:beforeAutospacing="0" w:after="0" w:afterAutospacing="0" w:line="315" w:lineRule="atLeast"/>
        <w:rPr>
          <w:rFonts w:cs="宋体"/>
          <w:color w:val="auto"/>
          <w:highlight w:val="none"/>
        </w:rPr>
      </w:pPr>
    </w:p>
    <w:p w14:paraId="3FFFABC4">
      <w:pPr>
        <w:spacing w:line="500" w:lineRule="exact"/>
        <w:ind w:firstLine="3840" w:firstLineChars="1600"/>
        <w:rPr>
          <w:rFonts w:hAnsi="宋体" w:cs="宋体"/>
          <w:color w:val="auto"/>
          <w:sz w:val="24"/>
          <w:szCs w:val="28"/>
          <w:highlight w:val="none"/>
        </w:rPr>
      </w:pPr>
      <w:r>
        <w:rPr>
          <w:rFonts w:hint="eastAsia" w:hAnsi="宋体" w:cs="宋体"/>
          <w:color w:val="auto"/>
          <w:sz w:val="24"/>
          <w:szCs w:val="28"/>
          <w:highlight w:val="none"/>
        </w:rPr>
        <w:t>供应商名称：</w:t>
      </w:r>
      <w:r>
        <w:rPr>
          <w:rFonts w:hint="eastAsia" w:hAnsi="宋体" w:cs="宋体"/>
          <w:color w:val="auto"/>
          <w:sz w:val="24"/>
          <w:szCs w:val="28"/>
          <w:highlight w:val="none"/>
          <w:u w:val="single"/>
        </w:rPr>
        <w:t xml:space="preserve">           </w:t>
      </w:r>
      <w:r>
        <w:rPr>
          <w:rFonts w:hint="eastAsia" w:hAnsi="宋体" w:cs="宋体"/>
          <w:color w:val="auto"/>
          <w:sz w:val="24"/>
          <w:szCs w:val="28"/>
          <w:highlight w:val="none"/>
        </w:rPr>
        <w:t>（加盖公章）</w:t>
      </w:r>
    </w:p>
    <w:p w14:paraId="338E63D0">
      <w:pPr>
        <w:spacing w:line="500" w:lineRule="exact"/>
        <w:ind w:firstLine="3840" w:firstLineChars="1600"/>
        <w:rPr>
          <w:rFonts w:hAnsi="宋体" w:cs="宋体"/>
          <w:color w:val="auto"/>
          <w:sz w:val="24"/>
          <w:szCs w:val="28"/>
          <w:highlight w:val="none"/>
        </w:rPr>
      </w:pPr>
      <w:r>
        <w:rPr>
          <w:rFonts w:hint="eastAsia" w:hAnsi="宋体" w:cs="宋体"/>
          <w:color w:val="auto"/>
          <w:sz w:val="24"/>
          <w:szCs w:val="28"/>
          <w:highlight w:val="none"/>
        </w:rPr>
        <w:t>日期：  年  月  日</w:t>
      </w:r>
    </w:p>
    <w:p w14:paraId="7682676B">
      <w:pPr>
        <w:pStyle w:val="11"/>
        <w:numPr>
          <w:ilvl w:val="0"/>
          <w:numId w:val="0"/>
        </w:num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58FD1B6F">
      <w:pPr>
        <w:pStyle w:val="11"/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附件</w:t>
      </w:r>
      <w:r>
        <w:rPr>
          <w:rFonts w:hint="eastAsia"/>
          <w:sz w:val="24"/>
          <w:szCs w:val="24"/>
          <w:lang w:val="en-US" w:eastAsia="zh-CN"/>
        </w:rPr>
        <w:t>2：:</w:t>
      </w:r>
    </w:p>
    <w:p w14:paraId="4EE52AEA">
      <w:pPr>
        <w:jc w:val="center"/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</w:pPr>
    </w:p>
    <w:p w14:paraId="0FBDA6C9">
      <w:pPr>
        <w:jc w:val="center"/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</w:pPr>
    </w:p>
    <w:p w14:paraId="686899A2">
      <w:pPr>
        <w:jc w:val="center"/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</w:pPr>
    </w:p>
    <w:p w14:paraId="61F5F039">
      <w:pPr>
        <w:jc w:val="center"/>
        <w:rPr>
          <w:rFonts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  <w:t>参加政府采购活动前3年内，在经营活动中没有重大违法记录的书面声明</w:t>
      </w:r>
    </w:p>
    <w:p w14:paraId="287953E3">
      <w:pPr>
        <w:widowControl/>
        <w:spacing w:line="408" w:lineRule="auto"/>
        <w:ind w:left="237" w:leftChars="113" w:firstLine="470" w:firstLineChars="196"/>
        <w:jc w:val="left"/>
        <w:rPr>
          <w:rFonts w:hAnsi="宋体" w:cs="宋体"/>
          <w:color w:val="auto"/>
          <w:sz w:val="24"/>
          <w:szCs w:val="24"/>
          <w:highlight w:val="none"/>
        </w:rPr>
      </w:pPr>
    </w:p>
    <w:p w14:paraId="2BB0CE00">
      <w:pPr>
        <w:pStyle w:val="11"/>
        <w:jc w:val="both"/>
        <w:outlineLvl w:val="2"/>
        <w:rPr>
          <w:rFonts w:hint="eastAsia" w:hAnsi="宋体" w:cs="宋体" w:asciiTheme="minorHAnsi" w:eastAsiaTheme="minorEastAsia"/>
          <w:color w:val="auto"/>
          <w:kern w:val="2"/>
          <w:sz w:val="24"/>
          <w:szCs w:val="28"/>
          <w:highlight w:val="none"/>
          <w:lang w:val="en-US" w:eastAsia="zh-CN" w:bidi="ar"/>
        </w:rPr>
      </w:pPr>
      <w:r>
        <w:rPr>
          <w:rFonts w:hint="eastAsia" w:hAnsi="宋体" w:cs="宋体" w:asciiTheme="minorHAnsi" w:eastAsiaTheme="minorEastAsia"/>
          <w:color w:val="auto"/>
          <w:kern w:val="2"/>
          <w:sz w:val="24"/>
          <w:szCs w:val="28"/>
          <w:highlight w:val="none"/>
          <w:lang w:val="en-US" w:eastAsia="zh-CN" w:bidi="ar"/>
        </w:rPr>
        <w:t>致：西安市城市照明管护中心</w:t>
      </w:r>
      <w:r>
        <w:rPr>
          <w:rFonts w:hint="eastAsia" w:hAnsi="宋体" w:cs="宋体"/>
          <w:color w:val="auto"/>
          <w:kern w:val="2"/>
          <w:sz w:val="24"/>
          <w:szCs w:val="28"/>
          <w:highlight w:val="none"/>
          <w:lang w:val="en-US" w:eastAsia="zh-CN" w:bidi="ar"/>
        </w:rPr>
        <w:t>/中晟众信工程咨询集团有限公司</w:t>
      </w:r>
    </w:p>
    <w:p w14:paraId="491A4199">
      <w:pPr>
        <w:widowControl/>
        <w:spacing w:line="408" w:lineRule="auto"/>
        <w:ind w:left="243" w:leftChars="100" w:hanging="33" w:hangingChars="14"/>
        <w:jc w:val="left"/>
        <w:rPr>
          <w:rFonts w:hAnsi="宋体" w:cs="宋体"/>
          <w:color w:val="auto"/>
          <w:sz w:val="24"/>
          <w:szCs w:val="24"/>
          <w:highlight w:val="none"/>
        </w:rPr>
      </w:pPr>
    </w:p>
    <w:p w14:paraId="375FF372">
      <w:pPr>
        <w:widowControl/>
        <w:spacing w:line="408" w:lineRule="auto"/>
        <w:jc w:val="left"/>
        <w:rPr>
          <w:rFonts w:hAnsi="宋体" w:cs="宋体"/>
          <w:color w:val="auto"/>
          <w:sz w:val="24"/>
          <w:szCs w:val="24"/>
          <w:highlight w:val="none"/>
        </w:rPr>
      </w:pPr>
    </w:p>
    <w:p w14:paraId="3F30B1BB">
      <w:pPr>
        <w:widowControl/>
        <w:spacing w:line="408" w:lineRule="auto"/>
        <w:ind w:firstLine="240" w:firstLineChars="1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bidi="ar"/>
        </w:rPr>
        <w:t>本公司郑重声明，参加政府采购活动前3年内，在经营活动中没有重大违法记录。</w:t>
      </w:r>
    </w:p>
    <w:p w14:paraId="3B75CBD9">
      <w:pPr>
        <w:spacing w:line="500" w:lineRule="exact"/>
        <w:jc w:val="right"/>
        <w:rPr>
          <w:rFonts w:hAnsi="宋体" w:cs="宋体"/>
          <w:color w:val="auto"/>
          <w:sz w:val="24"/>
          <w:szCs w:val="24"/>
          <w:highlight w:val="none"/>
        </w:rPr>
      </w:pPr>
    </w:p>
    <w:p w14:paraId="706F4AC1">
      <w:pPr>
        <w:spacing w:line="500" w:lineRule="exact"/>
        <w:jc w:val="righ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hAnsi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（加盖公章）</w:t>
      </w:r>
    </w:p>
    <w:p w14:paraId="6766B2B2">
      <w:pPr>
        <w:spacing w:line="500" w:lineRule="exact"/>
        <w:ind w:firstLine="3840" w:firstLineChars="1600"/>
        <w:jc w:val="righ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日期：  年  月  日</w:t>
      </w:r>
    </w:p>
    <w:p w14:paraId="671F34A7">
      <w:pPr>
        <w:pStyle w:val="11"/>
        <w:rPr>
          <w:sz w:val="22"/>
          <w:szCs w:val="22"/>
        </w:rPr>
      </w:pPr>
    </w:p>
    <w:p w14:paraId="61D31AD6">
      <w:pPr>
        <w:pStyle w:val="11"/>
        <w:rPr>
          <w:sz w:val="22"/>
          <w:szCs w:val="22"/>
        </w:rPr>
      </w:pPr>
    </w:p>
    <w:p w14:paraId="06766D61">
      <w:pPr>
        <w:pStyle w:val="11"/>
        <w:rPr>
          <w:sz w:val="22"/>
          <w:szCs w:val="22"/>
        </w:rPr>
      </w:pPr>
    </w:p>
    <w:p w14:paraId="44523481">
      <w:pPr>
        <w:pStyle w:val="11"/>
        <w:rPr>
          <w:sz w:val="22"/>
          <w:szCs w:val="22"/>
        </w:rPr>
      </w:pPr>
    </w:p>
    <w:p w14:paraId="75EF1324">
      <w:pPr>
        <w:pStyle w:val="11"/>
        <w:rPr>
          <w:sz w:val="22"/>
          <w:szCs w:val="22"/>
        </w:rPr>
      </w:pPr>
    </w:p>
    <w:p w14:paraId="2EEE2E6D">
      <w:pPr>
        <w:pStyle w:val="11"/>
        <w:rPr>
          <w:sz w:val="22"/>
          <w:szCs w:val="22"/>
        </w:rPr>
      </w:pPr>
    </w:p>
    <w:p w14:paraId="069737A7">
      <w:pPr>
        <w:pStyle w:val="11"/>
        <w:rPr>
          <w:sz w:val="22"/>
          <w:szCs w:val="22"/>
        </w:rPr>
      </w:pPr>
    </w:p>
    <w:p w14:paraId="7E09530C">
      <w:pPr>
        <w:pStyle w:val="11"/>
        <w:rPr>
          <w:sz w:val="22"/>
          <w:szCs w:val="22"/>
        </w:rPr>
      </w:pPr>
    </w:p>
    <w:p w14:paraId="3D52D224">
      <w:pPr>
        <w:pStyle w:val="11"/>
        <w:rPr>
          <w:sz w:val="22"/>
          <w:szCs w:val="22"/>
        </w:rPr>
      </w:pPr>
    </w:p>
    <w:p w14:paraId="2EA450A7">
      <w:pPr>
        <w:pStyle w:val="11"/>
        <w:rPr>
          <w:sz w:val="22"/>
          <w:szCs w:val="22"/>
        </w:rPr>
      </w:pPr>
    </w:p>
    <w:p w14:paraId="36FAECFE">
      <w:pPr>
        <w:pStyle w:val="11"/>
        <w:rPr>
          <w:sz w:val="22"/>
          <w:szCs w:val="22"/>
        </w:rPr>
      </w:pPr>
    </w:p>
    <w:p w14:paraId="78272157">
      <w:pPr>
        <w:pStyle w:val="11"/>
        <w:rPr>
          <w:sz w:val="22"/>
          <w:szCs w:val="22"/>
        </w:rPr>
      </w:pPr>
    </w:p>
    <w:p w14:paraId="6D92022B">
      <w:pPr>
        <w:pStyle w:val="11"/>
        <w:rPr>
          <w:sz w:val="22"/>
          <w:szCs w:val="22"/>
        </w:rPr>
      </w:pPr>
    </w:p>
    <w:p w14:paraId="5F6A2F36">
      <w:pPr>
        <w:pStyle w:val="11"/>
        <w:rPr>
          <w:sz w:val="22"/>
          <w:szCs w:val="22"/>
        </w:rPr>
      </w:pPr>
    </w:p>
    <w:p w14:paraId="1E20E069">
      <w:pPr>
        <w:pStyle w:val="11"/>
        <w:rPr>
          <w:sz w:val="22"/>
          <w:szCs w:val="22"/>
        </w:rPr>
      </w:pPr>
    </w:p>
    <w:p w14:paraId="070BAF89">
      <w:pPr>
        <w:pStyle w:val="11"/>
        <w:rPr>
          <w:sz w:val="22"/>
          <w:szCs w:val="22"/>
        </w:rPr>
      </w:pPr>
    </w:p>
    <w:p w14:paraId="4283E522">
      <w:pPr>
        <w:pStyle w:val="11"/>
        <w:rPr>
          <w:sz w:val="22"/>
          <w:szCs w:val="22"/>
        </w:rPr>
      </w:pPr>
    </w:p>
    <w:p w14:paraId="2DBADF09">
      <w:pPr>
        <w:pStyle w:val="11"/>
        <w:rPr>
          <w:sz w:val="22"/>
          <w:szCs w:val="22"/>
        </w:rPr>
      </w:pPr>
    </w:p>
    <w:p w14:paraId="4C62E950">
      <w:pPr>
        <w:pStyle w:val="11"/>
        <w:rPr>
          <w:sz w:val="22"/>
          <w:szCs w:val="22"/>
        </w:rPr>
      </w:pPr>
    </w:p>
    <w:p w14:paraId="5B67721E">
      <w:pPr>
        <w:pStyle w:val="11"/>
        <w:rPr>
          <w:sz w:val="22"/>
          <w:szCs w:val="22"/>
        </w:rPr>
      </w:pPr>
    </w:p>
    <w:p w14:paraId="6FCA789D">
      <w:pPr>
        <w:pStyle w:val="11"/>
        <w:rPr>
          <w:sz w:val="22"/>
          <w:szCs w:val="22"/>
        </w:rPr>
      </w:pPr>
    </w:p>
    <w:p w14:paraId="1F6A3918">
      <w:pPr>
        <w:pStyle w:val="11"/>
        <w:rPr>
          <w:sz w:val="22"/>
          <w:szCs w:val="22"/>
        </w:rPr>
      </w:pPr>
    </w:p>
    <w:p w14:paraId="642710E3">
      <w:pPr>
        <w:pStyle w:val="11"/>
        <w:rPr>
          <w:sz w:val="22"/>
          <w:szCs w:val="22"/>
        </w:rPr>
      </w:pPr>
    </w:p>
    <w:p w14:paraId="744A532F">
      <w:pPr>
        <w:pStyle w:val="11"/>
        <w:rPr>
          <w:sz w:val="22"/>
          <w:szCs w:val="22"/>
        </w:rPr>
      </w:pPr>
    </w:p>
    <w:p w14:paraId="576147BB">
      <w:pPr>
        <w:pStyle w:val="11"/>
        <w:rPr>
          <w:sz w:val="22"/>
          <w:szCs w:val="22"/>
        </w:rPr>
      </w:pPr>
    </w:p>
    <w:p w14:paraId="16311A85">
      <w:pPr>
        <w:pStyle w:val="6"/>
        <w:spacing w:line="360" w:lineRule="auto"/>
        <w:ind w:left="0" w:leftChars="0" w:firstLine="0" w:firstLineChars="0"/>
        <w:rPr>
          <w:rFonts w:hint="default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附件3：</w:t>
      </w:r>
    </w:p>
    <w:p w14:paraId="47895F30">
      <w:pPr>
        <w:pStyle w:val="6"/>
        <w:spacing w:line="360" w:lineRule="auto"/>
        <w:ind w:left="0" w:leftChars="0" w:firstLine="0" w:firstLineChars="0"/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单位负责人为同一人或者存在直接控股、管理关系的供应商，不得参加同一合同下的政府采购活动； </w:t>
      </w:r>
    </w:p>
    <w:p w14:paraId="417BF36C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关联关系承诺</w:t>
      </w:r>
    </w:p>
    <w:p w14:paraId="716B0544">
      <w:pPr>
        <w:pStyle w:val="2"/>
        <w:spacing w:line="360" w:lineRule="auto"/>
        <w:rPr>
          <w:rFonts w:hint="eastAsia"/>
          <w:color w:val="auto"/>
          <w:highlight w:val="none"/>
        </w:rPr>
      </w:pPr>
    </w:p>
    <w:p w14:paraId="778E001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1、供应商在本项目投标中，不存在与其它供应商负责人为同一人，有控股、管理等关联关系承诺：</w:t>
      </w:r>
    </w:p>
    <w:p w14:paraId="4F2853A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1.1管理关系说明：</w:t>
      </w:r>
    </w:p>
    <w:p w14:paraId="090FC57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我单位管理的具有独立法人的下属单位有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：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38C4B8D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我单位的上级管理单位有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DBB079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1.2股权关系说明：</w:t>
      </w:r>
    </w:p>
    <w:p w14:paraId="04E3D8D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我单位控股的单位有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B54574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单位控股。</w:t>
      </w:r>
    </w:p>
    <w:p w14:paraId="5E33C4B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1.3单位负责人：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</w:p>
    <w:p w14:paraId="42B742A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2、其他与本项目有关的利害关系说明：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</w:p>
    <w:p w14:paraId="37D11B8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我单位承诺以上说明真实有效，无虚假内容或隐瞒。</w:t>
      </w:r>
    </w:p>
    <w:p w14:paraId="24C17221">
      <w:pPr>
        <w:spacing w:line="360" w:lineRule="auto"/>
        <w:ind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 w14:paraId="16C5564F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年      月      日</w:t>
      </w:r>
    </w:p>
    <w:p w14:paraId="6761AB4C">
      <w:pP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6C0327B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附件4：</w:t>
      </w:r>
      <w: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为本项目提供过整体设计、规范编制或者项目管理、监理、检测等服务的供应商，不得再参加本项目采购活动。</w:t>
      </w:r>
    </w:p>
    <w:p w14:paraId="233D282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167B82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074A78F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书面声明</w:t>
      </w:r>
    </w:p>
    <w:p w14:paraId="3FFF0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(采购人名称）</w:t>
      </w:r>
    </w:p>
    <w:p w14:paraId="4366A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我方作为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项目名称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）的投标供应商，在此郑重声明：</w:t>
      </w:r>
    </w:p>
    <w:p w14:paraId="6D516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属于/不属于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为本项目提供整体设计、规范编制或者项目管理、监理、检测等服务的供应商。</w:t>
      </w:r>
    </w:p>
    <w:p w14:paraId="002A2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如有不实，我方将无条件地退出本项目的采购活动，并遵照《政府采购法》有关“提供虚假材料的规定”接受处罚。</w:t>
      </w:r>
    </w:p>
    <w:p w14:paraId="48AC1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特此声明。</w:t>
      </w:r>
    </w:p>
    <w:p w14:paraId="0BD7EC5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840" w:firstLineChars="16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08F60FA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840" w:firstLineChars="16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  年  月  日</w:t>
      </w:r>
    </w:p>
    <w:p w14:paraId="542EB0EE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44A1258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F58E591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3C675E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41AD25A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36780B3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1A22B09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48F7B6D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362CDE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09E6D5E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CB7AAE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15AFF1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CDFCF5">
      <w:pPr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751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5：</w:t>
      </w:r>
      <w:r>
        <w:rPr>
          <w:rFonts w:hint="eastAsia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法定代表人授权书（附法定代表人、被授权人身份证复印件）；法定代表人直接参加磋商的，须提供法定代表人身份证明及身份证复印件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；</w:t>
      </w:r>
    </w:p>
    <w:p w14:paraId="688C6D26">
      <w:pPr>
        <w:pStyle w:val="6"/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身份证明</w:t>
      </w:r>
    </w:p>
    <w:p w14:paraId="01DFB34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792A881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6200E7C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0AD2141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1D40FB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7CB8F5E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6F104B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1E22F3D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647A514C">
      <w:pPr>
        <w:pStyle w:val="7"/>
        <w:spacing w:line="360" w:lineRule="auto"/>
        <w:rPr>
          <w:rFonts w:hint="eastAsia"/>
          <w:color w:val="auto"/>
          <w:sz w:val="24"/>
          <w:szCs w:val="24"/>
          <w:highlight w:val="none"/>
        </w:rPr>
      </w:pPr>
    </w:p>
    <w:tbl>
      <w:tblPr>
        <w:tblStyle w:val="9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37BF0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noWrap w:val="0"/>
            <w:vAlign w:val="center"/>
          </w:tcPr>
          <w:p w14:paraId="2578E45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753AF47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69FA3D6E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2EB70691"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（正反面）</w:t>
            </w:r>
          </w:p>
          <w:p w14:paraId="39C4F6E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22C6C01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9999A8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B7F3E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E852DC8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300FAAA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16DB1C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5AA98C5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0BC3B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E04805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9BFB81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17F1A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</w:p>
    <w:p w14:paraId="7CAF1AA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    年   月   日</w:t>
      </w:r>
    </w:p>
    <w:p w14:paraId="7723D0F1">
      <w:pPr>
        <w:pStyle w:val="3"/>
        <w:tabs>
          <w:tab w:val="left" w:pos="1152"/>
        </w:tabs>
        <w:spacing w:line="360" w:lineRule="auto"/>
        <w:rPr>
          <w:b/>
          <w:bCs/>
          <w:color w:val="auto"/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>说明：仅限法定代表人参加磋商时提供。</w:t>
      </w:r>
    </w:p>
    <w:p w14:paraId="472FAE09">
      <w:pPr>
        <w:keepNext/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授权书</w:t>
      </w:r>
    </w:p>
    <w:p w14:paraId="4132C2E0">
      <w:pPr>
        <w:pStyle w:val="11"/>
        <w:jc w:val="both"/>
        <w:outlineLvl w:val="2"/>
        <w:rPr>
          <w:rFonts w:hint="eastAsia" w:hAnsi="宋体" w:cs="宋体" w:asciiTheme="minorHAnsi" w:eastAsiaTheme="minorEastAsia"/>
          <w:color w:val="auto"/>
          <w:kern w:val="2"/>
          <w:sz w:val="24"/>
          <w:szCs w:val="28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hAnsi="宋体" w:cs="宋体" w:asciiTheme="minorHAnsi" w:eastAsiaTheme="minorEastAsia"/>
          <w:color w:val="auto"/>
          <w:kern w:val="2"/>
          <w:sz w:val="24"/>
          <w:szCs w:val="28"/>
          <w:highlight w:val="none"/>
          <w:u w:val="single"/>
          <w:lang w:val="en-US" w:eastAsia="zh-CN" w:bidi="ar"/>
        </w:rPr>
        <w:t>西安市城市照明管护中心</w:t>
      </w:r>
      <w:r>
        <w:rPr>
          <w:rFonts w:hint="eastAsia" w:hAnsi="宋体" w:cs="宋体"/>
          <w:color w:val="auto"/>
          <w:kern w:val="2"/>
          <w:sz w:val="24"/>
          <w:szCs w:val="28"/>
          <w:highlight w:val="none"/>
          <w:u w:val="single"/>
          <w:lang w:val="en-US" w:eastAsia="zh-CN" w:bidi="ar"/>
        </w:rPr>
        <w:t>/中晟众信工程咨询集团有限公司</w:t>
      </w:r>
    </w:p>
    <w:p w14:paraId="6997A526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103C5D19">
      <w:pPr>
        <w:spacing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(供应商名称)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(</w:t>
      </w:r>
      <w:r>
        <w:rPr>
          <w:rFonts w:hint="eastAsia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姓名)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姓名 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代表我公司全权办理针对本次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>（项目名称、项目编号 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项目的磋商、签约等具体工作，并签署全部有关的文件、协议及合同。</w:t>
      </w:r>
    </w:p>
    <w:p w14:paraId="0C2D6517">
      <w:pPr>
        <w:spacing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的签名负全部责任。</w:t>
      </w:r>
    </w:p>
    <w:p w14:paraId="171B7FA7">
      <w:pPr>
        <w:spacing w:line="360" w:lineRule="auto"/>
        <w:ind w:right="540" w:rightChars="257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自磋商之日起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90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天。</w:t>
      </w:r>
    </w:p>
    <w:p w14:paraId="6AE529C8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tbl>
      <w:tblPr>
        <w:tblStyle w:val="9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333BF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61C490E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被授权人签字或盖章：</w:t>
            </w:r>
          </w:p>
        </w:tc>
        <w:tc>
          <w:tcPr>
            <w:tcW w:w="3990" w:type="dxa"/>
            <w:noWrap w:val="0"/>
            <w:vAlign w:val="top"/>
          </w:tcPr>
          <w:p w14:paraId="0F74F17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pacing w:val="4"/>
                <w:sz w:val="24"/>
                <w:szCs w:val="24"/>
                <w:highlight w:val="none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签字或盖章：</w:t>
            </w:r>
          </w:p>
        </w:tc>
      </w:tr>
      <w:tr w14:paraId="099FF11D"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172B4A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7657F14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</w:tr>
      <w:tr w14:paraId="6BB33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0433DB0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top"/>
          </w:tcPr>
          <w:p w14:paraId="2DDA4DC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身份证号：</w:t>
            </w:r>
          </w:p>
        </w:tc>
      </w:tr>
      <w:tr w14:paraId="3254EB78"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79B8509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所在部门：</w:t>
            </w:r>
          </w:p>
        </w:tc>
        <w:tc>
          <w:tcPr>
            <w:tcW w:w="3990" w:type="dxa"/>
            <w:noWrap w:val="0"/>
            <w:vAlign w:val="top"/>
          </w:tcPr>
          <w:p w14:paraId="6BF9835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</w:tr>
    </w:tbl>
    <w:p w14:paraId="629344C8">
      <w:pPr>
        <w:spacing w:line="360" w:lineRule="auto"/>
        <w:ind w:firstLine="505" w:firstLineChars="204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附：</w:t>
      </w:r>
      <w:r>
        <w:rPr>
          <w:rFonts w:hint="eastAsia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、被授权人身份证复印件</w:t>
      </w:r>
    </w:p>
    <w:tbl>
      <w:tblPr>
        <w:tblStyle w:val="9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172"/>
      </w:tblGrid>
      <w:tr w14:paraId="0DF9270D">
        <w:trPr>
          <w:trHeight w:val="2428" w:hRule="atLeast"/>
        </w:trPr>
        <w:tc>
          <w:tcPr>
            <w:tcW w:w="4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043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授权代表身份证复印件粘贴处</w:t>
            </w:r>
          </w:p>
          <w:p w14:paraId="21F529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（正反面）</w:t>
            </w:r>
          </w:p>
        </w:tc>
        <w:tc>
          <w:tcPr>
            <w:tcW w:w="4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2BF2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身份证复印件粘贴处</w:t>
            </w:r>
          </w:p>
          <w:p w14:paraId="1BE07B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（正反面）</w:t>
            </w:r>
          </w:p>
        </w:tc>
      </w:tr>
    </w:tbl>
    <w:p w14:paraId="36A61D6D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5BC1A96B">
      <w:pPr>
        <w:spacing w:before="156" w:beforeLines="50" w:after="156" w:afterLines="50"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（加盖单位公章）       </w:t>
      </w:r>
    </w:p>
    <w:p w14:paraId="12779754">
      <w:pPr>
        <w:spacing w:before="156" w:beforeLines="50" w:after="156" w:afterLines="5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日期：</w:t>
      </w:r>
    </w:p>
    <w:p w14:paraId="4B74D4CF">
      <w:pPr>
        <w:tabs>
          <w:tab w:val="left" w:pos="4860"/>
        </w:tabs>
        <w:spacing w:line="360" w:lineRule="auto"/>
        <w:ind w:right="156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说明：仅限授权代表参加磋商时提供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本项目不接受联合体磋商</w:t>
      </w:r>
    </w:p>
    <w:p w14:paraId="3FF1EC07">
      <w:pPr>
        <w:spacing w:line="360" w:lineRule="auto"/>
        <w:ind w:firstLine="2409" w:firstLineChars="10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26BFC3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B3F5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51A4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BA70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附件6：</w:t>
      </w:r>
    </w:p>
    <w:p w14:paraId="1A8B971B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非联合体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声明</w:t>
      </w:r>
    </w:p>
    <w:p w14:paraId="34850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B126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(采购人）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项目名称            （项目编号： 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采购活动，为非联合体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，本项目实施过程由本单位独立承担。 </w:t>
      </w:r>
    </w:p>
    <w:p w14:paraId="7FC1D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本单位对上述声明的真实性负责。如有虚假，将依法承担相应责任。 </w:t>
      </w:r>
    </w:p>
    <w:p w14:paraId="0BCBE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供应商名称： （加盖公章）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4FCB9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          日期：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年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月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日</w:t>
      </w:r>
    </w:p>
    <w:p w14:paraId="5D6BDFE0"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right="1560"/>
        <w:textAlignment w:val="auto"/>
        <w:rPr>
          <w:rFonts w:hint="eastAsia" w:hAnsi="宋体" w:cs="宋体"/>
          <w:color w:val="auto"/>
          <w:spacing w:val="6"/>
          <w:sz w:val="24"/>
          <w:szCs w:val="24"/>
          <w:highlight w:val="none"/>
        </w:rPr>
      </w:pPr>
    </w:p>
    <w:p w14:paraId="359BEEA4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A52E07D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9CA5CDD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8243561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124F18B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4B4EBAC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BC8DEB2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2C2AB2A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CB6204D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03F45AF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0D3DEA0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72967AD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67CFFCB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0890720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BC739AC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BA803E9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9288FB0">
      <w:pPr>
        <w:tabs>
          <w:tab w:val="left" w:pos="7839"/>
        </w:tabs>
        <w:spacing w:line="360" w:lineRule="auto"/>
        <w:jc w:val="center"/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  <w:t>其它说明</w:t>
      </w:r>
    </w:p>
    <w:p w14:paraId="4210126D">
      <w:pPr>
        <w:pStyle w:val="6"/>
        <w:spacing w:line="5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1、依据竞争性磋商文件要求，供应商认为有必要说明的其他内容。</w:t>
      </w:r>
    </w:p>
    <w:p w14:paraId="1234445C">
      <w:pPr>
        <w:pStyle w:val="6"/>
        <w:spacing w:line="5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1D2B6EA9"/>
    <w:p w14:paraId="56577E3B">
      <w:pPr>
        <w:spacing w:line="36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E257A"/>
    <w:rsid w:val="17AD4965"/>
    <w:rsid w:val="2A8F0C9B"/>
    <w:rsid w:val="2F355AE6"/>
    <w:rsid w:val="4C3A745F"/>
    <w:rsid w:val="5DC3516B"/>
    <w:rsid w:val="7F21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line="242" w:lineRule="exact"/>
      <w:ind w:left="490" w:hanging="384"/>
      <w:outlineLvl w:val="3"/>
    </w:pPr>
    <w:rPr>
      <w:rFonts w:ascii="宋体" w:hAnsi="宋体" w:eastAsia="宋体" w:cs="宋体"/>
      <w:b/>
      <w:bCs/>
      <w:sz w:val="19"/>
      <w:szCs w:val="19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unhideWhenUsed/>
    <w:qFormat/>
    <w:uiPriority w:val="99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1941</Words>
  <Characters>2002</Characters>
  <Lines>0</Lines>
  <Paragraphs>0</Paragraphs>
  <TotalTime>2</TotalTime>
  <ScaleCrop>false</ScaleCrop>
  <LinksUpToDate>false</LinksUpToDate>
  <CharactersWithSpaces>2473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2025-04-21T04:06:00Z</dcterms:created>
  <dc:creator>Administrator</dc:creator>
  <cp:lastModifiedBy>淡定</cp:lastModifiedBy>
  <dcterms:modified xsi:type="dcterms:W3CDTF">2026-03-31T07:47:39Z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eyJoZGlkIjoiYzNhZGZiZWQ5ZDE5NDZiYWVmNWMzNTRmNjBlMGFkNGYiLCJ1c2VySWQiOiIzODYyNDIyNjQifQ==</vt:lpwstr>
  </property>
  <property fmtid="{D5CDD505-2E9C-101B-9397-08002B2CF9AE}" pid="4" name="ICV">
    <vt:lpwstr>193208B98AEB46B89C4FFC4740B613C9_12</vt:lpwstr>
  </property>
</Properties>
</file>