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D3E9B" w14:textId="77777777" w:rsidR="007D07D3" w:rsidRDefault="007D07D3" w:rsidP="007D07D3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80751890"/>
      <w:bookmarkStart w:id="1" w:name="_Toc113350824"/>
      <w:bookmarkStart w:id="2" w:name="_Toc209712793"/>
      <w:bookmarkStart w:id="3" w:name="_Toc165900763"/>
      <w:bookmarkStart w:id="4" w:name="_Toc225173929"/>
      <w:bookmarkStart w:id="5" w:name="_Toc166664230"/>
      <w:bookmarkStart w:id="6" w:name="_Toc211516371"/>
      <w:bookmarkStart w:id="7" w:name="_Hlk210055986"/>
      <w:r>
        <w:rPr>
          <w:rFonts w:ascii="宋体" w:eastAsia="宋体" w:hAnsi="宋体"/>
          <w:b/>
          <w:kern w:val="0"/>
          <w:sz w:val="24"/>
          <w:lang w:eastAsia="zh-Hans"/>
        </w:rPr>
        <w:t>格式 供应商基本信息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935"/>
        <w:gridCol w:w="470"/>
        <w:gridCol w:w="948"/>
        <w:gridCol w:w="2458"/>
      </w:tblGrid>
      <w:tr w:rsidR="007D07D3" w14:paraId="5A2DDA2D" w14:textId="77777777" w:rsidTr="00A1041D">
        <w:trPr>
          <w:trHeight w:val="680"/>
          <w:jc w:val="center"/>
        </w:trPr>
        <w:tc>
          <w:tcPr>
            <w:tcW w:w="2360" w:type="dxa"/>
            <w:vAlign w:val="center"/>
          </w:tcPr>
          <w:p w14:paraId="1A87834C" w14:textId="77777777" w:rsidR="007D07D3" w:rsidRDefault="007D07D3" w:rsidP="00A1041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注册资金</w:t>
            </w:r>
          </w:p>
        </w:tc>
        <w:tc>
          <w:tcPr>
            <w:tcW w:w="2935" w:type="dxa"/>
            <w:vAlign w:val="center"/>
          </w:tcPr>
          <w:p w14:paraId="5BC4BCEB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（万人民币）</w:t>
            </w:r>
          </w:p>
        </w:tc>
        <w:tc>
          <w:tcPr>
            <w:tcW w:w="1418" w:type="dxa"/>
            <w:gridSpan w:val="2"/>
            <w:vAlign w:val="center"/>
          </w:tcPr>
          <w:p w14:paraId="25907A0F" w14:textId="77777777" w:rsidR="007D07D3" w:rsidRDefault="007D07D3" w:rsidP="00A1041D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成立时间</w:t>
            </w:r>
          </w:p>
        </w:tc>
        <w:tc>
          <w:tcPr>
            <w:tcW w:w="2458" w:type="dxa"/>
            <w:vAlign w:val="center"/>
          </w:tcPr>
          <w:p w14:paraId="32A76080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年月日</w:t>
            </w:r>
          </w:p>
        </w:tc>
      </w:tr>
      <w:tr w:rsidR="007D07D3" w14:paraId="1F1E8C3C" w14:textId="77777777" w:rsidTr="00A1041D">
        <w:trPr>
          <w:trHeight w:val="680"/>
          <w:jc w:val="center"/>
        </w:trPr>
        <w:tc>
          <w:tcPr>
            <w:tcW w:w="2360" w:type="dxa"/>
            <w:vAlign w:val="center"/>
          </w:tcPr>
          <w:p w14:paraId="2C17DBB9" w14:textId="77777777" w:rsidR="007D07D3" w:rsidRDefault="007D07D3" w:rsidP="00A1041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企业类型（性质）</w:t>
            </w:r>
          </w:p>
        </w:tc>
        <w:tc>
          <w:tcPr>
            <w:tcW w:w="2935" w:type="dxa"/>
            <w:vAlign w:val="center"/>
          </w:tcPr>
          <w:p w14:paraId="2A5506D9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AF486FB" w14:textId="77777777" w:rsidR="007D07D3" w:rsidRDefault="007D07D3" w:rsidP="00A1041D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经营范围</w:t>
            </w:r>
          </w:p>
        </w:tc>
        <w:tc>
          <w:tcPr>
            <w:tcW w:w="2458" w:type="dxa"/>
            <w:vAlign w:val="center"/>
          </w:tcPr>
          <w:p w14:paraId="31EAFDFC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7D07D3" w14:paraId="0F07DF41" w14:textId="77777777" w:rsidTr="00A1041D">
        <w:trPr>
          <w:trHeight w:val="680"/>
          <w:jc w:val="center"/>
        </w:trPr>
        <w:tc>
          <w:tcPr>
            <w:tcW w:w="2360" w:type="dxa"/>
            <w:vAlign w:val="center"/>
          </w:tcPr>
          <w:p w14:paraId="71F68B8C" w14:textId="77777777" w:rsidR="007D07D3" w:rsidRDefault="007D07D3" w:rsidP="00A1041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企业法人姓名</w:t>
            </w:r>
          </w:p>
        </w:tc>
        <w:tc>
          <w:tcPr>
            <w:tcW w:w="2935" w:type="dxa"/>
            <w:vAlign w:val="center"/>
          </w:tcPr>
          <w:p w14:paraId="1A546B14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39CA36D" w14:textId="77777777" w:rsidR="007D07D3" w:rsidRDefault="007D07D3" w:rsidP="00A1041D">
            <w:pPr>
              <w:spacing w:beforeLines="50" w:before="156" w:afterLines="50" w:after="156" w:line="360" w:lineRule="auto"/>
              <w:ind w:leftChars="-4" w:left="2" w:hangingChars="4" w:hanging="10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注册地址</w:t>
            </w:r>
          </w:p>
        </w:tc>
        <w:tc>
          <w:tcPr>
            <w:tcW w:w="2458" w:type="dxa"/>
            <w:vAlign w:val="center"/>
          </w:tcPr>
          <w:p w14:paraId="1B36592D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7D07D3" w14:paraId="2BC017D3" w14:textId="77777777" w:rsidTr="00A1041D">
        <w:trPr>
          <w:trHeight w:val="996"/>
          <w:jc w:val="center"/>
        </w:trPr>
        <w:tc>
          <w:tcPr>
            <w:tcW w:w="2360" w:type="dxa"/>
            <w:vAlign w:val="center"/>
          </w:tcPr>
          <w:p w14:paraId="3C0C742A" w14:textId="77777777" w:rsidR="007D07D3" w:rsidRDefault="007D07D3" w:rsidP="00A1041D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公司简介企业资质情况</w:t>
            </w:r>
          </w:p>
        </w:tc>
        <w:tc>
          <w:tcPr>
            <w:tcW w:w="6811" w:type="dxa"/>
            <w:gridSpan w:val="4"/>
            <w:vAlign w:val="center"/>
          </w:tcPr>
          <w:p w14:paraId="44D147E6" w14:textId="77777777" w:rsidR="007D07D3" w:rsidRDefault="007D07D3" w:rsidP="00A1041D">
            <w:pPr>
              <w:spacing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7D07D3" w14:paraId="212C9535" w14:textId="77777777" w:rsidTr="00A1041D">
        <w:trPr>
          <w:trHeight w:val="680"/>
          <w:jc w:val="center"/>
        </w:trPr>
        <w:tc>
          <w:tcPr>
            <w:tcW w:w="2360" w:type="dxa"/>
            <w:vAlign w:val="center"/>
          </w:tcPr>
          <w:p w14:paraId="035EC842" w14:textId="77777777" w:rsidR="007D07D3" w:rsidRDefault="007D07D3" w:rsidP="00A1041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人力资源情况</w:t>
            </w:r>
          </w:p>
        </w:tc>
        <w:tc>
          <w:tcPr>
            <w:tcW w:w="6811" w:type="dxa"/>
            <w:gridSpan w:val="4"/>
            <w:vAlign w:val="center"/>
          </w:tcPr>
          <w:p w14:paraId="66352DD8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7D07D3" w14:paraId="712F14AF" w14:textId="77777777" w:rsidTr="00A1041D">
        <w:trPr>
          <w:trHeight w:val="680"/>
          <w:jc w:val="center"/>
        </w:trPr>
        <w:tc>
          <w:tcPr>
            <w:tcW w:w="2360" w:type="dxa"/>
            <w:vAlign w:val="center"/>
          </w:tcPr>
          <w:p w14:paraId="4664CEA5" w14:textId="77777777" w:rsidR="007D07D3" w:rsidRDefault="007D07D3" w:rsidP="00A1041D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办公场所情况</w:t>
            </w:r>
          </w:p>
        </w:tc>
        <w:tc>
          <w:tcPr>
            <w:tcW w:w="6811" w:type="dxa"/>
            <w:gridSpan w:val="4"/>
            <w:vAlign w:val="center"/>
          </w:tcPr>
          <w:p w14:paraId="24587938" w14:textId="77777777" w:rsidR="007D07D3" w:rsidRDefault="007D07D3" w:rsidP="00A1041D">
            <w:pPr>
              <w:spacing w:beforeLines="50" w:before="156" w:afterLines="50" w:after="156" w:line="360" w:lineRule="auto"/>
              <w:ind w:right="365"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7D07D3" w14:paraId="118250DE" w14:textId="77777777" w:rsidTr="00A1041D">
        <w:trPr>
          <w:trHeight w:val="724"/>
          <w:jc w:val="center"/>
        </w:trPr>
        <w:tc>
          <w:tcPr>
            <w:tcW w:w="2360" w:type="dxa"/>
            <w:vAlign w:val="center"/>
          </w:tcPr>
          <w:p w14:paraId="36397862" w14:textId="77777777" w:rsidR="007D07D3" w:rsidRDefault="007D07D3" w:rsidP="00A1041D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有关银行的名称和地址（基本户）</w:t>
            </w:r>
          </w:p>
        </w:tc>
        <w:tc>
          <w:tcPr>
            <w:tcW w:w="6811" w:type="dxa"/>
            <w:gridSpan w:val="4"/>
            <w:vAlign w:val="center"/>
          </w:tcPr>
          <w:p w14:paraId="55CC165A" w14:textId="77777777" w:rsidR="007D07D3" w:rsidRDefault="007D07D3" w:rsidP="00A1041D">
            <w:pPr>
              <w:spacing w:line="360" w:lineRule="auto"/>
              <w:ind w:right="365"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7D07D3" w14:paraId="4495388A" w14:textId="77777777" w:rsidTr="00A1041D">
        <w:trPr>
          <w:trHeight w:val="680"/>
          <w:jc w:val="center"/>
        </w:trPr>
        <w:tc>
          <w:tcPr>
            <w:tcW w:w="2360" w:type="dxa"/>
            <w:vMerge w:val="restart"/>
            <w:vAlign w:val="center"/>
          </w:tcPr>
          <w:p w14:paraId="4F6503C7" w14:textId="77777777" w:rsidR="007D07D3" w:rsidRDefault="007D07D3" w:rsidP="00A1041D">
            <w:pPr>
              <w:spacing w:beforeLines="50" w:before="156" w:afterLines="50" w:after="156" w:line="360" w:lineRule="auto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最近供应商的主要财务情况（到</w:t>
            </w:r>
            <w:r>
              <w:rPr>
                <w:rFonts w:ascii="宋体" w:eastAsia="宋体" w:hAnsi="宋体" w:hint="eastAsia"/>
                <w:b/>
                <w:sz w:val="24"/>
              </w:rPr>
              <w:t>20</w:t>
            </w:r>
            <w:r>
              <w:rPr>
                <w:rFonts w:ascii="宋体" w:eastAsia="宋体" w:hAnsi="宋体"/>
                <w:b/>
                <w:sz w:val="24"/>
              </w:rPr>
              <w:t>2</w:t>
            </w:r>
            <w:r>
              <w:rPr>
                <w:rFonts w:ascii="宋体" w:eastAsia="宋体" w:hAnsi="宋体" w:hint="eastAsia"/>
                <w:b/>
                <w:sz w:val="24"/>
              </w:rPr>
              <w:t>5年12月31日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止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）（万元人民币）</w:t>
            </w:r>
          </w:p>
        </w:tc>
        <w:tc>
          <w:tcPr>
            <w:tcW w:w="3405" w:type="dxa"/>
            <w:gridSpan w:val="2"/>
            <w:vAlign w:val="center"/>
          </w:tcPr>
          <w:p w14:paraId="714ECCCC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注册资金：</w:t>
            </w:r>
          </w:p>
        </w:tc>
        <w:tc>
          <w:tcPr>
            <w:tcW w:w="3406" w:type="dxa"/>
            <w:gridSpan w:val="2"/>
            <w:vAlign w:val="center"/>
          </w:tcPr>
          <w:p w14:paraId="77139056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  <w:u w:val="single"/>
              </w:rPr>
            </w:pPr>
            <w:r>
              <w:rPr>
                <w:rFonts w:ascii="宋体" w:eastAsia="宋体" w:hAnsi="宋体" w:hint="eastAsia"/>
                <w:sz w:val="24"/>
              </w:rPr>
              <w:t>长期负债：</w:t>
            </w:r>
          </w:p>
        </w:tc>
      </w:tr>
      <w:tr w:rsidR="007D07D3" w14:paraId="431BB210" w14:textId="77777777" w:rsidTr="00A1041D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2BA6E55E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3CBA1BD1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固定资产：</w:t>
            </w:r>
          </w:p>
        </w:tc>
        <w:tc>
          <w:tcPr>
            <w:tcW w:w="3406" w:type="dxa"/>
            <w:gridSpan w:val="2"/>
            <w:vAlign w:val="center"/>
          </w:tcPr>
          <w:p w14:paraId="4ACA0481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短期负债：</w:t>
            </w:r>
          </w:p>
        </w:tc>
      </w:tr>
      <w:tr w:rsidR="007D07D3" w14:paraId="67A7064B" w14:textId="77777777" w:rsidTr="00A1041D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188AEA8E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2454FBCA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原值：</w:t>
            </w:r>
          </w:p>
        </w:tc>
        <w:tc>
          <w:tcPr>
            <w:tcW w:w="3406" w:type="dxa"/>
            <w:gridSpan w:val="2"/>
            <w:vMerge w:val="restart"/>
          </w:tcPr>
          <w:p w14:paraId="6B4C42AE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营业收入/主营业务收入：</w:t>
            </w:r>
          </w:p>
        </w:tc>
      </w:tr>
      <w:tr w:rsidR="007D07D3" w14:paraId="52ABFC2E" w14:textId="77777777" w:rsidTr="00A1041D">
        <w:trPr>
          <w:trHeight w:val="482"/>
          <w:jc w:val="center"/>
        </w:trPr>
        <w:tc>
          <w:tcPr>
            <w:tcW w:w="2360" w:type="dxa"/>
            <w:vMerge/>
            <w:vAlign w:val="center"/>
          </w:tcPr>
          <w:p w14:paraId="0DA95978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34DA0B7D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净值：</w:t>
            </w:r>
          </w:p>
        </w:tc>
        <w:tc>
          <w:tcPr>
            <w:tcW w:w="3406" w:type="dxa"/>
            <w:gridSpan w:val="2"/>
            <w:vMerge/>
            <w:vAlign w:val="center"/>
          </w:tcPr>
          <w:p w14:paraId="2BF78B69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tr w:rsidR="007D07D3" w14:paraId="06CC5D4C" w14:textId="77777777" w:rsidTr="00A1041D">
        <w:trPr>
          <w:trHeight w:val="680"/>
          <w:jc w:val="center"/>
        </w:trPr>
        <w:tc>
          <w:tcPr>
            <w:tcW w:w="2360" w:type="dxa"/>
            <w:vMerge/>
            <w:vAlign w:val="center"/>
          </w:tcPr>
          <w:p w14:paraId="2AF66407" w14:textId="77777777" w:rsidR="007D07D3" w:rsidRDefault="007D07D3" w:rsidP="00A1041D">
            <w:pPr>
              <w:spacing w:beforeLines="50" w:before="156" w:afterLines="50" w:after="156" w:line="360" w:lineRule="auto"/>
              <w:ind w:firstLineChars="234" w:firstLine="562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3405" w:type="dxa"/>
            <w:gridSpan w:val="2"/>
            <w:vAlign w:val="center"/>
          </w:tcPr>
          <w:p w14:paraId="496828EC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流动资产：</w:t>
            </w:r>
          </w:p>
        </w:tc>
        <w:tc>
          <w:tcPr>
            <w:tcW w:w="3406" w:type="dxa"/>
            <w:gridSpan w:val="2"/>
            <w:vAlign w:val="center"/>
          </w:tcPr>
          <w:p w14:paraId="3BF6D168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利润：</w:t>
            </w:r>
          </w:p>
        </w:tc>
      </w:tr>
      <w:tr w:rsidR="007D07D3" w14:paraId="1B3CD25D" w14:textId="77777777" w:rsidTr="00A1041D">
        <w:trPr>
          <w:trHeight w:val="680"/>
          <w:jc w:val="center"/>
        </w:trPr>
        <w:tc>
          <w:tcPr>
            <w:tcW w:w="2360" w:type="dxa"/>
            <w:vAlign w:val="center"/>
          </w:tcPr>
          <w:p w14:paraId="6923F044" w14:textId="77777777" w:rsidR="007D07D3" w:rsidRDefault="007D07D3" w:rsidP="00A1041D">
            <w:pPr>
              <w:spacing w:beforeLines="50" w:before="156" w:afterLines="50" w:after="156" w:line="360" w:lineRule="auto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最近三年的年度总营业额（万元人民币）</w:t>
            </w:r>
          </w:p>
        </w:tc>
        <w:tc>
          <w:tcPr>
            <w:tcW w:w="6811" w:type="dxa"/>
            <w:gridSpan w:val="4"/>
            <w:vAlign w:val="center"/>
          </w:tcPr>
          <w:p w14:paraId="22C561BB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2023年度总营业额：</w:t>
            </w:r>
          </w:p>
          <w:p w14:paraId="09431489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2024年度总营业额：</w:t>
            </w:r>
          </w:p>
          <w:p w14:paraId="6D7777D3" w14:textId="77777777" w:rsidR="007D07D3" w:rsidRDefault="007D07D3" w:rsidP="00A1041D">
            <w:pPr>
              <w:tabs>
                <w:tab w:val="left" w:pos="840"/>
              </w:tabs>
              <w:spacing w:beforeLines="50" w:before="156" w:afterLines="50" w:after="156"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</w:t>
            </w:r>
            <w:r>
              <w:rPr>
                <w:rFonts w:ascii="宋体" w:eastAsia="宋体" w:hAnsi="宋体"/>
                <w:sz w:val="24"/>
              </w:rPr>
              <w:t>2</w:t>
            </w:r>
            <w:r>
              <w:rPr>
                <w:rFonts w:ascii="宋体" w:eastAsia="宋体" w:hAnsi="宋体" w:hint="eastAsia"/>
                <w:sz w:val="24"/>
              </w:rPr>
              <w:t>5年度总营业额：</w:t>
            </w:r>
          </w:p>
        </w:tc>
      </w:tr>
      <w:tr w:rsidR="007D07D3" w14:paraId="6088AA7D" w14:textId="77777777" w:rsidTr="00A1041D">
        <w:trPr>
          <w:trHeight w:val="680"/>
          <w:jc w:val="center"/>
        </w:trPr>
        <w:tc>
          <w:tcPr>
            <w:tcW w:w="2360" w:type="dxa"/>
            <w:vAlign w:val="center"/>
          </w:tcPr>
          <w:p w14:paraId="075F053E" w14:textId="77777777" w:rsidR="007D07D3" w:rsidRDefault="007D07D3" w:rsidP="00A1041D">
            <w:pPr>
              <w:spacing w:beforeLines="50" w:before="156" w:afterLines="50" w:after="156" w:line="360" w:lineRule="auto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其他补充说明</w:t>
            </w:r>
          </w:p>
        </w:tc>
        <w:tc>
          <w:tcPr>
            <w:tcW w:w="6811" w:type="dxa"/>
            <w:gridSpan w:val="4"/>
            <w:vAlign w:val="center"/>
          </w:tcPr>
          <w:p w14:paraId="6358CBA0" w14:textId="77777777" w:rsidR="007D07D3" w:rsidRDefault="007D07D3" w:rsidP="00A1041D">
            <w:pPr>
              <w:spacing w:line="360" w:lineRule="auto"/>
              <w:ind w:firstLineChars="234" w:firstLine="562"/>
              <w:rPr>
                <w:rFonts w:ascii="宋体" w:eastAsia="宋体" w:hAnsi="宋体" w:hint="eastAsia"/>
                <w:sz w:val="24"/>
              </w:rPr>
            </w:pPr>
          </w:p>
        </w:tc>
      </w:tr>
      <w:bookmarkEnd w:id="7"/>
    </w:tbl>
    <w:p w14:paraId="4D8B4264" w14:textId="77777777" w:rsidR="006A2AFB" w:rsidRDefault="006A2AFB">
      <w:pPr>
        <w:rPr>
          <w:rFonts w:hint="eastAsia"/>
        </w:rPr>
      </w:pPr>
    </w:p>
    <w:sectPr w:rsidR="006A2A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D88C4" w14:textId="77777777" w:rsidR="001960E3" w:rsidRDefault="001960E3" w:rsidP="007D07D3">
      <w:pPr>
        <w:rPr>
          <w:rFonts w:hint="eastAsia"/>
        </w:rPr>
      </w:pPr>
      <w:r>
        <w:separator/>
      </w:r>
    </w:p>
  </w:endnote>
  <w:endnote w:type="continuationSeparator" w:id="0">
    <w:p w14:paraId="67CB68C5" w14:textId="77777777" w:rsidR="001960E3" w:rsidRDefault="001960E3" w:rsidP="007D07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2C9AE" w14:textId="77777777" w:rsidR="001960E3" w:rsidRDefault="001960E3" w:rsidP="007D07D3">
      <w:pPr>
        <w:rPr>
          <w:rFonts w:hint="eastAsia"/>
        </w:rPr>
      </w:pPr>
      <w:r>
        <w:separator/>
      </w:r>
    </w:p>
  </w:footnote>
  <w:footnote w:type="continuationSeparator" w:id="0">
    <w:p w14:paraId="093ABBD9" w14:textId="77777777" w:rsidR="001960E3" w:rsidRDefault="001960E3" w:rsidP="007D07D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AFB"/>
    <w:rsid w:val="001960E3"/>
    <w:rsid w:val="006A2AFB"/>
    <w:rsid w:val="007D07D3"/>
    <w:rsid w:val="0097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6DF6A6"/>
  <w15:chartTrackingRefBased/>
  <w15:docId w15:val="{B3039252-5A6D-49A7-A263-96EE3955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07D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A2AF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2AF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2AF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2AFB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2AFB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2AFB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2AFB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2AFB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2AFB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A2AF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A2A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A2A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A2AF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A2AF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A2AF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A2AF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A2AF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A2AF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A2AF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A2A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A2AF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A2AF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A2AFB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A2AF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A2AFB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6A2AF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A2A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A2AF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A2AF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D07D3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7D07D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D07D3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7D07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2026-04-01T09:07:00Z</dcterms:created>
  <dcterms:modified xsi:type="dcterms:W3CDTF">2026-04-01T09:07:00Z</dcterms:modified>
</cp:coreProperties>
</file>