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9BD6F6">
      <w:pPr>
        <w:pStyle w:val="10"/>
        <w:shd w:val="clear"/>
        <w:spacing w:before="61" w:line="384" w:lineRule="exact"/>
        <w:ind w:left="0"/>
        <w:jc w:val="both"/>
        <w:rPr>
          <w:rFonts w:hint="eastAsia" w:ascii="仿宋" w:hAnsi="仿宋" w:eastAsia="仿宋" w:cs="仿宋"/>
          <w:b/>
          <w:bCs/>
          <w:snapToGrid/>
          <w:color w:val="auto"/>
          <w:spacing w:val="0"/>
          <w:sz w:val="24"/>
          <w:szCs w:val="24"/>
          <w:highlight w:val="none"/>
          <w:lang w:val="en-US" w:eastAsia="zh-CN"/>
        </w:rPr>
      </w:pPr>
    </w:p>
    <w:p w14:paraId="0DAFCDFC">
      <w:pPr>
        <w:numPr>
          <w:ilvl w:val="0"/>
          <w:numId w:val="0"/>
        </w:numPr>
        <w:shd w:val="clear"/>
        <w:spacing w:line="360" w:lineRule="auto"/>
        <w:jc w:val="center"/>
        <w:rPr>
          <w:rFonts w:hint="eastAsia" w:ascii="仿宋" w:hAnsi="仿宋" w:eastAsia="仿宋" w:cs="仿宋"/>
          <w:b/>
          <w:bCs/>
          <w:snapToGrid w:val="0"/>
          <w:color w:val="auto"/>
          <w:kern w:val="0"/>
          <w:sz w:val="24"/>
          <w:szCs w:val="24"/>
          <w:highlight w:val="none"/>
          <w:lang w:val="en-US" w:eastAsia="zh-CN" w:bidi="ar-SA"/>
        </w:rPr>
      </w:pPr>
      <w:r>
        <w:rPr>
          <w:rFonts w:hint="eastAsia" w:ascii="仿宋" w:hAnsi="仿宋" w:eastAsia="仿宋" w:cs="仿宋"/>
          <w:b/>
          <w:bCs/>
          <w:color w:val="auto"/>
          <w:sz w:val="24"/>
          <w:szCs w:val="24"/>
          <w:highlight w:val="none"/>
          <w:lang w:val="en-US" w:eastAsia="zh-CN"/>
        </w:rPr>
        <w:t>一、</w:t>
      </w:r>
      <w:r>
        <w:rPr>
          <w:rFonts w:hint="eastAsia" w:ascii="仿宋" w:hAnsi="仿宋" w:eastAsia="仿宋" w:cs="仿宋"/>
          <w:b/>
          <w:bCs/>
          <w:snapToGrid w:val="0"/>
          <w:color w:val="auto"/>
          <w:kern w:val="0"/>
          <w:sz w:val="24"/>
          <w:szCs w:val="24"/>
          <w:highlight w:val="none"/>
          <w:lang w:val="en-US" w:eastAsia="zh-CN" w:bidi="ar-SA"/>
        </w:rPr>
        <w:t>投标人基本资格条件</w:t>
      </w:r>
    </w:p>
    <w:p w14:paraId="69CA325E">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240" w:firstLineChars="100"/>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（一）具有独立承担民事责任的能力。 提供注册登记凭证（营业执照、其他组织经营的合法凭证，自然人的提供身份证明文件）。</w:t>
      </w:r>
    </w:p>
    <w:p w14:paraId="1AF96BE2">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240" w:firstLineChars="100"/>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（二） 具有良好的商业信誉和健全的财务会计制度。 提供具有财务审计资质单位出具的</w:t>
      </w:r>
      <w:r>
        <w:rPr>
          <w:rFonts w:hint="eastAsia" w:ascii="仿宋" w:hAnsi="仿宋" w:eastAsia="仿宋" w:cs="仿宋"/>
          <w:sz w:val="24"/>
          <w:szCs w:val="24"/>
          <w:lang w:val="en-US" w:eastAsia="zh-CN"/>
        </w:rPr>
        <w:t>2024年或</w:t>
      </w:r>
      <w:r>
        <w:rPr>
          <w:rFonts w:hint="eastAsia" w:ascii="仿宋" w:hAnsi="仿宋" w:eastAsia="仿宋" w:cs="仿宋"/>
          <w:sz w:val="24"/>
          <w:szCs w:val="24"/>
          <w:lang w:eastAsia="zh-CN"/>
        </w:rPr>
        <w:t xml:space="preserve">2025年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 </w:t>
      </w:r>
    </w:p>
    <w:p w14:paraId="12CEC644">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240" w:firstLineChars="100"/>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（三）投标人提供具有履行合同所必需的设备和专业技术能力的承诺。</w:t>
      </w:r>
    </w:p>
    <w:p w14:paraId="1CC7E2F8">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240" w:firstLineChars="100"/>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 xml:space="preserve">（四）具有依法缴纳税收的良好记录。 投标人提供投标文件递交截止时间前一年内任意一个月的税收缴费凭据；依法免税的应提供相关文件证明； </w:t>
      </w:r>
    </w:p>
    <w:p w14:paraId="4BDABC37">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240" w:firstLineChars="100"/>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五</w:t>
      </w:r>
      <w:r>
        <w:rPr>
          <w:rFonts w:hint="eastAsia" w:ascii="仿宋" w:hAnsi="仿宋" w:eastAsia="仿宋" w:cs="仿宋"/>
          <w:sz w:val="24"/>
          <w:szCs w:val="24"/>
          <w:lang w:eastAsia="zh-CN"/>
        </w:rPr>
        <w:t>）具有依法缴纳社会保障资金的良好记录。 投标人提供投标文件递交截止时间前一年内任意一个月的社保缴费凭据或社保机构开具的社会保险参保缴费情况证明；依法不需要缴纳社会保障资金的投标人应提供相关文件证明；</w:t>
      </w:r>
    </w:p>
    <w:p w14:paraId="42BA6FFC">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240" w:firstLineChars="100"/>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（六）参加政府采购活动前3年内在经营活动中没有重大违法记录的书面声明；提供声明文件</w:t>
      </w:r>
    </w:p>
    <w:p w14:paraId="62BB081C">
      <w:pPr>
        <w:rPr>
          <w:rFonts w:hint="eastAsia" w:ascii="仿宋" w:hAnsi="仿宋" w:eastAsia="仿宋" w:cs="仿宋"/>
          <w:sz w:val="24"/>
          <w:szCs w:val="24"/>
          <w:lang w:val="en-US" w:eastAsia="zh-CN"/>
        </w:rPr>
      </w:pPr>
    </w:p>
    <w:p w14:paraId="3897E250">
      <w:pPr>
        <w:rPr>
          <w:rFonts w:hint="eastAsia" w:ascii="仿宋" w:hAnsi="仿宋" w:eastAsia="仿宋" w:cs="仿宋"/>
          <w:sz w:val="24"/>
          <w:szCs w:val="24"/>
          <w:lang w:val="en-US" w:eastAsia="zh-CN"/>
        </w:rPr>
      </w:pPr>
    </w:p>
    <w:p w14:paraId="24D58626">
      <w:pPr>
        <w:ind w:firstLine="241" w:firstLineChars="1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注：以上提供相关证明资料</w:t>
      </w:r>
    </w:p>
    <w:p w14:paraId="2C1A3468">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br w:type="page"/>
      </w:r>
    </w:p>
    <w:p w14:paraId="420573FD">
      <w:pPr>
        <w:pStyle w:val="5"/>
        <w:rPr>
          <w:rFonts w:hint="eastAsia" w:ascii="仿宋" w:hAnsi="仿宋" w:eastAsia="仿宋" w:cs="仿宋"/>
          <w:sz w:val="24"/>
          <w:szCs w:val="24"/>
          <w:lang w:val="en-US" w:eastAsia="zh-CN"/>
        </w:rPr>
      </w:pPr>
    </w:p>
    <w:p w14:paraId="3780F9A6">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241" w:firstLineChars="100"/>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（1）  承诺：提供具有履行合同所必需的设备和专业技术能力的承诺；</w:t>
      </w:r>
    </w:p>
    <w:p w14:paraId="1221D2A8">
      <w:pPr>
        <w:ind w:left="-1"/>
        <w:jc w:val="center"/>
        <w:rPr>
          <w:rFonts w:hint="eastAsia" w:ascii="仿宋" w:hAnsi="仿宋" w:eastAsia="仿宋" w:cs="仿宋"/>
          <w:b/>
          <w:bCs/>
          <w:color w:val="auto"/>
          <w:sz w:val="24"/>
          <w:szCs w:val="24"/>
          <w:highlight w:val="none"/>
        </w:rPr>
      </w:pPr>
    </w:p>
    <w:p w14:paraId="4EA8245B">
      <w:pPr>
        <w:ind w:left="-1"/>
        <w:jc w:val="center"/>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承诺函</w:t>
      </w:r>
    </w:p>
    <w:p w14:paraId="3AA8648F">
      <w:pPr>
        <w:widowControl/>
        <w:spacing w:line="408" w:lineRule="auto"/>
        <w:ind w:left="-1" w:firstLine="240" w:firstLineChars="1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shd w:val="clear" w:color="auto" w:fill="FFFFFF"/>
          <w:lang w:val="en-US" w:eastAsia="zh-CN"/>
        </w:rPr>
        <w:t xml:space="preserve"> 西安市住房和城乡建设局   </w:t>
      </w:r>
    </w:p>
    <w:p w14:paraId="04231BB0">
      <w:pPr>
        <w:pStyle w:val="13"/>
        <w:rPr>
          <w:rFonts w:hint="eastAsia" w:ascii="仿宋" w:hAnsi="仿宋" w:eastAsia="仿宋" w:cs="仿宋"/>
          <w:sz w:val="24"/>
          <w:szCs w:val="24"/>
          <w:lang w:val="en-US" w:eastAsia="zh-CN"/>
        </w:rPr>
      </w:pPr>
    </w:p>
    <w:p w14:paraId="1A412A87">
      <w:pPr>
        <w:widowControl/>
        <w:spacing w:line="408" w:lineRule="auto"/>
        <w:ind w:left="-1"/>
        <w:jc w:val="left"/>
        <w:rPr>
          <w:rFonts w:hint="eastAsia" w:ascii="仿宋" w:hAnsi="仿宋" w:eastAsia="仿宋" w:cs="仿宋"/>
          <w:color w:val="auto"/>
          <w:sz w:val="24"/>
          <w:szCs w:val="24"/>
          <w:highlight w:val="none"/>
        </w:rPr>
      </w:pPr>
    </w:p>
    <w:p w14:paraId="181CC60F">
      <w:pPr>
        <w:widowControl/>
        <w:spacing w:line="408" w:lineRule="auto"/>
        <w:ind w:left="-1"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本公司郑重承诺，具有履行合同所必需的设备和专业技术能力。</w:t>
      </w:r>
    </w:p>
    <w:p w14:paraId="6C37AAB5">
      <w:pPr>
        <w:widowControl/>
        <w:spacing w:line="408" w:lineRule="auto"/>
        <w:ind w:left="-1"/>
        <w:jc w:val="left"/>
        <w:rPr>
          <w:rFonts w:hint="eastAsia" w:ascii="仿宋" w:hAnsi="仿宋" w:eastAsia="仿宋" w:cs="仿宋"/>
          <w:color w:val="auto"/>
          <w:sz w:val="24"/>
          <w:szCs w:val="24"/>
          <w:highlight w:val="none"/>
        </w:rPr>
      </w:pPr>
    </w:p>
    <w:p w14:paraId="5568877C">
      <w:pPr>
        <w:pStyle w:val="5"/>
        <w:ind w:left="-1"/>
        <w:rPr>
          <w:rFonts w:hint="eastAsia" w:ascii="仿宋" w:hAnsi="仿宋" w:eastAsia="仿宋" w:cs="仿宋"/>
          <w:color w:val="auto"/>
          <w:sz w:val="24"/>
          <w:szCs w:val="24"/>
          <w:highlight w:val="none"/>
        </w:rPr>
      </w:pPr>
    </w:p>
    <w:p w14:paraId="1568EC6F">
      <w:pPr>
        <w:pStyle w:val="14"/>
        <w:ind w:left="-1"/>
        <w:rPr>
          <w:rFonts w:hint="eastAsia" w:ascii="仿宋" w:hAnsi="仿宋" w:eastAsia="仿宋" w:cs="仿宋"/>
          <w:color w:val="auto"/>
          <w:sz w:val="24"/>
          <w:szCs w:val="24"/>
          <w:highlight w:val="none"/>
        </w:rPr>
      </w:pPr>
    </w:p>
    <w:p w14:paraId="36016BA3">
      <w:pPr>
        <w:pStyle w:val="14"/>
        <w:ind w:left="-1"/>
        <w:rPr>
          <w:rFonts w:hint="eastAsia" w:ascii="仿宋" w:hAnsi="仿宋" w:eastAsia="仿宋" w:cs="仿宋"/>
          <w:color w:val="auto"/>
          <w:sz w:val="24"/>
          <w:szCs w:val="24"/>
          <w:highlight w:val="none"/>
        </w:rPr>
      </w:pPr>
    </w:p>
    <w:p w14:paraId="09CBA884">
      <w:pPr>
        <w:pStyle w:val="14"/>
        <w:ind w:left="-1"/>
        <w:rPr>
          <w:rFonts w:hint="eastAsia" w:ascii="仿宋" w:hAnsi="仿宋" w:eastAsia="仿宋" w:cs="仿宋"/>
          <w:color w:val="auto"/>
          <w:sz w:val="24"/>
          <w:szCs w:val="24"/>
          <w:highlight w:val="none"/>
        </w:rPr>
      </w:pPr>
    </w:p>
    <w:p w14:paraId="67DE9632">
      <w:pPr>
        <w:pStyle w:val="14"/>
        <w:ind w:left="-1"/>
        <w:rPr>
          <w:rFonts w:hint="eastAsia" w:ascii="仿宋" w:hAnsi="仿宋" w:eastAsia="仿宋" w:cs="仿宋"/>
          <w:color w:val="auto"/>
          <w:sz w:val="24"/>
          <w:szCs w:val="24"/>
          <w:highlight w:val="none"/>
        </w:rPr>
      </w:pPr>
    </w:p>
    <w:p w14:paraId="2218509F">
      <w:pPr>
        <w:ind w:left="-1"/>
        <w:jc w:val="center"/>
        <w:rPr>
          <w:rFonts w:hint="eastAsia" w:ascii="仿宋" w:hAnsi="仿宋" w:eastAsia="仿宋" w:cs="仿宋"/>
          <w:color w:val="auto"/>
          <w:sz w:val="24"/>
          <w:szCs w:val="24"/>
          <w:highlight w:val="none"/>
        </w:rPr>
      </w:pPr>
    </w:p>
    <w:p w14:paraId="6BA13C8C">
      <w:pPr>
        <w:ind w:left="0" w:leftChars="0"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法定代表人/被授权人签字或盖章：</w:t>
      </w:r>
    </w:p>
    <w:p w14:paraId="4A08CF7A">
      <w:pPr>
        <w:ind w:left="0" w:leftChars="0" w:firstLine="480" w:firstLineChars="200"/>
        <w:jc w:val="left"/>
        <w:rPr>
          <w:rFonts w:hint="eastAsia" w:ascii="仿宋" w:hAnsi="仿宋" w:eastAsia="仿宋" w:cs="仿宋"/>
          <w:color w:val="auto"/>
          <w:sz w:val="24"/>
          <w:szCs w:val="24"/>
          <w:highlight w:val="none"/>
        </w:rPr>
      </w:pPr>
    </w:p>
    <w:p w14:paraId="783729AD">
      <w:pPr>
        <w:ind w:left="0" w:leftChars="0" w:firstLine="480" w:firstLineChars="200"/>
        <w:jc w:val="left"/>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名称：（加盖单位公章）</w:t>
      </w:r>
    </w:p>
    <w:p w14:paraId="784EE68F">
      <w:pPr>
        <w:ind w:left="0" w:leftChars="0" w:firstLine="480" w:firstLineChars="200"/>
        <w:jc w:val="left"/>
        <w:rPr>
          <w:rFonts w:hint="eastAsia" w:ascii="仿宋" w:hAnsi="仿宋" w:eastAsia="仿宋" w:cs="仿宋"/>
          <w:color w:val="auto"/>
          <w:sz w:val="24"/>
          <w:szCs w:val="24"/>
          <w:highlight w:val="none"/>
        </w:rPr>
      </w:pPr>
    </w:p>
    <w:p w14:paraId="5FE8A571">
      <w:pPr>
        <w:shd w:val="clear" w:color="auto" w:fill="auto"/>
        <w:spacing w:line="360" w:lineRule="auto"/>
        <w:ind w:left="0" w:leftChars="0" w:firstLine="480" w:firstLineChars="200"/>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b/>
          <w:bCs/>
          <w:color w:val="auto"/>
          <w:sz w:val="24"/>
          <w:szCs w:val="24"/>
          <w:highlight w:val="none"/>
          <w:lang w:val="en-US" w:eastAsia="zh-CN"/>
        </w:rPr>
        <w:br w:type="page"/>
      </w:r>
      <w:r>
        <w:rPr>
          <w:rFonts w:hint="eastAsia" w:ascii="仿宋" w:hAnsi="仿宋" w:eastAsia="仿宋" w:cs="仿宋"/>
          <w:b/>
          <w:bCs/>
          <w:color w:val="auto"/>
          <w:sz w:val="24"/>
          <w:szCs w:val="24"/>
          <w:highlight w:val="none"/>
          <w:lang w:val="en-US" w:eastAsia="zh-CN"/>
        </w:rPr>
        <w:t>（2）   参加政府采购活动前3年内，在经营活动中没有重大违法记录的书面声明。</w:t>
      </w:r>
    </w:p>
    <w:p w14:paraId="76140E5C">
      <w:pPr>
        <w:ind w:left="-1"/>
        <w:jc w:val="center"/>
        <w:outlineLvl w:val="9"/>
        <w:rPr>
          <w:rFonts w:hint="eastAsia" w:ascii="仿宋" w:hAnsi="仿宋" w:eastAsia="仿宋" w:cs="仿宋"/>
          <w:b/>
          <w:bCs/>
          <w:color w:val="auto"/>
          <w:sz w:val="24"/>
          <w:szCs w:val="24"/>
          <w:highlight w:val="none"/>
        </w:rPr>
      </w:pPr>
    </w:p>
    <w:p w14:paraId="110FA4DB">
      <w:pPr>
        <w:ind w:left="-1"/>
        <w:jc w:val="center"/>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书面声明</w:t>
      </w:r>
    </w:p>
    <w:p w14:paraId="17B18272">
      <w:pPr>
        <w:widowControl/>
        <w:spacing w:line="408" w:lineRule="auto"/>
        <w:ind w:left="-1"/>
        <w:jc w:val="left"/>
        <w:rPr>
          <w:rFonts w:hint="eastAsia" w:ascii="仿宋" w:hAnsi="仿宋" w:eastAsia="仿宋" w:cs="仿宋"/>
          <w:color w:val="auto"/>
          <w:sz w:val="24"/>
          <w:szCs w:val="24"/>
          <w:highlight w:val="none"/>
        </w:rPr>
      </w:pPr>
    </w:p>
    <w:p w14:paraId="4ECF68F2">
      <w:pPr>
        <w:widowControl/>
        <w:spacing w:line="408" w:lineRule="auto"/>
        <w:ind w:left="-1"/>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shd w:val="clear" w:color="auto" w:fill="FFFFFF"/>
          <w:lang w:val="en-US" w:eastAsia="zh-CN"/>
        </w:rPr>
        <w:t xml:space="preserve">西安市住房和城乡建设局   </w:t>
      </w:r>
    </w:p>
    <w:p w14:paraId="2AAB4838">
      <w:pPr>
        <w:widowControl/>
        <w:spacing w:line="408" w:lineRule="auto"/>
        <w:ind w:left="-1"/>
        <w:jc w:val="left"/>
        <w:rPr>
          <w:rFonts w:hint="eastAsia" w:ascii="仿宋" w:hAnsi="仿宋" w:eastAsia="仿宋" w:cs="仿宋"/>
          <w:color w:val="auto"/>
          <w:sz w:val="24"/>
          <w:szCs w:val="24"/>
          <w:highlight w:val="none"/>
        </w:rPr>
      </w:pPr>
    </w:p>
    <w:p w14:paraId="53BC268B">
      <w:pPr>
        <w:widowControl/>
        <w:spacing w:line="408" w:lineRule="auto"/>
        <w:ind w:left="-1"/>
        <w:jc w:val="left"/>
        <w:rPr>
          <w:rFonts w:hint="eastAsia" w:ascii="仿宋" w:hAnsi="仿宋" w:eastAsia="仿宋" w:cs="仿宋"/>
          <w:color w:val="auto"/>
          <w:sz w:val="24"/>
          <w:szCs w:val="24"/>
          <w:highlight w:val="none"/>
        </w:rPr>
      </w:pPr>
    </w:p>
    <w:p w14:paraId="6E355F74">
      <w:pPr>
        <w:widowControl/>
        <w:spacing w:line="408" w:lineRule="auto"/>
        <w:ind w:left="-1"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本公司郑重声明，参加政府采购活动前3年内，在经营活动中没有重大违法记录。</w:t>
      </w:r>
    </w:p>
    <w:p w14:paraId="340239F2">
      <w:pPr>
        <w:pStyle w:val="5"/>
        <w:ind w:left="-1"/>
        <w:rPr>
          <w:rFonts w:hint="eastAsia" w:ascii="仿宋" w:hAnsi="仿宋" w:eastAsia="仿宋" w:cs="仿宋"/>
          <w:color w:val="auto"/>
          <w:sz w:val="24"/>
          <w:szCs w:val="24"/>
          <w:highlight w:val="none"/>
        </w:rPr>
      </w:pPr>
    </w:p>
    <w:p w14:paraId="444F9258">
      <w:pPr>
        <w:pStyle w:val="14"/>
        <w:ind w:left="-1"/>
        <w:rPr>
          <w:rFonts w:hint="eastAsia" w:ascii="仿宋" w:hAnsi="仿宋" w:eastAsia="仿宋" w:cs="仿宋"/>
          <w:color w:val="auto"/>
          <w:sz w:val="24"/>
          <w:szCs w:val="24"/>
          <w:highlight w:val="none"/>
        </w:rPr>
      </w:pPr>
    </w:p>
    <w:p w14:paraId="01C77308">
      <w:pPr>
        <w:pStyle w:val="14"/>
        <w:ind w:left="-1"/>
        <w:rPr>
          <w:rFonts w:hint="eastAsia" w:ascii="仿宋" w:hAnsi="仿宋" w:eastAsia="仿宋" w:cs="仿宋"/>
          <w:color w:val="auto"/>
          <w:sz w:val="24"/>
          <w:szCs w:val="24"/>
          <w:highlight w:val="none"/>
        </w:rPr>
      </w:pPr>
    </w:p>
    <w:p w14:paraId="6413E55C">
      <w:pPr>
        <w:pStyle w:val="14"/>
        <w:ind w:left="-1"/>
        <w:rPr>
          <w:rFonts w:hint="eastAsia" w:ascii="仿宋" w:hAnsi="仿宋" w:eastAsia="仿宋" w:cs="仿宋"/>
          <w:color w:val="auto"/>
          <w:sz w:val="24"/>
          <w:szCs w:val="24"/>
          <w:highlight w:val="none"/>
        </w:rPr>
      </w:pPr>
    </w:p>
    <w:p w14:paraId="3AD39CA6">
      <w:pPr>
        <w:widowControl/>
        <w:spacing w:line="408" w:lineRule="auto"/>
        <w:ind w:left="-1"/>
        <w:jc w:val="left"/>
        <w:rPr>
          <w:rFonts w:hint="eastAsia" w:ascii="仿宋" w:hAnsi="仿宋" w:eastAsia="仿宋" w:cs="仿宋"/>
          <w:color w:val="auto"/>
          <w:sz w:val="24"/>
          <w:szCs w:val="24"/>
          <w:highlight w:val="none"/>
        </w:rPr>
      </w:pPr>
    </w:p>
    <w:p w14:paraId="31B1F327">
      <w:pPr>
        <w:ind w:left="-1"/>
        <w:jc w:val="center"/>
        <w:rPr>
          <w:rFonts w:hint="eastAsia" w:ascii="仿宋" w:hAnsi="仿宋" w:eastAsia="仿宋" w:cs="仿宋"/>
          <w:color w:val="auto"/>
          <w:sz w:val="24"/>
          <w:szCs w:val="24"/>
          <w:highlight w:val="none"/>
        </w:rPr>
      </w:pPr>
    </w:p>
    <w:p w14:paraId="08F27713">
      <w:pPr>
        <w:ind w:left="0" w:leftChars="0"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法定代表人/被授权人签字或盖章：</w:t>
      </w:r>
    </w:p>
    <w:p w14:paraId="5F2AFF71">
      <w:pPr>
        <w:ind w:left="0" w:leftChars="0" w:firstLine="480" w:firstLineChars="200"/>
        <w:jc w:val="left"/>
        <w:rPr>
          <w:rFonts w:hint="eastAsia" w:ascii="仿宋" w:hAnsi="仿宋" w:eastAsia="仿宋" w:cs="仿宋"/>
          <w:color w:val="auto"/>
          <w:sz w:val="24"/>
          <w:szCs w:val="24"/>
          <w:highlight w:val="none"/>
        </w:rPr>
      </w:pPr>
    </w:p>
    <w:p w14:paraId="415E998D">
      <w:pPr>
        <w:ind w:left="0" w:leftChars="0" w:firstLine="480" w:firstLineChars="200"/>
        <w:jc w:val="left"/>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名称：（加盖单位公章）</w:t>
      </w:r>
    </w:p>
    <w:p w14:paraId="0B6DE517">
      <w:pPr>
        <w:ind w:left="0" w:leftChars="0" w:firstLine="480" w:firstLineChars="200"/>
        <w:jc w:val="left"/>
        <w:rPr>
          <w:rFonts w:hint="eastAsia" w:ascii="仿宋" w:hAnsi="仿宋" w:eastAsia="仿宋" w:cs="仿宋"/>
          <w:color w:val="auto"/>
          <w:sz w:val="24"/>
          <w:szCs w:val="24"/>
          <w:highlight w:val="none"/>
        </w:rPr>
      </w:pPr>
    </w:p>
    <w:p w14:paraId="7196AC1F">
      <w:pPr>
        <w:ind w:left="0" w:leftChars="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p>
    <w:p w14:paraId="6337D8E0">
      <w:pPr>
        <w:rPr>
          <w:rFonts w:hint="eastAsia" w:ascii="仿宋" w:hAnsi="仿宋" w:eastAsia="仿宋" w:cs="仿宋"/>
          <w:sz w:val="24"/>
          <w:szCs w:val="24"/>
        </w:rPr>
      </w:pPr>
      <w:r>
        <w:rPr>
          <w:rFonts w:hint="eastAsia" w:ascii="仿宋" w:hAnsi="仿宋" w:eastAsia="仿宋" w:cs="仿宋"/>
          <w:color w:val="auto"/>
          <w:sz w:val="24"/>
          <w:szCs w:val="24"/>
          <w:highlight w:val="none"/>
        </w:rPr>
        <w:br w:type="page"/>
      </w:r>
    </w:p>
    <w:p w14:paraId="362BBD78">
      <w:pPr>
        <w:pStyle w:val="13"/>
        <w:rPr>
          <w:rFonts w:hint="eastAsia" w:ascii="仿宋" w:hAnsi="仿宋" w:eastAsia="仿宋" w:cs="仿宋"/>
          <w:sz w:val="24"/>
          <w:szCs w:val="24"/>
          <w:lang w:val="en-US" w:eastAsia="zh-CN"/>
        </w:rPr>
      </w:pPr>
    </w:p>
    <w:p w14:paraId="7FAAC204">
      <w:pPr>
        <w:numPr>
          <w:ilvl w:val="0"/>
          <w:numId w:val="0"/>
        </w:numPr>
        <w:shd w:val="clear"/>
        <w:spacing w:line="360" w:lineRule="auto"/>
        <w:jc w:val="cente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二、特殊资格条件</w:t>
      </w:r>
    </w:p>
    <w:p w14:paraId="66510F60">
      <w:pPr>
        <w:pStyle w:val="12"/>
        <w:spacing w:line="360" w:lineRule="auto"/>
        <w:ind w:left="0" w:leftChars="0" w:firstLine="501" w:firstLineChars="209"/>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拟派项目负责人须具备一级注册造价工程师执业资格；</w:t>
      </w:r>
    </w:p>
    <w:p w14:paraId="12742F1F">
      <w:pPr>
        <w:rPr>
          <w:rFonts w:hint="eastAsia" w:ascii="仿宋" w:hAnsi="仿宋" w:eastAsia="仿宋" w:cs="仿宋"/>
          <w:sz w:val="24"/>
          <w:szCs w:val="24"/>
        </w:rPr>
      </w:pPr>
      <w:r>
        <w:rPr>
          <w:rFonts w:hint="eastAsia" w:ascii="仿宋" w:hAnsi="仿宋" w:eastAsia="仿宋" w:cs="仿宋"/>
          <w:sz w:val="24"/>
          <w:szCs w:val="24"/>
        </w:rPr>
        <w:br w:type="page"/>
      </w:r>
    </w:p>
    <w:p w14:paraId="52A0C7E0">
      <w:pPr>
        <w:pStyle w:val="12"/>
        <w:ind w:left="0" w:leftChars="0" w:firstLine="501" w:firstLineChars="209"/>
        <w:rPr>
          <w:rFonts w:hint="eastAsia" w:ascii="仿宋" w:hAnsi="仿宋" w:eastAsia="仿宋" w:cs="仿宋"/>
          <w:sz w:val="24"/>
          <w:szCs w:val="24"/>
        </w:rPr>
      </w:pPr>
    </w:p>
    <w:p w14:paraId="5E38B183">
      <w:pPr>
        <w:pStyle w:val="6"/>
        <w:numPr>
          <w:ilvl w:val="0"/>
          <w:numId w:val="0"/>
        </w:numPr>
        <w:shd w:val="clear"/>
        <w:spacing w:line="560" w:lineRule="exact"/>
        <w:ind w:firstLine="699" w:firstLineChars="300"/>
        <w:jc w:val="both"/>
        <w:rPr>
          <w:rFonts w:hint="eastAsia" w:ascii="仿宋" w:hAnsi="仿宋" w:eastAsia="仿宋" w:cs="仿宋"/>
          <w:b/>
          <w:color w:val="auto"/>
          <w:spacing w:val="-4"/>
          <w:sz w:val="24"/>
          <w:szCs w:val="24"/>
          <w:highlight w:val="none"/>
        </w:rPr>
      </w:pPr>
      <w:r>
        <w:rPr>
          <w:rFonts w:hint="eastAsia" w:ascii="仿宋" w:hAnsi="仿宋" w:eastAsia="仿宋" w:cs="仿宋"/>
          <w:b/>
          <w:color w:val="auto"/>
          <w:spacing w:val="-4"/>
          <w:sz w:val="24"/>
          <w:szCs w:val="24"/>
          <w:highlight w:val="none"/>
          <w:lang w:eastAsia="zh-CN"/>
        </w:rPr>
        <w:t>（</w:t>
      </w:r>
      <w:r>
        <w:rPr>
          <w:rFonts w:hint="eastAsia" w:ascii="仿宋" w:hAnsi="仿宋" w:eastAsia="仿宋" w:cs="仿宋"/>
          <w:b/>
          <w:color w:val="auto"/>
          <w:spacing w:val="-4"/>
          <w:sz w:val="24"/>
          <w:szCs w:val="24"/>
          <w:highlight w:val="none"/>
          <w:lang w:val="en-US" w:eastAsia="zh-CN"/>
        </w:rPr>
        <w:t>1</w:t>
      </w:r>
      <w:r>
        <w:rPr>
          <w:rFonts w:hint="eastAsia" w:ascii="仿宋" w:hAnsi="仿宋" w:eastAsia="仿宋" w:cs="仿宋"/>
          <w:b/>
          <w:color w:val="auto"/>
          <w:spacing w:val="-4"/>
          <w:sz w:val="24"/>
          <w:szCs w:val="24"/>
          <w:highlight w:val="none"/>
          <w:lang w:eastAsia="zh-CN"/>
        </w:rPr>
        <w:t>）</w:t>
      </w:r>
      <w:r>
        <w:rPr>
          <w:rFonts w:hint="eastAsia" w:ascii="仿宋" w:hAnsi="仿宋" w:eastAsia="仿宋" w:cs="仿宋"/>
          <w:b/>
          <w:color w:val="auto"/>
          <w:spacing w:val="-4"/>
          <w:sz w:val="24"/>
          <w:szCs w:val="24"/>
          <w:highlight w:val="none"/>
        </w:rPr>
        <w:t>法定代表人授权委托书(格式一) (授权代表参加</w:t>
      </w:r>
      <w:r>
        <w:rPr>
          <w:rFonts w:hint="eastAsia" w:ascii="仿宋" w:hAnsi="仿宋" w:eastAsia="仿宋" w:cs="仿宋"/>
          <w:b/>
          <w:color w:val="auto"/>
          <w:spacing w:val="-4"/>
          <w:sz w:val="24"/>
          <w:szCs w:val="24"/>
          <w:highlight w:val="none"/>
          <w:lang w:val="en-US" w:eastAsia="zh-CN"/>
        </w:rPr>
        <w:t>投标</w:t>
      </w:r>
      <w:r>
        <w:rPr>
          <w:rFonts w:hint="eastAsia" w:ascii="仿宋" w:hAnsi="仿宋" w:eastAsia="仿宋" w:cs="仿宋"/>
          <w:b/>
          <w:color w:val="auto"/>
          <w:spacing w:val="-4"/>
          <w:sz w:val="24"/>
          <w:szCs w:val="24"/>
          <w:highlight w:val="none"/>
        </w:rPr>
        <w:t>的)</w:t>
      </w:r>
    </w:p>
    <w:p w14:paraId="7F96E1E3">
      <w:pPr>
        <w:shd w:val="clear"/>
        <w:spacing w:line="348" w:lineRule="auto"/>
        <w:rPr>
          <w:rFonts w:hint="eastAsia" w:ascii="仿宋" w:hAnsi="仿宋" w:eastAsia="仿宋" w:cs="仿宋"/>
          <w:color w:val="auto"/>
          <w:sz w:val="24"/>
          <w:szCs w:val="24"/>
          <w:highlight w:val="none"/>
          <w:lang w:val="zh-CN"/>
        </w:rPr>
      </w:pPr>
    </w:p>
    <w:p w14:paraId="253B79A5">
      <w:pPr>
        <w:shd w:val="clear"/>
        <w:spacing w:line="348"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陕西省采购招标有限责任公司</w:t>
      </w:r>
      <w:r>
        <w:rPr>
          <w:rFonts w:hint="eastAsia" w:ascii="仿宋" w:hAnsi="仿宋" w:eastAsia="仿宋" w:cs="仿宋"/>
          <w:color w:val="auto"/>
          <w:sz w:val="24"/>
          <w:szCs w:val="24"/>
          <w:highlight w:val="none"/>
          <w:lang w:val="zh-CN"/>
        </w:rPr>
        <w:t>：</w:t>
      </w:r>
    </w:p>
    <w:p w14:paraId="5BA57B24">
      <w:pPr>
        <w:shd w:val="clear"/>
        <w:spacing w:line="348" w:lineRule="auto"/>
        <w:ind w:firstLine="64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（投标人全称）</w:t>
      </w:r>
      <w:r>
        <w:rPr>
          <w:rFonts w:hint="eastAsia" w:ascii="仿宋" w:hAnsi="仿宋" w:eastAsia="仿宋" w:cs="仿宋"/>
          <w:color w:val="auto"/>
          <w:sz w:val="24"/>
          <w:szCs w:val="24"/>
          <w:highlight w:val="none"/>
          <w:lang w:val="zh-CN"/>
        </w:rPr>
        <w:t>法人代表</w:t>
      </w:r>
      <w:r>
        <w:rPr>
          <w:rFonts w:hint="eastAsia" w:ascii="仿宋" w:hAnsi="仿宋" w:eastAsia="仿宋" w:cs="仿宋"/>
          <w:color w:val="auto"/>
          <w:sz w:val="24"/>
          <w:szCs w:val="24"/>
          <w:highlight w:val="none"/>
          <w:u w:val="single"/>
          <w:lang w:val="zh-CN"/>
        </w:rPr>
        <w:t>（姓名、职务）</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（被授权人姓名、职务）</w:t>
      </w:r>
      <w:r>
        <w:rPr>
          <w:rFonts w:hint="eastAsia" w:ascii="仿宋" w:hAnsi="仿宋" w:eastAsia="仿宋" w:cs="仿宋"/>
          <w:color w:val="auto"/>
          <w:sz w:val="24"/>
          <w:szCs w:val="24"/>
          <w:highlight w:val="none"/>
          <w:lang w:val="zh-CN"/>
        </w:rPr>
        <w:t>为本公司的合法代理人，就</w:t>
      </w:r>
      <w:r>
        <w:rPr>
          <w:rFonts w:hint="eastAsia" w:ascii="仿宋" w:hAnsi="仿宋" w:eastAsia="仿宋" w:cs="仿宋"/>
          <w:color w:val="auto"/>
          <w:sz w:val="24"/>
          <w:szCs w:val="24"/>
          <w:highlight w:val="none"/>
          <w:u w:val="single"/>
          <w:lang w:val="zh-CN"/>
        </w:rPr>
        <w:t>（项目名称）</w:t>
      </w:r>
      <w:r>
        <w:rPr>
          <w:rFonts w:hint="eastAsia" w:ascii="仿宋" w:hAnsi="仿宋" w:eastAsia="仿宋" w:cs="仿宋"/>
          <w:color w:val="auto"/>
          <w:sz w:val="24"/>
          <w:szCs w:val="24"/>
          <w:highlight w:val="none"/>
          <w:lang w:val="zh-CN"/>
        </w:rPr>
        <w:t>的</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val="zh-CN"/>
        </w:rPr>
        <w:t>及合同的执行和完成，以本公司的名义处理一切与之有关的事宜。</w:t>
      </w:r>
    </w:p>
    <w:p w14:paraId="55B08085">
      <w:pPr>
        <w:shd w:val="clear"/>
        <w:spacing w:line="360" w:lineRule="auto"/>
        <w:ind w:firstLine="480"/>
        <w:rPr>
          <w:rFonts w:hint="eastAsia" w:ascii="仿宋" w:hAnsi="仿宋" w:eastAsia="仿宋" w:cs="仿宋"/>
          <w:b/>
          <w:bCs/>
          <w:color w:val="auto"/>
          <w:sz w:val="24"/>
          <w:szCs w:val="24"/>
          <w:highlight w:val="none"/>
          <w:lang w:val="zh-CN"/>
        </w:rPr>
      </w:pPr>
      <w:r>
        <w:rPr>
          <w:rFonts w:hint="eastAsia" w:ascii="仿宋" w:hAnsi="仿宋" w:eastAsia="仿宋" w:cs="仿宋"/>
          <w:color w:val="auto"/>
          <w:sz w:val="24"/>
          <w:szCs w:val="24"/>
          <w:highlight w:val="none"/>
          <w:lang w:val="zh-CN"/>
        </w:rPr>
        <w:t>本授权自    年   月  日起生效。（</w:t>
      </w:r>
      <w:r>
        <w:rPr>
          <w:rFonts w:hint="eastAsia" w:ascii="仿宋" w:hAnsi="仿宋" w:eastAsia="仿宋" w:cs="仿宋"/>
          <w:b/>
          <w:color w:val="auto"/>
          <w:sz w:val="24"/>
          <w:szCs w:val="24"/>
          <w:highlight w:val="none"/>
          <w:lang w:val="zh-CN"/>
        </w:rPr>
        <w:t>提示：此日期不应晚于</w:t>
      </w:r>
      <w:r>
        <w:rPr>
          <w:rFonts w:hint="eastAsia" w:ascii="仿宋" w:hAnsi="仿宋" w:eastAsia="仿宋" w:cs="仿宋"/>
          <w:b/>
          <w:color w:val="auto"/>
          <w:sz w:val="24"/>
          <w:szCs w:val="24"/>
          <w:highlight w:val="none"/>
          <w:lang w:val="en-US" w:eastAsia="zh-CN"/>
        </w:rPr>
        <w:t>投标</w:t>
      </w:r>
      <w:r>
        <w:rPr>
          <w:rFonts w:hint="eastAsia" w:ascii="仿宋" w:hAnsi="仿宋" w:eastAsia="仿宋" w:cs="仿宋"/>
          <w:b/>
          <w:color w:val="auto"/>
          <w:sz w:val="24"/>
          <w:szCs w:val="24"/>
          <w:highlight w:val="none"/>
          <w:lang w:val="zh-CN"/>
        </w:rPr>
        <w:t>函签署日期</w:t>
      </w:r>
      <w:r>
        <w:rPr>
          <w:rFonts w:hint="eastAsia" w:ascii="仿宋" w:hAnsi="仿宋" w:eastAsia="仿宋" w:cs="仿宋"/>
          <w:color w:val="auto"/>
          <w:sz w:val="24"/>
          <w:szCs w:val="24"/>
          <w:highlight w:val="none"/>
          <w:lang w:val="zh-CN"/>
        </w:rPr>
        <w:t>）</w:t>
      </w:r>
    </w:p>
    <w:p w14:paraId="3FDE751A">
      <w:pPr>
        <w:shd w:val="clear"/>
        <w:spacing w:line="348" w:lineRule="auto"/>
        <w:rPr>
          <w:rFonts w:hint="eastAsia" w:ascii="仿宋" w:hAnsi="仿宋" w:eastAsia="仿宋" w:cs="仿宋"/>
          <w:color w:val="auto"/>
          <w:sz w:val="24"/>
          <w:szCs w:val="24"/>
          <w:highlight w:val="none"/>
        </w:rPr>
      </w:pPr>
    </w:p>
    <w:p w14:paraId="10BE56C6">
      <w:pPr>
        <w:shd w:val="clear"/>
        <w:spacing w:line="348"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附：被授权人姓名：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zh-CN"/>
        </w:rPr>
        <w:t>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zh-CN"/>
        </w:rPr>
        <w:t>年龄：</w:t>
      </w:r>
      <w:r>
        <w:rPr>
          <w:rFonts w:hint="eastAsia" w:ascii="仿宋" w:hAnsi="仿宋" w:eastAsia="仿宋" w:cs="仿宋"/>
          <w:color w:val="auto"/>
          <w:sz w:val="24"/>
          <w:szCs w:val="24"/>
          <w:highlight w:val="none"/>
          <w:u w:val="single"/>
        </w:rPr>
        <w:t xml:space="preserve">        </w:t>
      </w:r>
    </w:p>
    <w:p w14:paraId="76E0AD0D">
      <w:pPr>
        <w:shd w:val="clear"/>
        <w:spacing w:line="348" w:lineRule="auto"/>
        <w:ind w:firstLine="63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职</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zh-CN"/>
        </w:rPr>
        <w:t>务：</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zh-CN"/>
        </w:rPr>
        <w:t>身份证号码：</w:t>
      </w:r>
      <w:r>
        <w:rPr>
          <w:rFonts w:hint="eastAsia" w:ascii="仿宋" w:hAnsi="仿宋" w:eastAsia="仿宋" w:cs="仿宋"/>
          <w:color w:val="auto"/>
          <w:sz w:val="24"/>
          <w:szCs w:val="24"/>
          <w:highlight w:val="none"/>
          <w:u w:val="single"/>
        </w:rPr>
        <w:t xml:space="preserve">             </w:t>
      </w:r>
    </w:p>
    <w:p w14:paraId="0E6A707D">
      <w:pPr>
        <w:shd w:val="clear"/>
        <w:spacing w:line="348" w:lineRule="auto"/>
        <w:ind w:firstLine="63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通讯地址：</w:t>
      </w:r>
      <w:r>
        <w:rPr>
          <w:rFonts w:hint="eastAsia" w:ascii="仿宋" w:hAnsi="仿宋" w:eastAsia="仿宋" w:cs="仿宋"/>
          <w:color w:val="auto"/>
          <w:sz w:val="24"/>
          <w:szCs w:val="24"/>
          <w:highlight w:val="none"/>
          <w:u w:val="single"/>
        </w:rPr>
        <w:t xml:space="preserve">                                      </w:t>
      </w:r>
    </w:p>
    <w:p w14:paraId="4CE34017">
      <w:pPr>
        <w:shd w:val="clear"/>
        <w:spacing w:line="348" w:lineRule="auto"/>
        <w:ind w:firstLine="63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邮政编码：</w:t>
      </w:r>
      <w:r>
        <w:rPr>
          <w:rFonts w:hint="eastAsia" w:ascii="仿宋" w:hAnsi="仿宋" w:eastAsia="仿宋" w:cs="仿宋"/>
          <w:color w:val="auto"/>
          <w:sz w:val="24"/>
          <w:szCs w:val="24"/>
          <w:highlight w:val="none"/>
          <w:u w:val="single"/>
        </w:rPr>
        <w:t xml:space="preserve">                                      </w:t>
      </w:r>
    </w:p>
    <w:p w14:paraId="4BEA9884">
      <w:pPr>
        <w:shd w:val="clear"/>
        <w:spacing w:line="348" w:lineRule="auto"/>
        <w:ind w:firstLine="63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电</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zh-CN"/>
        </w:rPr>
        <w:t>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zh-CN"/>
        </w:rPr>
        <w:t>传真：</w:t>
      </w:r>
      <w:r>
        <w:rPr>
          <w:rFonts w:hint="eastAsia" w:ascii="仿宋" w:hAnsi="仿宋" w:eastAsia="仿宋" w:cs="仿宋"/>
          <w:color w:val="auto"/>
          <w:sz w:val="24"/>
          <w:szCs w:val="24"/>
          <w:highlight w:val="none"/>
          <w:u w:val="single"/>
        </w:rPr>
        <w:t xml:space="preserve">           </w:t>
      </w:r>
    </w:p>
    <w:p w14:paraId="7A2C2BEC">
      <w:pPr>
        <w:shd w:val="clear"/>
        <w:spacing w:line="348" w:lineRule="auto"/>
        <w:rPr>
          <w:rFonts w:hint="eastAsia" w:ascii="仿宋" w:hAnsi="仿宋" w:eastAsia="仿宋" w:cs="仿宋"/>
          <w:color w:val="auto"/>
          <w:sz w:val="24"/>
          <w:szCs w:val="24"/>
          <w:highlight w:val="none"/>
        </w:rPr>
      </w:pPr>
    </w:p>
    <w:p w14:paraId="6AD5256F">
      <w:pPr>
        <w:shd w:val="clear"/>
        <w:spacing w:line="348"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法定代表人（或其他组织负责人）</w:t>
      </w:r>
      <w:r>
        <w:rPr>
          <w:rFonts w:hint="eastAsia" w:ascii="仿宋" w:hAnsi="仿宋" w:eastAsia="仿宋" w:cs="仿宋"/>
          <w:color w:val="auto"/>
          <w:sz w:val="24"/>
          <w:szCs w:val="24"/>
          <w:highlight w:val="none"/>
        </w:rPr>
        <w:t>及</w:t>
      </w:r>
      <w:r>
        <w:rPr>
          <w:rFonts w:hint="eastAsia" w:ascii="仿宋" w:hAnsi="仿宋" w:eastAsia="仿宋" w:cs="仿宋"/>
          <w:color w:val="auto"/>
          <w:sz w:val="24"/>
          <w:szCs w:val="24"/>
          <w:highlight w:val="none"/>
          <w:lang w:val="zh-CN"/>
        </w:rPr>
        <w:t>授权代表身份证复印件</w:t>
      </w:r>
    </w:p>
    <w:tbl>
      <w:tblPr>
        <w:tblStyle w:val="8"/>
        <w:tblW w:w="0" w:type="auto"/>
        <w:tblInd w:w="679" w:type="dxa"/>
        <w:tblLayout w:type="fixed"/>
        <w:tblCellMar>
          <w:top w:w="0" w:type="dxa"/>
          <w:left w:w="108" w:type="dxa"/>
          <w:bottom w:w="0" w:type="dxa"/>
          <w:right w:w="108" w:type="dxa"/>
        </w:tblCellMar>
      </w:tblPr>
      <w:tblGrid>
        <w:gridCol w:w="4049"/>
        <w:gridCol w:w="3885"/>
      </w:tblGrid>
      <w:tr w14:paraId="0170D2DD">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2F907968">
            <w:pPr>
              <w:shd w:val="clear"/>
              <w:spacing w:line="348"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法定代表人（或其他组织负责人）身份证复印件</w:t>
            </w:r>
          </w:p>
          <w:p w14:paraId="653D8CD1">
            <w:pPr>
              <w:shd w:val="clear"/>
              <w:spacing w:line="348"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3C8FD698">
            <w:pPr>
              <w:shd w:val="clear"/>
              <w:spacing w:line="348"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授权代表身份证复印件</w:t>
            </w:r>
          </w:p>
          <w:p w14:paraId="2B9B3C4F">
            <w:pPr>
              <w:shd w:val="clear"/>
              <w:spacing w:line="348"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（正反面）</w:t>
            </w:r>
          </w:p>
        </w:tc>
      </w:tr>
    </w:tbl>
    <w:p w14:paraId="3B976A58">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 xml:space="preserve">            法定代表人（</w:t>
      </w:r>
      <w:r>
        <w:rPr>
          <w:rFonts w:hint="eastAsia" w:ascii="仿宋" w:hAnsi="仿宋" w:eastAsia="仿宋" w:cs="仿宋"/>
          <w:color w:val="auto"/>
          <w:sz w:val="24"/>
          <w:szCs w:val="24"/>
          <w:highlight w:val="none"/>
          <w:lang w:val="zh-CN"/>
        </w:rPr>
        <w:t>或其他组织负责人</w:t>
      </w:r>
      <w:r>
        <w:rPr>
          <w:rFonts w:hint="eastAsia" w:ascii="仿宋" w:hAnsi="仿宋" w:eastAsia="仿宋" w:cs="仿宋"/>
          <w:color w:val="auto"/>
          <w:sz w:val="24"/>
          <w:szCs w:val="24"/>
          <w:highlight w:val="none"/>
        </w:rPr>
        <w:t>）   被授权人：</w:t>
      </w:r>
    </w:p>
    <w:p w14:paraId="7F9659FB">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（公章）：        （签字或盖章）：                （签字或盖章）</w:t>
      </w:r>
    </w:p>
    <w:p w14:paraId="4B4556D2">
      <w:pPr>
        <w:shd w:val="clear"/>
        <w:spacing w:before="120" w:after="120"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BFB1C00">
      <w:pPr>
        <w:shd w:val="clear"/>
        <w:spacing w:line="360" w:lineRule="auto"/>
        <w:ind w:firstLine="480"/>
        <w:rPr>
          <w:rFonts w:hint="eastAsia" w:ascii="仿宋" w:hAnsi="仿宋" w:eastAsia="仿宋" w:cs="仿宋"/>
          <w:color w:val="auto"/>
          <w:sz w:val="24"/>
          <w:szCs w:val="24"/>
          <w:highlight w:val="none"/>
        </w:rPr>
      </w:pPr>
    </w:p>
    <w:p w14:paraId="24CBE304">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注：（附法定代表人、被授权人身份证复印件、被授权人本单位养老保险缴纳证明或劳动合同）</w:t>
      </w:r>
    </w:p>
    <w:p w14:paraId="1FC890E7">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6F1A68CF">
      <w:pPr>
        <w:shd w:val="clear"/>
        <w:spacing w:line="360" w:lineRule="auto"/>
        <w:rPr>
          <w:rFonts w:hint="eastAsia" w:ascii="仿宋" w:hAnsi="仿宋" w:eastAsia="仿宋" w:cs="仿宋"/>
          <w:color w:val="auto"/>
          <w:sz w:val="24"/>
          <w:szCs w:val="24"/>
          <w:highlight w:val="none"/>
          <w:lang w:eastAsia="zh-CN"/>
        </w:rPr>
      </w:pPr>
    </w:p>
    <w:p w14:paraId="552A1087">
      <w:pPr>
        <w:shd w:val="clear"/>
        <w:jc w:val="center"/>
        <w:rPr>
          <w:rFonts w:hint="eastAsia" w:ascii="仿宋" w:hAnsi="仿宋" w:eastAsia="仿宋" w:cs="仿宋"/>
          <w:b/>
          <w:color w:val="auto"/>
          <w:sz w:val="24"/>
          <w:szCs w:val="24"/>
          <w:highlight w:val="none"/>
        </w:rPr>
      </w:pPr>
    </w:p>
    <w:p w14:paraId="30571748">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eastAsia="zh-CN"/>
        </w:rPr>
        <w:t>（</w:t>
      </w:r>
      <w:r>
        <w:rPr>
          <w:rFonts w:hint="eastAsia" w:ascii="仿宋" w:hAnsi="仿宋" w:eastAsia="仿宋" w:cs="仿宋"/>
          <w:b/>
          <w:color w:val="auto"/>
          <w:sz w:val="24"/>
          <w:szCs w:val="24"/>
          <w:highlight w:val="none"/>
          <w:lang w:val="en-US" w:eastAsia="zh-CN"/>
        </w:rPr>
        <w:t>2</w:t>
      </w:r>
      <w:r>
        <w:rPr>
          <w:rFonts w:hint="eastAsia" w:ascii="仿宋" w:hAnsi="仿宋" w:eastAsia="仿宋" w:cs="仿宋"/>
          <w:b/>
          <w:color w:val="auto"/>
          <w:sz w:val="24"/>
          <w:szCs w:val="24"/>
          <w:highlight w:val="none"/>
          <w:lang w:eastAsia="zh-CN"/>
        </w:rPr>
        <w:t>）</w:t>
      </w:r>
      <w:r>
        <w:rPr>
          <w:rFonts w:hint="eastAsia" w:ascii="仿宋" w:hAnsi="仿宋" w:eastAsia="仿宋" w:cs="仿宋"/>
          <w:b/>
          <w:color w:val="auto"/>
          <w:sz w:val="24"/>
          <w:szCs w:val="24"/>
          <w:highlight w:val="none"/>
        </w:rPr>
        <w:t>法定代表人</w:t>
      </w:r>
      <w:r>
        <w:rPr>
          <w:rFonts w:hint="eastAsia" w:ascii="仿宋" w:hAnsi="仿宋" w:eastAsia="仿宋" w:cs="仿宋"/>
          <w:b/>
          <w:bCs/>
          <w:color w:val="auto"/>
          <w:sz w:val="24"/>
          <w:szCs w:val="24"/>
          <w:highlight w:val="none"/>
          <w:lang w:val="zh-CN"/>
        </w:rPr>
        <w:t>（或其他组织负责人）</w:t>
      </w:r>
      <w:r>
        <w:rPr>
          <w:rFonts w:hint="eastAsia" w:ascii="仿宋" w:hAnsi="仿宋" w:eastAsia="仿宋" w:cs="仿宋"/>
          <w:b/>
          <w:color w:val="auto"/>
          <w:sz w:val="24"/>
          <w:szCs w:val="24"/>
          <w:highlight w:val="none"/>
        </w:rPr>
        <w:t>身份证明</w:t>
      </w:r>
    </w:p>
    <w:p w14:paraId="18C2C177">
      <w:pPr>
        <w:shd w:val="clear"/>
        <w:spacing w:line="360" w:lineRule="auto"/>
        <w:jc w:val="left"/>
        <w:rPr>
          <w:rFonts w:hint="eastAsia" w:ascii="仿宋" w:hAnsi="仿宋" w:eastAsia="仿宋" w:cs="仿宋"/>
          <w:color w:val="auto"/>
          <w:sz w:val="24"/>
          <w:szCs w:val="24"/>
          <w:highlight w:val="none"/>
        </w:rPr>
      </w:pPr>
    </w:p>
    <w:p w14:paraId="19F6B321">
      <w:pPr>
        <w:shd w:val="clear"/>
        <w:spacing w:line="360" w:lineRule="auto"/>
        <w:jc w:val="left"/>
        <w:rPr>
          <w:rFonts w:hint="eastAsia" w:ascii="仿宋" w:hAnsi="仿宋" w:eastAsia="仿宋" w:cs="仿宋"/>
          <w:color w:val="auto"/>
          <w:sz w:val="24"/>
          <w:szCs w:val="24"/>
          <w:highlight w:val="none"/>
        </w:rPr>
      </w:pPr>
    </w:p>
    <w:p w14:paraId="271F31A7">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7C926CFB">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单位性质：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66D2E6B5">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    址： </w:t>
      </w:r>
      <w:r>
        <w:rPr>
          <w:rFonts w:hint="eastAsia" w:ascii="仿宋" w:hAnsi="仿宋" w:eastAsia="仿宋" w:cs="仿宋"/>
          <w:color w:val="auto"/>
          <w:sz w:val="24"/>
          <w:szCs w:val="24"/>
          <w:highlight w:val="none"/>
          <w:u w:val="single"/>
        </w:rPr>
        <w:t xml:space="preserve">                       </w:t>
      </w:r>
    </w:p>
    <w:p w14:paraId="73AE4FD8">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5E6C182C">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经营期限：</w:t>
      </w:r>
    </w:p>
    <w:p w14:paraId="0D935418">
      <w:pPr>
        <w:shd w:val="clear"/>
        <w:spacing w:line="360" w:lineRule="auto"/>
        <w:jc w:val="left"/>
        <w:rPr>
          <w:rFonts w:hint="eastAsia" w:ascii="仿宋" w:hAnsi="仿宋" w:eastAsia="仿宋" w:cs="仿宋"/>
          <w:color w:val="auto"/>
          <w:sz w:val="24"/>
          <w:szCs w:val="24"/>
          <w:highlight w:val="none"/>
        </w:rPr>
      </w:pPr>
    </w:p>
    <w:p w14:paraId="40F9CC6A">
      <w:pPr>
        <w:shd w:val="clear"/>
        <w:spacing w:line="360" w:lineRule="auto"/>
        <w:jc w:val="left"/>
        <w:rPr>
          <w:rFonts w:hint="eastAsia" w:ascii="仿宋" w:hAnsi="仿宋" w:eastAsia="仿宋" w:cs="仿宋"/>
          <w:color w:val="auto"/>
          <w:sz w:val="24"/>
          <w:szCs w:val="24"/>
          <w:highlight w:val="none"/>
        </w:rPr>
      </w:pPr>
    </w:p>
    <w:p w14:paraId="370DF213">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职务：</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名称）的法定代表人或负责人。</w:t>
      </w:r>
    </w:p>
    <w:p w14:paraId="37EC9C87">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0CCBFF16">
      <w:pPr>
        <w:shd w:val="clear"/>
        <w:spacing w:line="360" w:lineRule="auto"/>
        <w:jc w:val="left"/>
        <w:rPr>
          <w:rFonts w:hint="eastAsia" w:ascii="仿宋" w:hAnsi="仿宋" w:eastAsia="仿宋" w:cs="仿宋"/>
          <w:color w:val="auto"/>
          <w:sz w:val="24"/>
          <w:szCs w:val="24"/>
          <w:highlight w:val="none"/>
        </w:rPr>
      </w:pPr>
    </w:p>
    <w:p w14:paraId="12CA522A">
      <w:pPr>
        <w:shd w:val="clear"/>
        <w:spacing w:line="360" w:lineRule="auto"/>
        <w:jc w:val="left"/>
        <w:rPr>
          <w:rFonts w:hint="eastAsia" w:ascii="仿宋" w:hAnsi="仿宋" w:eastAsia="仿宋" w:cs="仿宋"/>
          <w:color w:val="auto"/>
          <w:sz w:val="24"/>
          <w:szCs w:val="24"/>
          <w:highlight w:val="none"/>
        </w:rPr>
      </w:pPr>
    </w:p>
    <w:p w14:paraId="3E899C96">
      <w:pPr>
        <w:shd w:val="clear"/>
        <w:spacing w:line="360" w:lineRule="auto"/>
        <w:jc w:val="left"/>
        <w:rPr>
          <w:rFonts w:hint="eastAsia" w:ascii="仿宋" w:hAnsi="仿宋" w:eastAsia="仿宋" w:cs="仿宋"/>
          <w:color w:val="auto"/>
          <w:sz w:val="24"/>
          <w:szCs w:val="24"/>
          <w:highlight w:val="none"/>
        </w:rPr>
      </w:pPr>
    </w:p>
    <w:p w14:paraId="7F1866F8">
      <w:pPr>
        <w:shd w:val="clear"/>
        <w:spacing w:line="360" w:lineRule="auto"/>
        <w:jc w:val="left"/>
        <w:rPr>
          <w:rFonts w:hint="eastAsia" w:ascii="仿宋" w:hAnsi="仿宋" w:eastAsia="仿宋" w:cs="仿宋"/>
          <w:color w:val="auto"/>
          <w:sz w:val="24"/>
          <w:szCs w:val="24"/>
          <w:highlight w:val="none"/>
        </w:rPr>
      </w:pPr>
    </w:p>
    <w:p w14:paraId="0FF45182">
      <w:pPr>
        <w:shd w:val="clear"/>
        <w:spacing w:line="360" w:lineRule="auto"/>
        <w:ind w:left="5399"/>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           （公章）</w:t>
      </w:r>
    </w:p>
    <w:p w14:paraId="4EBE05D8">
      <w:pPr>
        <w:shd w:val="clear"/>
        <w:spacing w:line="360" w:lineRule="auto"/>
        <w:ind w:left="5399"/>
        <w:jc w:val="left"/>
        <w:rPr>
          <w:rFonts w:hint="eastAsia" w:ascii="仿宋" w:hAnsi="仿宋" w:eastAsia="仿宋" w:cs="仿宋"/>
          <w:color w:val="auto"/>
          <w:sz w:val="24"/>
          <w:szCs w:val="24"/>
          <w:highlight w:val="none"/>
        </w:rPr>
      </w:pPr>
    </w:p>
    <w:p w14:paraId="55A72684">
      <w:pPr>
        <w:shd w:val="clear"/>
        <w:spacing w:line="360" w:lineRule="auto"/>
        <w:ind w:left="6659"/>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  月  日</w:t>
      </w:r>
    </w:p>
    <w:p w14:paraId="4FCEC823">
      <w:pPr>
        <w:shd w:val="clear"/>
        <w:spacing w:line="360" w:lineRule="auto"/>
        <w:jc w:val="center"/>
        <w:rPr>
          <w:rFonts w:hint="eastAsia" w:ascii="仿宋" w:hAnsi="仿宋" w:eastAsia="仿宋" w:cs="仿宋"/>
          <w:color w:val="auto"/>
          <w:sz w:val="24"/>
          <w:szCs w:val="24"/>
          <w:highlight w:val="none"/>
        </w:rPr>
      </w:pPr>
    </w:p>
    <w:p w14:paraId="5B286BF5">
      <w:pPr>
        <w:shd w:val="clear"/>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注：自然人参与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的或法定代表人（</w:t>
      </w:r>
      <w:r>
        <w:rPr>
          <w:rFonts w:hint="eastAsia" w:ascii="仿宋" w:hAnsi="仿宋" w:eastAsia="仿宋" w:cs="仿宋"/>
          <w:color w:val="auto"/>
          <w:sz w:val="24"/>
          <w:szCs w:val="24"/>
          <w:highlight w:val="none"/>
          <w:lang w:val="zh-CN"/>
        </w:rPr>
        <w:t>或其他组织负责人</w:t>
      </w:r>
      <w:r>
        <w:rPr>
          <w:rFonts w:hint="eastAsia" w:ascii="仿宋" w:hAnsi="仿宋" w:eastAsia="仿宋" w:cs="仿宋"/>
          <w:color w:val="auto"/>
          <w:sz w:val="24"/>
          <w:szCs w:val="24"/>
          <w:highlight w:val="none"/>
        </w:rPr>
        <w:t>）参与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的无需提供</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自然人参与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的仅需提供身份证</w:t>
      </w:r>
    </w:p>
    <w:p w14:paraId="30C84872">
      <w:pPr>
        <w:rPr>
          <w:rFonts w:hint="eastAsia" w:ascii="仿宋" w:hAnsi="仿宋" w:eastAsia="仿宋" w:cs="仿宋"/>
          <w:sz w:val="24"/>
          <w:szCs w:val="24"/>
          <w:lang w:val="en-US" w:eastAsia="zh-CN"/>
        </w:rPr>
      </w:pPr>
    </w:p>
    <w:p w14:paraId="6BCD3FB5">
      <w:pPr>
        <w:pStyle w:val="13"/>
        <w:numPr>
          <w:ilvl w:val="0"/>
          <w:numId w:val="0"/>
        </w:numPr>
        <w:rPr>
          <w:rFonts w:hint="eastAsia" w:ascii="仿宋" w:hAnsi="仿宋" w:eastAsia="仿宋" w:cs="仿宋"/>
          <w:sz w:val="24"/>
          <w:szCs w:val="24"/>
          <w:lang w:val="en-US" w:eastAsia="zh-CN"/>
        </w:rPr>
      </w:pPr>
    </w:p>
    <w:p w14:paraId="1489071C">
      <w:pPr>
        <w:pStyle w:val="11"/>
        <w:shd w:val="clear"/>
        <w:rPr>
          <w:rFonts w:hint="eastAsia" w:ascii="仿宋" w:hAnsi="仿宋" w:eastAsia="仿宋" w:cs="仿宋"/>
          <w:color w:val="auto"/>
          <w:sz w:val="24"/>
          <w:szCs w:val="24"/>
          <w:highlight w:val="none"/>
        </w:rPr>
      </w:pPr>
    </w:p>
    <w:p w14:paraId="11DBCA81">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en-US" w:eastAsia="zh-CN" w:bidi="ar-SA"/>
        </w:rPr>
        <w:br w:type="page" w:clear="all"/>
      </w:r>
    </w:p>
    <w:p w14:paraId="761470BE">
      <w:pPr>
        <w:keepNext w:val="0"/>
        <w:keepLines w:val="0"/>
        <w:widowControl/>
        <w:suppressLineNumbers w:val="0"/>
        <w:pBdr>
          <w:top w:val="none" w:color="auto" w:sz="0" w:space="0"/>
          <w:left w:val="none" w:color="auto" w:sz="0" w:space="0"/>
          <w:bottom w:val="none" w:color="auto" w:sz="0" w:space="0"/>
          <w:right w:val="none" w:color="auto" w:sz="0" w:space="0"/>
        </w:pBdr>
        <w:shd w:val="clear"/>
        <w:bidi w:val="0"/>
        <w:spacing w:before="0" w:beforeAutospacing="0" w:after="0" w:afterAutospacing="0" w:line="15" w:lineRule="atLeast"/>
        <w:ind w:left="0" w:right="0"/>
        <w:jc w:val="center"/>
        <w:rPr>
          <w:rFonts w:hint="eastAsia" w:ascii="仿宋" w:hAnsi="仿宋" w:eastAsia="仿宋" w:cs="仿宋"/>
          <w:b/>
          <w:bCs/>
          <w:color w:val="auto"/>
          <w:kern w:val="0"/>
          <w:sz w:val="24"/>
          <w:szCs w:val="24"/>
          <w:highlight w:val="none"/>
          <w:shd w:val="clear" w:fill="FFFFFF"/>
          <w:lang w:val="en-US" w:eastAsia="zh-CN" w:bidi="ar"/>
        </w:rPr>
      </w:pPr>
      <w:r>
        <w:rPr>
          <w:rFonts w:hint="eastAsia" w:ascii="仿宋" w:hAnsi="仿宋" w:eastAsia="仿宋" w:cs="仿宋"/>
          <w:b/>
          <w:bCs/>
          <w:color w:val="auto"/>
          <w:kern w:val="0"/>
          <w:sz w:val="24"/>
          <w:szCs w:val="24"/>
          <w:highlight w:val="none"/>
          <w:shd w:val="clear" w:fill="FFFFFF"/>
          <w:lang w:val="en-US" w:eastAsia="zh-CN" w:bidi="ar"/>
        </w:rPr>
        <w:t>（3） 投标人资格声明文件</w:t>
      </w:r>
    </w:p>
    <w:tbl>
      <w:tblPr>
        <w:tblStyle w:val="8"/>
        <w:tblW w:w="8376"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758"/>
      </w:tblGrid>
      <w:tr w14:paraId="0A84B5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52DF0803">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名称</w:t>
            </w:r>
          </w:p>
        </w:tc>
        <w:tc>
          <w:tcPr>
            <w:tcW w:w="6392" w:type="dxa"/>
            <w:gridSpan w:val="9"/>
            <w:noWrap w:val="0"/>
            <w:vAlign w:val="center"/>
          </w:tcPr>
          <w:p w14:paraId="05C6B34C">
            <w:pPr>
              <w:shd w:val="clear"/>
              <w:topLinePunct/>
              <w:spacing w:line="440" w:lineRule="exact"/>
              <w:jc w:val="center"/>
              <w:rPr>
                <w:rFonts w:hint="eastAsia" w:ascii="仿宋" w:hAnsi="仿宋" w:eastAsia="仿宋" w:cs="仿宋"/>
                <w:color w:val="auto"/>
                <w:sz w:val="24"/>
                <w:szCs w:val="24"/>
                <w:highlight w:val="none"/>
              </w:rPr>
            </w:pPr>
          </w:p>
        </w:tc>
      </w:tr>
      <w:tr w14:paraId="2960E8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661DA59B">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p>
        </w:tc>
        <w:tc>
          <w:tcPr>
            <w:tcW w:w="1416" w:type="dxa"/>
            <w:noWrap w:val="0"/>
            <w:vAlign w:val="center"/>
          </w:tcPr>
          <w:p w14:paraId="21A7447B">
            <w:pPr>
              <w:shd w:val="clear"/>
              <w:topLinePunct/>
              <w:spacing w:line="440" w:lineRule="exact"/>
              <w:jc w:val="center"/>
              <w:rPr>
                <w:rFonts w:hint="eastAsia" w:ascii="仿宋" w:hAnsi="仿宋" w:eastAsia="仿宋" w:cs="仿宋"/>
                <w:color w:val="auto"/>
                <w:sz w:val="24"/>
                <w:szCs w:val="24"/>
                <w:highlight w:val="none"/>
              </w:rPr>
            </w:pPr>
          </w:p>
        </w:tc>
        <w:tc>
          <w:tcPr>
            <w:tcW w:w="1419" w:type="dxa"/>
            <w:gridSpan w:val="3"/>
            <w:noWrap w:val="0"/>
            <w:vAlign w:val="center"/>
          </w:tcPr>
          <w:p w14:paraId="7AB6890C">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注册资金</w:t>
            </w:r>
          </w:p>
        </w:tc>
        <w:tc>
          <w:tcPr>
            <w:tcW w:w="1418" w:type="dxa"/>
            <w:noWrap w:val="0"/>
            <w:vAlign w:val="center"/>
          </w:tcPr>
          <w:p w14:paraId="5780FEF0">
            <w:pPr>
              <w:shd w:val="clear"/>
              <w:topLinePunct/>
              <w:jc w:val="center"/>
              <w:rPr>
                <w:rFonts w:hint="eastAsia" w:ascii="仿宋" w:hAnsi="仿宋" w:eastAsia="仿宋" w:cs="仿宋"/>
                <w:color w:val="auto"/>
                <w:sz w:val="24"/>
                <w:szCs w:val="24"/>
                <w:highlight w:val="none"/>
              </w:rPr>
            </w:pPr>
          </w:p>
        </w:tc>
        <w:tc>
          <w:tcPr>
            <w:tcW w:w="1381" w:type="dxa"/>
            <w:gridSpan w:val="3"/>
            <w:noWrap w:val="0"/>
            <w:vAlign w:val="center"/>
          </w:tcPr>
          <w:p w14:paraId="2FDB27A1">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p>
        </w:tc>
        <w:tc>
          <w:tcPr>
            <w:tcW w:w="758" w:type="dxa"/>
            <w:noWrap w:val="0"/>
            <w:vAlign w:val="center"/>
          </w:tcPr>
          <w:p w14:paraId="46578F2A">
            <w:pPr>
              <w:shd w:val="clear"/>
              <w:topLinePunct/>
              <w:jc w:val="center"/>
              <w:rPr>
                <w:rFonts w:hint="eastAsia" w:ascii="仿宋" w:hAnsi="仿宋" w:eastAsia="仿宋" w:cs="仿宋"/>
                <w:color w:val="auto"/>
                <w:sz w:val="24"/>
                <w:szCs w:val="24"/>
                <w:highlight w:val="none"/>
              </w:rPr>
            </w:pPr>
          </w:p>
        </w:tc>
      </w:tr>
      <w:tr w14:paraId="744AE8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0C30F12E">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4253" w:type="dxa"/>
            <w:gridSpan w:val="5"/>
            <w:noWrap w:val="0"/>
            <w:vAlign w:val="center"/>
          </w:tcPr>
          <w:p w14:paraId="6E4EE8EB">
            <w:pPr>
              <w:shd w:val="clear"/>
              <w:topLinePunct/>
              <w:spacing w:line="440" w:lineRule="exact"/>
              <w:jc w:val="center"/>
              <w:rPr>
                <w:rFonts w:hint="eastAsia" w:ascii="仿宋" w:hAnsi="仿宋" w:eastAsia="仿宋" w:cs="仿宋"/>
                <w:color w:val="auto"/>
                <w:sz w:val="24"/>
                <w:szCs w:val="24"/>
                <w:highlight w:val="none"/>
              </w:rPr>
            </w:pPr>
          </w:p>
        </w:tc>
        <w:tc>
          <w:tcPr>
            <w:tcW w:w="1381" w:type="dxa"/>
            <w:gridSpan w:val="3"/>
            <w:noWrap w:val="0"/>
            <w:vAlign w:val="center"/>
          </w:tcPr>
          <w:p w14:paraId="7D52B5FD">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资产总额</w:t>
            </w:r>
          </w:p>
        </w:tc>
        <w:tc>
          <w:tcPr>
            <w:tcW w:w="758" w:type="dxa"/>
            <w:noWrap w:val="0"/>
            <w:vAlign w:val="center"/>
          </w:tcPr>
          <w:p w14:paraId="31F3ACED">
            <w:pPr>
              <w:shd w:val="clear"/>
              <w:topLinePunct/>
              <w:jc w:val="center"/>
              <w:rPr>
                <w:rFonts w:hint="eastAsia" w:ascii="仿宋" w:hAnsi="仿宋" w:eastAsia="仿宋" w:cs="仿宋"/>
                <w:color w:val="auto"/>
                <w:sz w:val="24"/>
                <w:szCs w:val="24"/>
                <w:highlight w:val="none"/>
              </w:rPr>
            </w:pPr>
          </w:p>
        </w:tc>
      </w:tr>
      <w:tr w14:paraId="0F7A90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10B7FF93">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上年营业额</w:t>
            </w:r>
          </w:p>
        </w:tc>
        <w:tc>
          <w:tcPr>
            <w:tcW w:w="1416" w:type="dxa"/>
            <w:noWrap w:val="0"/>
            <w:vAlign w:val="center"/>
          </w:tcPr>
          <w:p w14:paraId="0AD53921">
            <w:pPr>
              <w:shd w:val="clear"/>
              <w:topLinePunct/>
              <w:jc w:val="center"/>
              <w:rPr>
                <w:rFonts w:hint="eastAsia" w:ascii="仿宋" w:hAnsi="仿宋" w:eastAsia="仿宋" w:cs="仿宋"/>
                <w:color w:val="auto"/>
                <w:sz w:val="24"/>
                <w:szCs w:val="24"/>
                <w:highlight w:val="none"/>
              </w:rPr>
            </w:pPr>
          </w:p>
        </w:tc>
        <w:tc>
          <w:tcPr>
            <w:tcW w:w="1419" w:type="dxa"/>
            <w:gridSpan w:val="3"/>
            <w:noWrap w:val="0"/>
            <w:vAlign w:val="center"/>
          </w:tcPr>
          <w:p w14:paraId="5525FCB5">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员工总人数</w:t>
            </w:r>
          </w:p>
        </w:tc>
        <w:tc>
          <w:tcPr>
            <w:tcW w:w="1418" w:type="dxa"/>
            <w:noWrap w:val="0"/>
            <w:vAlign w:val="center"/>
          </w:tcPr>
          <w:p w14:paraId="29DC83EB">
            <w:pPr>
              <w:shd w:val="clear"/>
              <w:topLinePunct/>
              <w:jc w:val="center"/>
              <w:rPr>
                <w:rFonts w:hint="eastAsia" w:ascii="仿宋" w:hAnsi="仿宋" w:eastAsia="仿宋" w:cs="仿宋"/>
                <w:color w:val="auto"/>
                <w:sz w:val="24"/>
                <w:szCs w:val="24"/>
                <w:highlight w:val="none"/>
              </w:rPr>
            </w:pPr>
          </w:p>
        </w:tc>
        <w:tc>
          <w:tcPr>
            <w:tcW w:w="1381" w:type="dxa"/>
            <w:gridSpan w:val="3"/>
            <w:noWrap w:val="0"/>
            <w:vAlign w:val="center"/>
          </w:tcPr>
          <w:p w14:paraId="5F39FBFB">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企业类型</w:t>
            </w:r>
          </w:p>
        </w:tc>
        <w:tc>
          <w:tcPr>
            <w:tcW w:w="758" w:type="dxa"/>
            <w:noWrap w:val="0"/>
            <w:vAlign w:val="center"/>
          </w:tcPr>
          <w:p w14:paraId="707231E7">
            <w:pPr>
              <w:shd w:val="clear"/>
              <w:topLinePunct/>
              <w:jc w:val="center"/>
              <w:rPr>
                <w:rFonts w:hint="eastAsia" w:ascii="仿宋" w:hAnsi="仿宋" w:eastAsia="仿宋" w:cs="仿宋"/>
                <w:color w:val="auto"/>
                <w:sz w:val="24"/>
                <w:szCs w:val="24"/>
                <w:highlight w:val="none"/>
              </w:rPr>
            </w:pPr>
          </w:p>
        </w:tc>
      </w:tr>
      <w:tr w14:paraId="464AB7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5F468F75">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p w14:paraId="6BDA1675">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（单位负责人）</w:t>
            </w:r>
          </w:p>
        </w:tc>
        <w:tc>
          <w:tcPr>
            <w:tcW w:w="1416" w:type="dxa"/>
            <w:vMerge w:val="restart"/>
            <w:noWrap w:val="0"/>
            <w:vAlign w:val="center"/>
          </w:tcPr>
          <w:p w14:paraId="4A45DE3E">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p>
        </w:tc>
        <w:tc>
          <w:tcPr>
            <w:tcW w:w="1419" w:type="dxa"/>
            <w:gridSpan w:val="3"/>
            <w:vMerge w:val="restart"/>
            <w:noWrap w:val="0"/>
            <w:vAlign w:val="center"/>
          </w:tcPr>
          <w:p w14:paraId="0093E7F6">
            <w:pPr>
              <w:shd w:val="clear"/>
              <w:topLinePunct/>
              <w:jc w:val="center"/>
              <w:rPr>
                <w:rFonts w:hint="eastAsia" w:ascii="仿宋" w:hAnsi="仿宋" w:eastAsia="仿宋" w:cs="仿宋"/>
                <w:color w:val="auto"/>
                <w:sz w:val="24"/>
                <w:szCs w:val="24"/>
                <w:highlight w:val="none"/>
              </w:rPr>
            </w:pPr>
          </w:p>
        </w:tc>
        <w:tc>
          <w:tcPr>
            <w:tcW w:w="1418" w:type="dxa"/>
            <w:vMerge w:val="restart"/>
            <w:noWrap w:val="0"/>
            <w:vAlign w:val="center"/>
          </w:tcPr>
          <w:p w14:paraId="0590D939">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1381" w:type="dxa"/>
            <w:gridSpan w:val="3"/>
            <w:noWrap w:val="0"/>
            <w:vAlign w:val="center"/>
          </w:tcPr>
          <w:p w14:paraId="4A9FE840">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手机</w:t>
            </w:r>
          </w:p>
        </w:tc>
        <w:tc>
          <w:tcPr>
            <w:tcW w:w="758" w:type="dxa"/>
            <w:noWrap w:val="0"/>
            <w:vAlign w:val="center"/>
          </w:tcPr>
          <w:p w14:paraId="63BDCDB9">
            <w:pPr>
              <w:shd w:val="clear"/>
              <w:topLinePunct/>
              <w:jc w:val="center"/>
              <w:rPr>
                <w:rFonts w:hint="eastAsia" w:ascii="仿宋" w:hAnsi="仿宋" w:eastAsia="仿宋" w:cs="仿宋"/>
                <w:color w:val="auto"/>
                <w:sz w:val="24"/>
                <w:szCs w:val="24"/>
                <w:highlight w:val="none"/>
              </w:rPr>
            </w:pPr>
          </w:p>
        </w:tc>
      </w:tr>
      <w:tr w14:paraId="00D964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03BA1AE9">
            <w:pPr>
              <w:shd w:val="clear"/>
              <w:topLinePunct/>
              <w:jc w:val="center"/>
              <w:rPr>
                <w:rFonts w:hint="eastAsia" w:ascii="仿宋" w:hAnsi="仿宋" w:eastAsia="仿宋" w:cs="仿宋"/>
                <w:color w:val="auto"/>
                <w:sz w:val="24"/>
                <w:szCs w:val="24"/>
                <w:highlight w:val="none"/>
              </w:rPr>
            </w:pPr>
          </w:p>
        </w:tc>
        <w:tc>
          <w:tcPr>
            <w:tcW w:w="1416" w:type="dxa"/>
            <w:vMerge w:val="continue"/>
            <w:noWrap w:val="0"/>
            <w:vAlign w:val="center"/>
          </w:tcPr>
          <w:p w14:paraId="4117A9C7">
            <w:pPr>
              <w:shd w:val="clear"/>
              <w:topLinePunct/>
              <w:jc w:val="center"/>
              <w:rPr>
                <w:rFonts w:hint="eastAsia" w:ascii="仿宋" w:hAnsi="仿宋" w:eastAsia="仿宋" w:cs="仿宋"/>
                <w:color w:val="auto"/>
                <w:sz w:val="24"/>
                <w:szCs w:val="24"/>
                <w:highlight w:val="none"/>
              </w:rPr>
            </w:pPr>
          </w:p>
        </w:tc>
        <w:tc>
          <w:tcPr>
            <w:tcW w:w="1419" w:type="dxa"/>
            <w:gridSpan w:val="3"/>
            <w:vMerge w:val="continue"/>
            <w:noWrap w:val="0"/>
            <w:vAlign w:val="center"/>
          </w:tcPr>
          <w:p w14:paraId="35468E97">
            <w:pPr>
              <w:shd w:val="clear"/>
              <w:topLinePunct/>
              <w:jc w:val="center"/>
              <w:rPr>
                <w:rFonts w:hint="eastAsia" w:ascii="仿宋" w:hAnsi="仿宋" w:eastAsia="仿宋" w:cs="仿宋"/>
                <w:color w:val="auto"/>
                <w:sz w:val="24"/>
                <w:szCs w:val="24"/>
                <w:highlight w:val="none"/>
              </w:rPr>
            </w:pPr>
          </w:p>
        </w:tc>
        <w:tc>
          <w:tcPr>
            <w:tcW w:w="1418" w:type="dxa"/>
            <w:vMerge w:val="continue"/>
            <w:noWrap w:val="0"/>
            <w:vAlign w:val="center"/>
          </w:tcPr>
          <w:p w14:paraId="6577A068">
            <w:pPr>
              <w:shd w:val="clear"/>
              <w:topLinePunct/>
              <w:jc w:val="center"/>
              <w:rPr>
                <w:rFonts w:hint="eastAsia" w:ascii="仿宋" w:hAnsi="仿宋" w:eastAsia="仿宋" w:cs="仿宋"/>
                <w:color w:val="auto"/>
                <w:sz w:val="24"/>
                <w:szCs w:val="24"/>
                <w:highlight w:val="none"/>
              </w:rPr>
            </w:pPr>
          </w:p>
        </w:tc>
        <w:tc>
          <w:tcPr>
            <w:tcW w:w="1381" w:type="dxa"/>
            <w:gridSpan w:val="3"/>
            <w:noWrap w:val="0"/>
            <w:vAlign w:val="center"/>
          </w:tcPr>
          <w:p w14:paraId="5843D59A">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办公</w:t>
            </w:r>
          </w:p>
        </w:tc>
        <w:tc>
          <w:tcPr>
            <w:tcW w:w="758" w:type="dxa"/>
            <w:noWrap w:val="0"/>
            <w:vAlign w:val="center"/>
          </w:tcPr>
          <w:p w14:paraId="279FA058">
            <w:pPr>
              <w:shd w:val="clear"/>
              <w:topLinePunct/>
              <w:jc w:val="center"/>
              <w:rPr>
                <w:rFonts w:hint="eastAsia" w:ascii="仿宋" w:hAnsi="仿宋" w:eastAsia="仿宋" w:cs="仿宋"/>
                <w:color w:val="auto"/>
                <w:sz w:val="24"/>
                <w:szCs w:val="24"/>
                <w:highlight w:val="none"/>
              </w:rPr>
            </w:pPr>
          </w:p>
        </w:tc>
      </w:tr>
      <w:tr w14:paraId="300CE9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7A8630FC">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联系方式</w:t>
            </w:r>
          </w:p>
        </w:tc>
        <w:tc>
          <w:tcPr>
            <w:tcW w:w="1416" w:type="dxa"/>
            <w:vMerge w:val="restart"/>
            <w:noWrap w:val="0"/>
            <w:vAlign w:val="center"/>
          </w:tcPr>
          <w:p w14:paraId="39F45D42">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联系人</w:t>
            </w:r>
          </w:p>
        </w:tc>
        <w:tc>
          <w:tcPr>
            <w:tcW w:w="1419" w:type="dxa"/>
            <w:gridSpan w:val="3"/>
            <w:vMerge w:val="restart"/>
            <w:noWrap w:val="0"/>
            <w:vAlign w:val="center"/>
          </w:tcPr>
          <w:p w14:paraId="403FD455">
            <w:pPr>
              <w:shd w:val="clear"/>
              <w:topLinePunct/>
              <w:jc w:val="center"/>
              <w:rPr>
                <w:rFonts w:hint="eastAsia" w:ascii="仿宋" w:hAnsi="仿宋" w:eastAsia="仿宋" w:cs="仿宋"/>
                <w:color w:val="auto"/>
                <w:sz w:val="24"/>
                <w:szCs w:val="24"/>
                <w:highlight w:val="none"/>
              </w:rPr>
            </w:pPr>
          </w:p>
        </w:tc>
        <w:tc>
          <w:tcPr>
            <w:tcW w:w="1418" w:type="dxa"/>
            <w:noWrap w:val="0"/>
            <w:vAlign w:val="center"/>
          </w:tcPr>
          <w:p w14:paraId="4B93A3F5">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2139" w:type="dxa"/>
            <w:gridSpan w:val="4"/>
            <w:noWrap w:val="0"/>
            <w:vAlign w:val="center"/>
          </w:tcPr>
          <w:p w14:paraId="284A3DF0">
            <w:pPr>
              <w:shd w:val="clear"/>
              <w:topLinePunct/>
              <w:spacing w:line="440" w:lineRule="exact"/>
              <w:jc w:val="center"/>
              <w:rPr>
                <w:rFonts w:hint="eastAsia" w:ascii="仿宋" w:hAnsi="仿宋" w:eastAsia="仿宋" w:cs="仿宋"/>
                <w:color w:val="auto"/>
                <w:sz w:val="24"/>
                <w:szCs w:val="24"/>
                <w:highlight w:val="none"/>
              </w:rPr>
            </w:pPr>
          </w:p>
        </w:tc>
      </w:tr>
      <w:tr w14:paraId="56AF9B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0772A22C">
            <w:pPr>
              <w:shd w:val="clear"/>
              <w:topLinePunct/>
              <w:jc w:val="center"/>
              <w:rPr>
                <w:rFonts w:hint="eastAsia" w:ascii="仿宋" w:hAnsi="仿宋" w:eastAsia="仿宋" w:cs="仿宋"/>
                <w:color w:val="auto"/>
                <w:sz w:val="24"/>
                <w:szCs w:val="24"/>
                <w:highlight w:val="none"/>
              </w:rPr>
            </w:pPr>
          </w:p>
        </w:tc>
        <w:tc>
          <w:tcPr>
            <w:tcW w:w="1416" w:type="dxa"/>
            <w:vMerge w:val="continue"/>
            <w:noWrap w:val="0"/>
            <w:vAlign w:val="center"/>
          </w:tcPr>
          <w:p w14:paraId="1F7FEBF8">
            <w:pPr>
              <w:shd w:val="clear"/>
              <w:topLinePunct/>
              <w:jc w:val="center"/>
              <w:rPr>
                <w:rFonts w:hint="eastAsia" w:ascii="仿宋" w:hAnsi="仿宋" w:eastAsia="仿宋" w:cs="仿宋"/>
                <w:color w:val="auto"/>
                <w:sz w:val="24"/>
                <w:szCs w:val="24"/>
                <w:highlight w:val="none"/>
              </w:rPr>
            </w:pPr>
          </w:p>
        </w:tc>
        <w:tc>
          <w:tcPr>
            <w:tcW w:w="1419" w:type="dxa"/>
            <w:gridSpan w:val="3"/>
            <w:vMerge w:val="continue"/>
            <w:noWrap w:val="0"/>
            <w:vAlign w:val="center"/>
          </w:tcPr>
          <w:p w14:paraId="3798F618">
            <w:pPr>
              <w:shd w:val="clear"/>
              <w:topLinePunct/>
              <w:jc w:val="center"/>
              <w:rPr>
                <w:rFonts w:hint="eastAsia" w:ascii="仿宋" w:hAnsi="仿宋" w:eastAsia="仿宋" w:cs="仿宋"/>
                <w:color w:val="auto"/>
                <w:sz w:val="24"/>
                <w:szCs w:val="24"/>
                <w:highlight w:val="none"/>
              </w:rPr>
            </w:pPr>
          </w:p>
        </w:tc>
        <w:tc>
          <w:tcPr>
            <w:tcW w:w="1418" w:type="dxa"/>
            <w:noWrap w:val="0"/>
            <w:vAlign w:val="center"/>
          </w:tcPr>
          <w:p w14:paraId="17F964F3">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邮箱</w:t>
            </w:r>
          </w:p>
        </w:tc>
        <w:tc>
          <w:tcPr>
            <w:tcW w:w="2139" w:type="dxa"/>
            <w:gridSpan w:val="4"/>
            <w:noWrap w:val="0"/>
            <w:vAlign w:val="center"/>
          </w:tcPr>
          <w:p w14:paraId="3A272E1F">
            <w:pPr>
              <w:shd w:val="clear"/>
              <w:topLinePunct/>
              <w:spacing w:line="440" w:lineRule="exact"/>
              <w:jc w:val="center"/>
              <w:rPr>
                <w:rFonts w:hint="eastAsia" w:ascii="仿宋" w:hAnsi="仿宋" w:eastAsia="仿宋" w:cs="仿宋"/>
                <w:color w:val="auto"/>
                <w:sz w:val="24"/>
                <w:szCs w:val="24"/>
                <w:highlight w:val="none"/>
              </w:rPr>
            </w:pPr>
          </w:p>
        </w:tc>
      </w:tr>
      <w:tr w14:paraId="4EDABF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6FD34938">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基本账户开户银行</w:t>
            </w:r>
          </w:p>
        </w:tc>
        <w:tc>
          <w:tcPr>
            <w:tcW w:w="2835" w:type="dxa"/>
            <w:gridSpan w:val="4"/>
            <w:noWrap w:val="0"/>
            <w:vAlign w:val="center"/>
          </w:tcPr>
          <w:p w14:paraId="4EEE2166">
            <w:pPr>
              <w:shd w:val="clear"/>
              <w:topLinePunct/>
              <w:spacing w:line="440" w:lineRule="exact"/>
              <w:jc w:val="center"/>
              <w:rPr>
                <w:rFonts w:hint="eastAsia" w:ascii="仿宋" w:hAnsi="仿宋" w:eastAsia="仿宋" w:cs="仿宋"/>
                <w:color w:val="auto"/>
                <w:sz w:val="24"/>
                <w:szCs w:val="24"/>
                <w:highlight w:val="none"/>
              </w:rPr>
            </w:pPr>
          </w:p>
        </w:tc>
        <w:tc>
          <w:tcPr>
            <w:tcW w:w="1985" w:type="dxa"/>
            <w:gridSpan w:val="3"/>
            <w:noWrap w:val="0"/>
            <w:vAlign w:val="center"/>
          </w:tcPr>
          <w:p w14:paraId="55E35D72">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基本账户银行</w:t>
            </w:r>
          </w:p>
          <w:p w14:paraId="201E898C">
            <w:pPr>
              <w:shd w:val="clear"/>
              <w:topLinePunct/>
              <w:jc w:val="center"/>
              <w:rPr>
                <w:rFonts w:hint="eastAsia" w:ascii="仿宋" w:hAnsi="仿宋" w:eastAsia="仿宋" w:cs="仿宋"/>
                <w:color w:val="auto"/>
                <w:sz w:val="24"/>
                <w:szCs w:val="24"/>
                <w:highlight w:val="none"/>
              </w:rPr>
            </w:pPr>
            <w:bookmarkStart w:id="0" w:name="_GoBack"/>
            <w:bookmarkEnd w:id="0"/>
            <w:r>
              <w:rPr>
                <w:rFonts w:hint="eastAsia" w:ascii="仿宋" w:hAnsi="仿宋" w:eastAsia="仿宋" w:cs="仿宋"/>
                <w:color w:val="auto"/>
                <w:sz w:val="24"/>
                <w:szCs w:val="24"/>
                <w:highlight w:val="none"/>
              </w:rPr>
              <w:t>账号</w:t>
            </w:r>
          </w:p>
        </w:tc>
        <w:tc>
          <w:tcPr>
            <w:tcW w:w="1572" w:type="dxa"/>
            <w:gridSpan w:val="2"/>
            <w:noWrap w:val="0"/>
            <w:vAlign w:val="center"/>
          </w:tcPr>
          <w:p w14:paraId="301BA5B9">
            <w:pPr>
              <w:shd w:val="clear"/>
              <w:topLinePunct/>
              <w:jc w:val="center"/>
              <w:rPr>
                <w:rFonts w:hint="eastAsia" w:ascii="仿宋" w:hAnsi="仿宋" w:eastAsia="仿宋" w:cs="仿宋"/>
                <w:color w:val="auto"/>
                <w:sz w:val="24"/>
                <w:szCs w:val="24"/>
                <w:highlight w:val="none"/>
              </w:rPr>
            </w:pPr>
          </w:p>
        </w:tc>
      </w:tr>
      <w:tr w14:paraId="2D3DAE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1BAD456E">
            <w:pPr>
              <w:shd w:val="clear"/>
              <w:topLinePunct/>
              <w:spacing w:line="3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关联企业情况（包括但不限于与</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法定代表人为同一人或者存在控股、管理关系的不同单位）</w:t>
            </w:r>
          </w:p>
        </w:tc>
        <w:tc>
          <w:tcPr>
            <w:tcW w:w="6392" w:type="dxa"/>
            <w:gridSpan w:val="9"/>
            <w:noWrap w:val="0"/>
            <w:vAlign w:val="center"/>
          </w:tcPr>
          <w:p w14:paraId="74DB6CF7">
            <w:pPr>
              <w:shd w:val="clear"/>
              <w:topLinePunct/>
              <w:spacing w:line="440" w:lineRule="exact"/>
              <w:jc w:val="left"/>
              <w:rPr>
                <w:rFonts w:hint="eastAsia" w:ascii="仿宋" w:hAnsi="仿宋" w:eastAsia="仿宋" w:cs="仿宋"/>
                <w:color w:val="auto"/>
                <w:sz w:val="24"/>
                <w:szCs w:val="24"/>
                <w:highlight w:val="none"/>
              </w:rPr>
            </w:pPr>
          </w:p>
        </w:tc>
      </w:tr>
      <w:tr w14:paraId="4F45C7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71C31D1A">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需具有的资质证书</w:t>
            </w:r>
          </w:p>
        </w:tc>
        <w:tc>
          <w:tcPr>
            <w:tcW w:w="1068" w:type="dxa"/>
            <w:noWrap w:val="0"/>
            <w:vAlign w:val="center"/>
          </w:tcPr>
          <w:p w14:paraId="0D5AB4D0">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701" w:type="dxa"/>
            <w:gridSpan w:val="3"/>
            <w:noWrap w:val="0"/>
            <w:vAlign w:val="center"/>
          </w:tcPr>
          <w:p w14:paraId="4B2C88CE">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类型</w:t>
            </w:r>
          </w:p>
        </w:tc>
        <w:tc>
          <w:tcPr>
            <w:tcW w:w="1999" w:type="dxa"/>
            <w:gridSpan w:val="3"/>
            <w:noWrap w:val="0"/>
            <w:vAlign w:val="center"/>
          </w:tcPr>
          <w:p w14:paraId="117A977E">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证书号</w:t>
            </w:r>
          </w:p>
        </w:tc>
      </w:tr>
      <w:tr w14:paraId="778776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70A80093">
            <w:pPr>
              <w:shd w:val="clear"/>
              <w:topLinePunct/>
              <w:jc w:val="center"/>
              <w:rPr>
                <w:rFonts w:hint="eastAsia" w:ascii="仿宋" w:hAnsi="仿宋" w:eastAsia="仿宋" w:cs="仿宋"/>
                <w:color w:val="auto"/>
                <w:sz w:val="24"/>
                <w:szCs w:val="24"/>
                <w:highlight w:val="none"/>
              </w:rPr>
            </w:pPr>
          </w:p>
        </w:tc>
        <w:tc>
          <w:tcPr>
            <w:tcW w:w="1068" w:type="dxa"/>
            <w:noWrap w:val="0"/>
            <w:vAlign w:val="center"/>
          </w:tcPr>
          <w:p w14:paraId="6F9A6A7A">
            <w:pPr>
              <w:shd w:val="clear"/>
              <w:topLinePunct/>
              <w:jc w:val="center"/>
              <w:rPr>
                <w:rFonts w:hint="eastAsia" w:ascii="仿宋" w:hAnsi="仿宋" w:eastAsia="仿宋" w:cs="仿宋"/>
                <w:color w:val="auto"/>
                <w:sz w:val="24"/>
                <w:szCs w:val="24"/>
                <w:highlight w:val="none"/>
              </w:rPr>
            </w:pPr>
          </w:p>
        </w:tc>
        <w:tc>
          <w:tcPr>
            <w:tcW w:w="1701" w:type="dxa"/>
            <w:gridSpan w:val="3"/>
            <w:noWrap w:val="0"/>
            <w:vAlign w:val="center"/>
          </w:tcPr>
          <w:p w14:paraId="4A5BADF5">
            <w:pPr>
              <w:shd w:val="clear"/>
              <w:topLinePunct/>
              <w:jc w:val="center"/>
              <w:rPr>
                <w:rFonts w:hint="eastAsia" w:ascii="仿宋" w:hAnsi="仿宋" w:eastAsia="仿宋" w:cs="仿宋"/>
                <w:color w:val="auto"/>
                <w:sz w:val="24"/>
                <w:szCs w:val="24"/>
                <w:highlight w:val="none"/>
              </w:rPr>
            </w:pPr>
          </w:p>
        </w:tc>
        <w:tc>
          <w:tcPr>
            <w:tcW w:w="1999" w:type="dxa"/>
            <w:gridSpan w:val="3"/>
            <w:noWrap w:val="0"/>
            <w:vAlign w:val="center"/>
          </w:tcPr>
          <w:p w14:paraId="2950BB75">
            <w:pPr>
              <w:shd w:val="clear"/>
              <w:topLinePunct/>
              <w:jc w:val="center"/>
              <w:rPr>
                <w:rFonts w:hint="eastAsia" w:ascii="仿宋" w:hAnsi="仿宋" w:eastAsia="仿宋" w:cs="仿宋"/>
                <w:color w:val="auto"/>
                <w:sz w:val="24"/>
                <w:szCs w:val="24"/>
                <w:highlight w:val="none"/>
              </w:rPr>
            </w:pPr>
          </w:p>
        </w:tc>
      </w:tr>
    </w:tbl>
    <w:p w14:paraId="691E2105">
      <w:pPr>
        <w:shd w:val="clear"/>
        <w:adjustRightInd w:val="0"/>
        <w:snapToGrid w:val="0"/>
        <w:ind w:left="630" w:hanging="720" w:hanging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注：1.企业类型指大型、中型、小型、微型；</w:t>
      </w:r>
    </w:p>
    <w:p w14:paraId="2D5A0DF6">
      <w:pPr>
        <w:numPr>
          <w:ilvl w:val="0"/>
          <w:numId w:val="1"/>
        </w:numPr>
        <w:shd w:val="clear"/>
        <w:adjustRightInd w:val="0"/>
        <w:snapToGrid w:val="0"/>
        <w:ind w:left="630" w:hanging="720" w:hangingChars="3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至投标截止日成立不足1年的可不填写上年营业额</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填“/”</w:t>
      </w:r>
      <w:r>
        <w:rPr>
          <w:rFonts w:hint="eastAsia" w:ascii="仿宋" w:hAnsi="仿宋" w:eastAsia="仿宋" w:cs="仿宋"/>
          <w:color w:val="auto"/>
          <w:sz w:val="24"/>
          <w:szCs w:val="24"/>
          <w:highlight w:val="none"/>
          <w:lang w:eastAsia="zh-CN"/>
        </w:rPr>
        <w:t>；</w:t>
      </w:r>
    </w:p>
    <w:p w14:paraId="4FAAADA3">
      <w:pPr>
        <w:numPr>
          <w:ilvl w:val="0"/>
          <w:numId w:val="1"/>
        </w:numPr>
        <w:shd w:val="clear"/>
        <w:adjustRightInd w:val="0"/>
        <w:snapToGrid w:val="0"/>
        <w:ind w:left="630" w:hanging="720" w:hangingChars="3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表格空间不足时可自行扩展</w:t>
      </w:r>
      <w:r>
        <w:rPr>
          <w:rFonts w:hint="eastAsia" w:ascii="仿宋" w:hAnsi="仿宋" w:eastAsia="仿宋" w:cs="仿宋"/>
          <w:color w:val="auto"/>
          <w:sz w:val="24"/>
          <w:szCs w:val="24"/>
          <w:highlight w:val="none"/>
          <w:lang w:eastAsia="zh-CN"/>
        </w:rPr>
        <w:t>；</w:t>
      </w:r>
    </w:p>
    <w:p w14:paraId="54DC85EC">
      <w:pPr>
        <w:numPr>
          <w:ilvl w:val="0"/>
          <w:numId w:val="1"/>
        </w:numPr>
        <w:shd w:val="clear"/>
        <w:adjustRightInd w:val="0"/>
        <w:snapToGrid w:val="0"/>
        <w:ind w:left="630" w:hanging="720" w:hangingChars="3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后附投标人营业执照</w:t>
      </w:r>
      <w:r>
        <w:rPr>
          <w:rFonts w:hint="eastAsia" w:ascii="仿宋" w:hAnsi="仿宋" w:eastAsia="仿宋" w:cs="仿宋"/>
          <w:color w:val="auto"/>
          <w:kern w:val="0"/>
          <w:sz w:val="24"/>
          <w:szCs w:val="24"/>
          <w:highlight w:val="none"/>
          <w:lang w:val="zh-CN"/>
        </w:rPr>
        <w:t>等证明文件。</w:t>
      </w:r>
    </w:p>
    <w:p w14:paraId="379CE063">
      <w:pPr>
        <w:shd w:val="clear"/>
        <w:adjustRightInd w:val="0"/>
        <w:snapToGrid w:val="0"/>
        <w:spacing w:before="480" w:beforeLines="200" w:line="360" w:lineRule="auto"/>
        <w:ind w:firstLine="444" w:firstLineChars="185"/>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lang w:val="en-US" w:eastAsia="zh-CN"/>
        </w:rPr>
        <w:t>投  标  人</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（盖单位章）</w:t>
      </w:r>
    </w:p>
    <w:p w14:paraId="3A37B566">
      <w:pPr>
        <w:shd w:val="clear"/>
        <w:adjustRightInd w:val="0"/>
        <w:spacing w:line="360" w:lineRule="auto"/>
        <w:ind w:firstLine="420" w:firstLineChars="175"/>
        <w:jc w:val="left"/>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法定代表人或委托代理人：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签名或盖章</w:t>
      </w:r>
      <w:r>
        <w:rPr>
          <w:rFonts w:hint="eastAsia" w:ascii="仿宋" w:hAnsi="仿宋" w:eastAsia="仿宋" w:cs="仿宋"/>
          <w:color w:val="auto"/>
          <w:sz w:val="24"/>
          <w:szCs w:val="24"/>
          <w:highlight w:val="none"/>
        </w:rPr>
        <w:t>）</w:t>
      </w:r>
    </w:p>
    <w:p w14:paraId="50FEE6E4">
      <w:pPr>
        <w:shd w:val="clear"/>
        <w:adjustRightInd w:val="0"/>
        <w:spacing w:line="360" w:lineRule="auto"/>
        <w:ind w:firstLine="420" w:firstLineChars="175"/>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日      期:20</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月</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日</w:t>
      </w:r>
    </w:p>
    <w:p w14:paraId="5989C6F5">
      <w:pPr>
        <w:shd w:val="clear"/>
        <w:rPr>
          <w:rFonts w:hint="eastAsia" w:ascii="仿宋" w:hAnsi="仿宋" w:eastAsia="仿宋" w:cs="仿宋"/>
          <w:b/>
          <w:bCs/>
          <w:color w:val="auto"/>
          <w:sz w:val="24"/>
          <w:szCs w:val="24"/>
          <w:highlight w:val="none"/>
          <w:lang w:val="en-US" w:eastAsia="zh-CN" w:bidi="ar-SA"/>
        </w:rPr>
      </w:pPr>
    </w:p>
    <w:p w14:paraId="44AC0C2D">
      <w:pPr>
        <w:shd w:val="clear"/>
        <w:rPr>
          <w:rFonts w:hint="eastAsia" w:ascii="仿宋" w:hAnsi="仿宋" w:eastAsia="仿宋" w:cs="仿宋"/>
          <w:b/>
          <w:bCs/>
          <w:color w:val="auto"/>
          <w:sz w:val="24"/>
          <w:szCs w:val="24"/>
          <w:highlight w:val="none"/>
          <w:lang w:val="en-US" w:eastAsia="zh-CN" w:bidi="ar-SA"/>
        </w:rPr>
      </w:pPr>
    </w:p>
    <w:p w14:paraId="21797EE4">
      <w:pPr>
        <w:shd w:val="clear"/>
        <w:spacing w:line="336" w:lineRule="auto"/>
        <w:jc w:val="center"/>
        <w:rPr>
          <w:rFonts w:hint="eastAsia" w:ascii="仿宋" w:hAnsi="仿宋" w:eastAsia="仿宋" w:cs="仿宋"/>
          <w:b/>
          <w:bCs/>
          <w:color w:val="auto"/>
          <w:sz w:val="24"/>
          <w:szCs w:val="24"/>
          <w:highlight w:val="none"/>
          <w:lang w:val="en-US" w:eastAsia="zh-CN" w:bidi="ar-SA"/>
        </w:rPr>
      </w:pPr>
    </w:p>
    <w:p w14:paraId="2B9407BB">
      <w:pPr>
        <w:shd w:val="clear"/>
        <w:rPr>
          <w:rFonts w:hint="eastAsia" w:ascii="仿宋" w:hAnsi="仿宋" w:eastAsia="仿宋" w:cs="仿宋"/>
          <w:b/>
          <w:bCs/>
          <w:color w:val="auto"/>
          <w:sz w:val="24"/>
          <w:szCs w:val="24"/>
          <w:highlight w:val="none"/>
          <w:lang w:val="en-US" w:eastAsia="zh-CN" w:bidi="ar-SA"/>
        </w:rPr>
      </w:pPr>
      <w:r>
        <w:rPr>
          <w:rFonts w:hint="eastAsia" w:ascii="仿宋" w:hAnsi="仿宋" w:eastAsia="仿宋" w:cs="仿宋"/>
          <w:b/>
          <w:bCs/>
          <w:color w:val="auto"/>
          <w:sz w:val="24"/>
          <w:szCs w:val="24"/>
          <w:highlight w:val="none"/>
          <w:lang w:val="en-US" w:eastAsia="zh-CN" w:bidi="ar-SA"/>
        </w:rPr>
        <w:br w:type="page"/>
      </w:r>
    </w:p>
    <w:p w14:paraId="7B0D58A9">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bidi w:val="0"/>
        <w:spacing w:before="0" w:beforeAutospacing="0" w:after="0" w:afterAutospacing="0" w:line="15" w:lineRule="atLeast"/>
        <w:ind w:left="0" w:right="0"/>
        <w:jc w:val="center"/>
        <w:rPr>
          <w:rFonts w:hint="eastAsia" w:ascii="仿宋" w:hAnsi="仿宋" w:eastAsia="仿宋" w:cs="仿宋"/>
          <w:b/>
          <w:bCs/>
          <w:color w:val="auto"/>
          <w:kern w:val="0"/>
          <w:sz w:val="24"/>
          <w:szCs w:val="24"/>
          <w:highlight w:val="none"/>
          <w:shd w:val="clear" w:fill="FFFFFF"/>
          <w:lang w:val="en-US" w:eastAsia="zh-CN" w:bidi="ar"/>
        </w:rPr>
      </w:pPr>
      <w:r>
        <w:rPr>
          <w:rFonts w:hint="eastAsia" w:ascii="仿宋" w:hAnsi="仿宋" w:eastAsia="仿宋" w:cs="仿宋"/>
          <w:b/>
          <w:bCs/>
          <w:color w:val="auto"/>
          <w:kern w:val="0"/>
          <w:sz w:val="24"/>
          <w:szCs w:val="24"/>
          <w:highlight w:val="none"/>
          <w:shd w:val="clear" w:fill="FFFFFF"/>
          <w:lang w:val="en-US" w:eastAsia="zh-CN" w:bidi="ar"/>
        </w:rPr>
        <w:t>资质证书</w:t>
      </w:r>
    </w:p>
    <w:p w14:paraId="7E3BC79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bidi w:val="0"/>
        <w:spacing w:before="0" w:beforeAutospacing="0" w:after="0" w:afterAutospacing="0" w:line="15" w:lineRule="atLeast"/>
        <w:ind w:right="0" w:rightChars="0"/>
        <w:jc w:val="both"/>
        <w:rPr>
          <w:rFonts w:hint="eastAsia" w:ascii="仿宋" w:hAnsi="仿宋" w:eastAsia="仿宋" w:cs="仿宋"/>
          <w:b/>
          <w:bCs/>
          <w:color w:val="auto"/>
          <w:kern w:val="0"/>
          <w:sz w:val="24"/>
          <w:szCs w:val="24"/>
          <w:highlight w:val="none"/>
          <w:shd w:val="clear" w:fill="FFFFFF"/>
          <w:lang w:val="en-US" w:eastAsia="zh-CN" w:bidi="ar"/>
        </w:rPr>
      </w:pPr>
    </w:p>
    <w:p w14:paraId="2654445B">
      <w:pPr>
        <w:pStyle w:val="12"/>
        <w:spacing w:line="360" w:lineRule="auto"/>
        <w:ind w:left="0" w:leftChars="0" w:firstLine="501" w:firstLineChars="209"/>
        <w:rPr>
          <w:rFonts w:hint="eastAsia" w:ascii="仿宋" w:hAnsi="仿宋" w:eastAsia="仿宋" w:cs="仿宋"/>
          <w:sz w:val="24"/>
          <w:szCs w:val="24"/>
        </w:rPr>
      </w:pPr>
      <w:r>
        <w:rPr>
          <w:rFonts w:hint="eastAsia" w:ascii="仿宋" w:hAnsi="仿宋" w:eastAsia="仿宋" w:cs="仿宋"/>
          <w:sz w:val="24"/>
          <w:szCs w:val="24"/>
          <w:lang w:val="en-US" w:eastAsia="zh-CN"/>
        </w:rPr>
        <w:t>1、项目负责人须具备一级注册造价工程师执业资格（附执业资格证书）；</w:t>
      </w:r>
    </w:p>
    <w:p w14:paraId="469AB8DA">
      <w:pPr>
        <w:pStyle w:val="12"/>
        <w:spacing w:line="360" w:lineRule="auto"/>
        <w:ind w:left="0" w:leftChars="0" w:firstLine="501" w:firstLineChars="209"/>
        <w:rPr>
          <w:rFonts w:hint="eastAsia" w:ascii="仿宋" w:hAnsi="仿宋" w:eastAsia="仿宋" w:cs="仿宋"/>
          <w:sz w:val="24"/>
          <w:szCs w:val="24"/>
        </w:rPr>
      </w:pPr>
    </w:p>
    <w:p w14:paraId="6D1861EA">
      <w:pPr>
        <w:shd w:val="clear"/>
        <w:rPr>
          <w:rFonts w:hint="eastAsia" w:ascii="仿宋" w:hAnsi="仿宋" w:eastAsia="仿宋" w:cs="仿宋"/>
          <w:snapToGrid w:val="0"/>
          <w:color w:val="auto"/>
          <w:kern w:val="0"/>
          <w:sz w:val="24"/>
          <w:szCs w:val="24"/>
          <w:highlight w:val="none"/>
          <w:lang w:val="en-US" w:eastAsia="zh-CN" w:bidi="ar-SA"/>
        </w:rPr>
      </w:pPr>
    </w:p>
    <w:p w14:paraId="2D73751C">
      <w:pPr>
        <w:rPr>
          <w:rFonts w:hint="eastAsia" w:ascii="仿宋" w:hAnsi="仿宋" w:eastAsia="仿宋" w:cs="仿宋"/>
          <w:b/>
          <w:bCs/>
          <w:color w:val="auto"/>
          <w:sz w:val="24"/>
          <w:szCs w:val="24"/>
          <w:highlight w:val="none"/>
          <w:lang w:val="en-US" w:eastAsia="zh-CN" w:bidi="ar-SA"/>
        </w:rPr>
      </w:pPr>
      <w:r>
        <w:rPr>
          <w:rFonts w:hint="eastAsia" w:ascii="仿宋" w:hAnsi="仿宋" w:eastAsia="仿宋" w:cs="仿宋"/>
          <w:b/>
          <w:bCs/>
          <w:color w:val="auto"/>
          <w:sz w:val="24"/>
          <w:szCs w:val="24"/>
          <w:highlight w:val="none"/>
          <w:lang w:val="en-US" w:eastAsia="zh-CN" w:bidi="ar-SA"/>
        </w:rPr>
        <w:br w:type="page"/>
      </w:r>
    </w:p>
    <w:p w14:paraId="4475621A">
      <w:pPr>
        <w:shd w:val="clear"/>
        <w:jc w:val="center"/>
        <w:rPr>
          <w:rFonts w:hint="eastAsia" w:ascii="仿宋" w:hAnsi="仿宋" w:eastAsia="仿宋" w:cs="仿宋"/>
          <w:b/>
          <w:bCs/>
          <w:color w:val="auto"/>
          <w:sz w:val="24"/>
          <w:szCs w:val="24"/>
          <w:highlight w:val="none"/>
          <w:lang w:val="en-US" w:eastAsia="zh-CN" w:bidi="ar-SA"/>
        </w:rPr>
      </w:pPr>
      <w:r>
        <w:rPr>
          <w:rFonts w:hint="eastAsia" w:ascii="仿宋" w:hAnsi="仿宋" w:eastAsia="仿宋" w:cs="仿宋"/>
          <w:b/>
          <w:bCs/>
          <w:color w:val="auto"/>
          <w:sz w:val="24"/>
          <w:szCs w:val="24"/>
          <w:highlight w:val="none"/>
          <w:lang w:val="en-US" w:eastAsia="zh-CN" w:bidi="ar-SA"/>
        </w:rPr>
        <w:t>（5） 非联合体投标声明</w:t>
      </w:r>
    </w:p>
    <w:p w14:paraId="68C8C4A6">
      <w:pPr>
        <w:shd w:val="clear"/>
        <w:jc w:val="center"/>
        <w:rPr>
          <w:rFonts w:hint="eastAsia" w:ascii="仿宋" w:hAnsi="仿宋" w:eastAsia="仿宋" w:cs="仿宋"/>
          <w:b/>
          <w:bCs/>
          <w:color w:val="auto"/>
          <w:sz w:val="24"/>
          <w:szCs w:val="24"/>
          <w:highlight w:val="none"/>
          <w:lang w:val="en-US" w:eastAsia="zh-CN" w:bidi="ar-SA"/>
        </w:rPr>
      </w:pPr>
    </w:p>
    <w:p w14:paraId="757A23BF">
      <w:pPr>
        <w:shd w:val="clear"/>
        <w:rPr>
          <w:rFonts w:hint="eastAsia" w:ascii="仿宋" w:hAnsi="仿宋" w:eastAsia="仿宋" w:cs="仿宋"/>
          <w:color w:val="auto"/>
          <w:sz w:val="24"/>
          <w:szCs w:val="24"/>
          <w:highlight w:val="none"/>
        </w:rPr>
      </w:pPr>
    </w:p>
    <w:p w14:paraId="631147BF">
      <w:pPr>
        <w:shd w:val="clea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lang w:val="en-US" w:eastAsia="zh-CN"/>
        </w:rPr>
        <w:t>陕西省采购招标有限责任公司</w:t>
      </w:r>
    </w:p>
    <w:p w14:paraId="4D40ED2B">
      <w:pPr>
        <w:shd w:val="clear"/>
        <w:ind w:firstLine="426"/>
        <w:rPr>
          <w:rFonts w:hint="eastAsia" w:ascii="仿宋" w:hAnsi="仿宋" w:eastAsia="仿宋" w:cs="仿宋"/>
          <w:color w:val="auto"/>
          <w:sz w:val="24"/>
          <w:szCs w:val="24"/>
          <w:highlight w:val="none"/>
        </w:rPr>
      </w:pPr>
    </w:p>
    <w:p w14:paraId="60A6E176">
      <w:pPr>
        <w:shd w:val="clear"/>
        <w:ind w:firstLine="42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我方为</w:t>
      </w:r>
      <w:r>
        <w:rPr>
          <w:rFonts w:hint="eastAsia" w:ascii="仿宋" w:hAnsi="仿宋" w:eastAsia="仿宋" w:cs="仿宋"/>
          <w:color w:val="auto"/>
          <w:sz w:val="24"/>
          <w:szCs w:val="24"/>
          <w:highlight w:val="none"/>
          <w:u w:val="single"/>
        </w:rPr>
        <w:t xml:space="preserve"> </w:t>
      </w:r>
      <w:r>
        <w:rPr>
          <w:rFonts w:hint="eastAsia" w:ascii="仿宋" w:hAnsi="仿宋" w:eastAsia="仿宋" w:cs="仿宋"/>
          <w:iCs/>
          <w:color w:val="auto"/>
          <w:sz w:val="24"/>
          <w:szCs w:val="24"/>
          <w:highlight w:val="none"/>
          <w:u w:val="single"/>
        </w:rPr>
        <w:t xml:space="preserve">非联合体  </w:t>
      </w:r>
      <w:r>
        <w:rPr>
          <w:rFonts w:hint="eastAsia" w:ascii="仿宋" w:hAnsi="仿宋" w:eastAsia="仿宋" w:cs="仿宋"/>
          <w:iCs/>
          <w:color w:val="auto"/>
          <w:sz w:val="24"/>
          <w:szCs w:val="24"/>
          <w:highlight w:val="none"/>
        </w:rPr>
        <w:t>参加本项目</w:t>
      </w:r>
      <w:r>
        <w:rPr>
          <w:rFonts w:hint="eastAsia" w:ascii="仿宋" w:hAnsi="仿宋" w:eastAsia="仿宋" w:cs="仿宋"/>
          <w:iCs/>
          <w:color w:val="auto"/>
          <w:sz w:val="24"/>
          <w:szCs w:val="24"/>
          <w:highlight w:val="none"/>
          <w:lang w:val="en-US" w:eastAsia="zh-CN"/>
        </w:rPr>
        <w:t>投标</w:t>
      </w:r>
      <w:r>
        <w:rPr>
          <w:rFonts w:hint="eastAsia" w:ascii="仿宋" w:hAnsi="仿宋" w:eastAsia="仿宋" w:cs="仿宋"/>
          <w:color w:val="auto"/>
          <w:sz w:val="24"/>
          <w:szCs w:val="24"/>
          <w:highlight w:val="none"/>
        </w:rPr>
        <w:t>。</w:t>
      </w:r>
    </w:p>
    <w:p w14:paraId="2E12399B">
      <w:pPr>
        <w:shd w:val="clear"/>
        <w:ind w:firstLine="426"/>
        <w:rPr>
          <w:rFonts w:hint="eastAsia" w:ascii="仿宋" w:hAnsi="仿宋" w:eastAsia="仿宋" w:cs="仿宋"/>
          <w:color w:val="auto"/>
          <w:sz w:val="24"/>
          <w:szCs w:val="24"/>
          <w:highlight w:val="none"/>
        </w:rPr>
      </w:pPr>
    </w:p>
    <w:p w14:paraId="3373B762">
      <w:pPr>
        <w:shd w:val="clear"/>
        <w:ind w:firstLine="426"/>
        <w:rPr>
          <w:rFonts w:hint="eastAsia" w:ascii="仿宋" w:hAnsi="仿宋" w:eastAsia="仿宋" w:cs="仿宋"/>
          <w:color w:val="auto"/>
          <w:sz w:val="24"/>
          <w:szCs w:val="24"/>
          <w:highlight w:val="none"/>
        </w:rPr>
      </w:pPr>
    </w:p>
    <w:p w14:paraId="68686C90">
      <w:pPr>
        <w:shd w:val="clear"/>
        <w:ind w:firstLine="426"/>
        <w:rPr>
          <w:rFonts w:hint="eastAsia" w:ascii="仿宋" w:hAnsi="仿宋" w:eastAsia="仿宋" w:cs="仿宋"/>
          <w:color w:val="auto"/>
          <w:sz w:val="24"/>
          <w:szCs w:val="24"/>
          <w:highlight w:val="none"/>
        </w:rPr>
      </w:pPr>
    </w:p>
    <w:p w14:paraId="22C7F89B">
      <w:pPr>
        <w:shd w:val="clear"/>
        <w:ind w:firstLine="42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 xml:space="preserve">名称（盖公章）： </w:t>
      </w:r>
      <w:r>
        <w:rPr>
          <w:rFonts w:hint="eastAsia" w:ascii="仿宋" w:hAnsi="仿宋" w:eastAsia="仿宋" w:cs="仿宋"/>
          <w:color w:val="auto"/>
          <w:sz w:val="24"/>
          <w:szCs w:val="24"/>
          <w:highlight w:val="none"/>
          <w:u w:val="single"/>
        </w:rPr>
        <w:t xml:space="preserve">            </w:t>
      </w:r>
    </w:p>
    <w:p w14:paraId="2AACF0DD">
      <w:pPr>
        <w:shd w:val="clear"/>
        <w:ind w:firstLine="426"/>
        <w:rPr>
          <w:rFonts w:hint="eastAsia" w:ascii="仿宋" w:hAnsi="仿宋" w:eastAsia="仿宋" w:cs="仿宋"/>
          <w:color w:val="auto"/>
          <w:sz w:val="24"/>
          <w:szCs w:val="24"/>
          <w:highlight w:val="none"/>
          <w:u w:val="single"/>
        </w:rPr>
      </w:pPr>
    </w:p>
    <w:p w14:paraId="0424B3E8">
      <w:pPr>
        <w:shd w:val="clear"/>
        <w:ind w:firstLine="426"/>
        <w:rPr>
          <w:rFonts w:hint="eastAsia" w:ascii="仿宋" w:hAnsi="仿宋" w:eastAsia="仿宋" w:cs="仿宋"/>
          <w:color w:val="auto"/>
          <w:sz w:val="24"/>
          <w:szCs w:val="24"/>
          <w:highlight w:val="none"/>
        </w:rPr>
      </w:pPr>
    </w:p>
    <w:p w14:paraId="00705C83">
      <w:pPr>
        <w:shd w:val="clear"/>
        <w:ind w:firstLine="42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487A36D2">
      <w:pPr>
        <w:shd w:val="clear"/>
        <w:rPr>
          <w:rFonts w:hint="eastAsia" w:ascii="仿宋" w:hAnsi="仿宋" w:eastAsia="仿宋" w:cs="仿宋"/>
          <w:b/>
          <w:bCs/>
          <w:sz w:val="24"/>
          <w:szCs w:val="24"/>
        </w:rPr>
      </w:pPr>
    </w:p>
    <w:p w14:paraId="3D9A4406">
      <w:pPr>
        <w:pStyle w:val="13"/>
        <w:rPr>
          <w:rFonts w:hint="eastAsia" w:ascii="仿宋" w:hAnsi="仿宋" w:eastAsia="仿宋" w:cs="仿宋"/>
          <w:b/>
          <w:bCs/>
          <w:sz w:val="24"/>
          <w:szCs w:val="24"/>
        </w:rPr>
      </w:pPr>
    </w:p>
    <w:p w14:paraId="1DD71348">
      <w:pPr>
        <w:rPr>
          <w:rFonts w:hint="eastAsia" w:ascii="仿宋" w:hAnsi="仿宋" w:eastAsia="仿宋" w:cs="仿宋"/>
          <w:b/>
          <w:bCs/>
          <w:sz w:val="24"/>
          <w:szCs w:val="24"/>
        </w:rPr>
      </w:pPr>
      <w:r>
        <w:rPr>
          <w:rFonts w:hint="eastAsia" w:ascii="仿宋" w:hAnsi="仿宋" w:eastAsia="仿宋" w:cs="仿宋"/>
          <w:b/>
          <w:bCs/>
          <w:sz w:val="24"/>
          <w:szCs w:val="24"/>
        </w:rPr>
        <w:br w:type="page"/>
      </w:r>
    </w:p>
    <w:p w14:paraId="4F80282A">
      <w:pPr>
        <w:pStyle w:val="7"/>
        <w:pageBreakBefore w:val="0"/>
        <w:widowControl w:val="0"/>
        <w:numPr>
          <w:ilvl w:val="0"/>
          <w:numId w:val="0"/>
        </w:numPr>
        <w:kinsoku/>
        <w:wordWrap/>
        <w:overflowPunct/>
        <w:topLinePunct w:val="0"/>
        <w:autoSpaceDE/>
        <w:autoSpaceDN/>
        <w:bidi w:val="0"/>
        <w:adjustRightInd/>
        <w:ind w:leftChars="300"/>
        <w:jc w:val="center"/>
        <w:textAlignment w:val="auto"/>
        <w:outlineLvl w:val="9"/>
        <w:rPr>
          <w:rFonts w:hint="eastAsia" w:ascii="仿宋" w:hAnsi="仿宋" w:eastAsia="仿宋" w:cs="仿宋"/>
          <w:bCs/>
          <w:sz w:val="24"/>
          <w:szCs w:val="24"/>
          <w:lang w:val="en-US" w:eastAsia="zh-CN"/>
        </w:rPr>
      </w:pPr>
      <w:r>
        <w:rPr>
          <w:rFonts w:hint="eastAsia" w:ascii="仿宋" w:hAnsi="仿宋" w:eastAsia="仿宋" w:cs="仿宋"/>
          <w:b/>
          <w:color w:val="auto"/>
          <w:sz w:val="24"/>
          <w:szCs w:val="24"/>
          <w:lang w:val="en-US" w:eastAsia="zh-CN"/>
        </w:rPr>
        <w:t>（6） 投标人关联关系声明</w:t>
      </w:r>
    </w:p>
    <w:p w14:paraId="06DB04AE">
      <w:pPr>
        <w:pageBreakBefore w:val="0"/>
        <w:widowControl w:val="0"/>
        <w:kinsoku/>
        <w:wordWrap/>
        <w:overflowPunct/>
        <w:topLinePunct w:val="0"/>
        <w:autoSpaceDE/>
        <w:autoSpaceDN/>
        <w:bidi w:val="0"/>
        <w:adjustRightInd/>
        <w:spacing w:line="500" w:lineRule="exact"/>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投标人</w:t>
      </w:r>
      <w:r>
        <w:rPr>
          <w:rFonts w:hint="eastAsia" w:ascii="仿宋" w:hAnsi="仿宋" w:eastAsia="仿宋" w:cs="仿宋"/>
          <w:sz w:val="24"/>
          <w:szCs w:val="24"/>
        </w:rPr>
        <w:t>单位负责人在其他单位任职情况</w:t>
      </w:r>
    </w:p>
    <w:p w14:paraId="4C0CBF7E">
      <w:pPr>
        <w:pageBreakBefore w:val="0"/>
        <w:widowControl w:val="0"/>
        <w:kinsoku/>
        <w:wordWrap/>
        <w:overflowPunct/>
        <w:topLinePunct w:val="0"/>
        <w:autoSpaceDE/>
        <w:autoSpaceDN/>
        <w:bidi w:val="0"/>
        <w:adjustRightInd/>
        <w:spacing w:line="500" w:lineRule="exact"/>
        <w:ind w:firstLine="480" w:firstLineChars="200"/>
        <w:textAlignment w:val="auto"/>
        <w:outlineLvl w:val="9"/>
        <w:rPr>
          <w:rFonts w:hint="eastAsia" w:ascii="仿宋" w:hAnsi="仿宋" w:eastAsia="仿宋" w:cs="仿宋"/>
          <w:sz w:val="24"/>
          <w:szCs w:val="24"/>
        </w:rPr>
      </w:pPr>
    </w:p>
    <w:p w14:paraId="56FC42EE">
      <w:pPr>
        <w:pageBreakBefore w:val="0"/>
        <w:widowControl w:val="0"/>
        <w:kinsoku/>
        <w:wordWrap/>
        <w:overflowPunct/>
        <w:topLinePunct w:val="0"/>
        <w:autoSpaceDE/>
        <w:autoSpaceDN/>
        <w:bidi w:val="0"/>
        <w:adjustRightInd/>
        <w:spacing w:line="500" w:lineRule="exact"/>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投标人</w:t>
      </w:r>
      <w:r>
        <w:rPr>
          <w:rFonts w:hint="eastAsia" w:ascii="仿宋" w:hAnsi="仿宋" w:eastAsia="仿宋" w:cs="仿宋"/>
          <w:sz w:val="24"/>
          <w:szCs w:val="24"/>
        </w:rPr>
        <w:t>控股关系说明</w:t>
      </w:r>
    </w:p>
    <w:p w14:paraId="1786C4BC">
      <w:pPr>
        <w:pageBreakBefore w:val="0"/>
        <w:widowControl w:val="0"/>
        <w:kinsoku/>
        <w:wordWrap/>
        <w:overflowPunct/>
        <w:topLinePunct w:val="0"/>
        <w:autoSpaceDE/>
        <w:autoSpaceDN/>
        <w:bidi w:val="0"/>
        <w:adjustRightInd/>
        <w:spacing w:line="500" w:lineRule="exact"/>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投标人</w:t>
      </w:r>
      <w:r>
        <w:rPr>
          <w:rFonts w:hint="eastAsia" w:ascii="仿宋" w:hAnsi="仿宋" w:eastAsia="仿宋" w:cs="仿宋"/>
          <w:sz w:val="24"/>
          <w:szCs w:val="24"/>
        </w:rPr>
        <w:t>下属控股单位：</w:t>
      </w:r>
    </w:p>
    <w:p w14:paraId="13673232">
      <w:pPr>
        <w:pageBreakBefore w:val="0"/>
        <w:widowControl w:val="0"/>
        <w:kinsoku/>
        <w:wordWrap/>
        <w:overflowPunct/>
        <w:topLinePunct w:val="0"/>
        <w:autoSpaceDE/>
        <w:autoSpaceDN/>
        <w:bidi w:val="0"/>
        <w:adjustRightInd/>
        <w:spacing w:line="500" w:lineRule="exact"/>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投标人</w:t>
      </w:r>
      <w:r>
        <w:rPr>
          <w:rFonts w:hint="eastAsia" w:ascii="仿宋" w:hAnsi="仿宋" w:eastAsia="仿宋" w:cs="仿宋"/>
          <w:sz w:val="24"/>
          <w:szCs w:val="24"/>
        </w:rPr>
        <w:t>上属被控股单位：</w:t>
      </w:r>
    </w:p>
    <w:p w14:paraId="06A25C5F">
      <w:pPr>
        <w:pageBreakBefore w:val="0"/>
        <w:widowControl w:val="0"/>
        <w:kinsoku/>
        <w:wordWrap/>
        <w:overflowPunct/>
        <w:topLinePunct w:val="0"/>
        <w:autoSpaceDE/>
        <w:autoSpaceDN/>
        <w:bidi w:val="0"/>
        <w:adjustRightInd/>
        <w:spacing w:line="500" w:lineRule="exact"/>
        <w:ind w:firstLine="480" w:firstLineChars="200"/>
        <w:textAlignment w:val="auto"/>
        <w:outlineLvl w:val="9"/>
        <w:rPr>
          <w:rFonts w:hint="eastAsia" w:ascii="仿宋" w:hAnsi="仿宋" w:eastAsia="仿宋" w:cs="仿宋"/>
          <w:sz w:val="24"/>
          <w:szCs w:val="24"/>
        </w:rPr>
      </w:pPr>
    </w:p>
    <w:p w14:paraId="3F2910BC">
      <w:pPr>
        <w:pageBreakBefore w:val="0"/>
        <w:widowControl w:val="0"/>
        <w:kinsoku/>
        <w:wordWrap/>
        <w:overflowPunct/>
        <w:topLinePunct w:val="0"/>
        <w:autoSpaceDE/>
        <w:autoSpaceDN/>
        <w:bidi w:val="0"/>
        <w:adjustRightInd/>
        <w:spacing w:line="500" w:lineRule="exact"/>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投标人</w:t>
      </w:r>
      <w:r>
        <w:rPr>
          <w:rFonts w:hint="eastAsia" w:ascii="仿宋" w:hAnsi="仿宋" w:eastAsia="仿宋" w:cs="仿宋"/>
          <w:sz w:val="24"/>
          <w:szCs w:val="24"/>
        </w:rPr>
        <w:t>管理关系说明</w:t>
      </w:r>
    </w:p>
    <w:p w14:paraId="6C613551">
      <w:pPr>
        <w:pageBreakBefore w:val="0"/>
        <w:widowControl w:val="0"/>
        <w:kinsoku/>
        <w:wordWrap/>
        <w:overflowPunct/>
        <w:topLinePunct w:val="0"/>
        <w:autoSpaceDE/>
        <w:autoSpaceDN/>
        <w:bidi w:val="0"/>
        <w:adjustRightInd/>
        <w:spacing w:line="500" w:lineRule="exact"/>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投标人</w:t>
      </w:r>
      <w:r>
        <w:rPr>
          <w:rFonts w:hint="eastAsia" w:ascii="仿宋" w:hAnsi="仿宋" w:eastAsia="仿宋" w:cs="仿宋"/>
          <w:sz w:val="24"/>
          <w:szCs w:val="24"/>
        </w:rPr>
        <w:t>下属管理单位：</w:t>
      </w:r>
    </w:p>
    <w:p w14:paraId="6C16B4D2">
      <w:pPr>
        <w:pageBreakBefore w:val="0"/>
        <w:widowControl w:val="0"/>
        <w:kinsoku/>
        <w:wordWrap/>
        <w:overflowPunct/>
        <w:topLinePunct w:val="0"/>
        <w:autoSpaceDE/>
        <w:autoSpaceDN/>
        <w:bidi w:val="0"/>
        <w:adjustRightInd/>
        <w:spacing w:line="500" w:lineRule="exact"/>
        <w:ind w:firstLine="1080" w:firstLineChars="450"/>
        <w:textAlignment w:val="auto"/>
        <w:outlineLvl w:val="9"/>
        <w:rPr>
          <w:rFonts w:hint="eastAsia" w:ascii="仿宋" w:hAnsi="仿宋" w:eastAsia="仿宋" w:cs="仿宋"/>
          <w:sz w:val="24"/>
          <w:szCs w:val="24"/>
        </w:rPr>
      </w:pPr>
      <w:r>
        <w:rPr>
          <w:rFonts w:hint="eastAsia" w:ascii="仿宋" w:hAnsi="仿宋" w:eastAsia="仿宋" w:cs="仿宋"/>
          <w:sz w:val="24"/>
          <w:szCs w:val="24"/>
        </w:rPr>
        <w:t>管理职责（行政、人事等）：</w:t>
      </w:r>
    </w:p>
    <w:p w14:paraId="32B08C3A">
      <w:pPr>
        <w:pageBreakBefore w:val="0"/>
        <w:widowControl w:val="0"/>
        <w:kinsoku/>
        <w:wordWrap/>
        <w:overflowPunct/>
        <w:topLinePunct w:val="0"/>
        <w:autoSpaceDE/>
        <w:autoSpaceDN/>
        <w:bidi w:val="0"/>
        <w:adjustRightInd/>
        <w:spacing w:line="500" w:lineRule="exact"/>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投标人</w:t>
      </w:r>
      <w:r>
        <w:rPr>
          <w:rFonts w:hint="eastAsia" w:ascii="仿宋" w:hAnsi="仿宋" w:eastAsia="仿宋" w:cs="仿宋"/>
          <w:sz w:val="24"/>
          <w:szCs w:val="24"/>
        </w:rPr>
        <w:t>上属被管理管理：</w:t>
      </w:r>
    </w:p>
    <w:p w14:paraId="107EFD79">
      <w:pPr>
        <w:pageBreakBefore w:val="0"/>
        <w:widowControl w:val="0"/>
        <w:kinsoku/>
        <w:wordWrap/>
        <w:overflowPunct/>
        <w:topLinePunct w:val="0"/>
        <w:autoSpaceDE/>
        <w:autoSpaceDN/>
        <w:bidi w:val="0"/>
        <w:adjustRightInd/>
        <w:spacing w:line="500" w:lineRule="exact"/>
        <w:ind w:firstLine="1080" w:firstLineChars="450"/>
        <w:textAlignment w:val="auto"/>
        <w:outlineLvl w:val="9"/>
        <w:rPr>
          <w:rFonts w:hint="eastAsia" w:ascii="仿宋" w:hAnsi="仿宋" w:eastAsia="仿宋" w:cs="仿宋"/>
          <w:sz w:val="24"/>
          <w:szCs w:val="24"/>
        </w:rPr>
      </w:pPr>
      <w:r>
        <w:rPr>
          <w:rFonts w:hint="eastAsia" w:ascii="仿宋" w:hAnsi="仿宋" w:eastAsia="仿宋" w:cs="仿宋"/>
          <w:sz w:val="24"/>
          <w:szCs w:val="24"/>
        </w:rPr>
        <w:t>管理职责（行政、人事等）：</w:t>
      </w:r>
    </w:p>
    <w:p w14:paraId="4DDD2E44">
      <w:pPr>
        <w:pageBreakBefore w:val="0"/>
        <w:widowControl w:val="0"/>
        <w:kinsoku/>
        <w:wordWrap/>
        <w:overflowPunct/>
        <w:topLinePunct w:val="0"/>
        <w:autoSpaceDE/>
        <w:autoSpaceDN/>
        <w:bidi w:val="0"/>
        <w:adjustRightInd/>
        <w:spacing w:beforeLines="100" w:afterLines="100"/>
        <w:jc w:val="center"/>
        <w:textAlignment w:val="auto"/>
        <w:outlineLvl w:val="9"/>
        <w:rPr>
          <w:rFonts w:hint="eastAsia" w:ascii="仿宋" w:hAnsi="仿宋" w:eastAsia="仿宋" w:cs="仿宋"/>
          <w:sz w:val="24"/>
          <w:szCs w:val="24"/>
        </w:rPr>
      </w:pPr>
    </w:p>
    <w:p w14:paraId="21474C64">
      <w:pPr>
        <w:pageBreakBefore w:val="0"/>
        <w:widowControl w:val="0"/>
        <w:kinsoku/>
        <w:wordWrap/>
        <w:overflowPunct/>
        <w:topLinePunct w:val="0"/>
        <w:autoSpaceDE/>
        <w:autoSpaceDN/>
        <w:bidi w:val="0"/>
        <w:adjustRightInd/>
        <w:spacing w:line="440" w:lineRule="exact"/>
        <w:jc w:val="center"/>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 xml:space="preserve">              投标人</w:t>
      </w:r>
      <w:r>
        <w:rPr>
          <w:rFonts w:hint="eastAsia" w:ascii="仿宋" w:hAnsi="仿宋" w:eastAsia="仿宋" w:cs="仿宋"/>
          <w:sz w:val="24"/>
          <w:szCs w:val="24"/>
        </w:rPr>
        <w:t>全称（公章）：</w:t>
      </w:r>
      <w:r>
        <w:rPr>
          <w:rFonts w:hint="eastAsia" w:ascii="仿宋" w:hAnsi="仿宋" w:eastAsia="仿宋" w:cs="仿宋"/>
          <w:sz w:val="24"/>
          <w:szCs w:val="24"/>
          <w:u w:val="single"/>
        </w:rPr>
        <w:t xml:space="preserve">                </w:t>
      </w:r>
    </w:p>
    <w:p w14:paraId="43CC6805">
      <w:pPr>
        <w:pageBreakBefore w:val="0"/>
        <w:widowControl w:val="0"/>
        <w:kinsoku/>
        <w:wordWrap/>
        <w:overflowPunct/>
        <w:topLinePunct w:val="0"/>
        <w:autoSpaceDE/>
        <w:autoSpaceDN/>
        <w:bidi w:val="0"/>
        <w:adjustRightInd/>
        <w:spacing w:line="440" w:lineRule="exact"/>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单位负责人</w:t>
      </w:r>
      <w:r>
        <w:rPr>
          <w:rFonts w:hint="eastAsia" w:ascii="仿宋" w:hAnsi="仿宋" w:eastAsia="仿宋" w:cs="仿宋"/>
          <w:sz w:val="24"/>
          <w:szCs w:val="24"/>
          <w:lang w:eastAsia="zh-CN"/>
        </w:rPr>
        <w:t>）</w:t>
      </w:r>
      <w:r>
        <w:rPr>
          <w:rFonts w:hint="eastAsia" w:ascii="仿宋" w:hAnsi="仿宋" w:eastAsia="仿宋" w:cs="仿宋"/>
          <w:sz w:val="24"/>
          <w:szCs w:val="24"/>
        </w:rPr>
        <w:t>或被授权人（签字或盖章）：</w:t>
      </w:r>
      <w:r>
        <w:rPr>
          <w:rFonts w:hint="eastAsia" w:ascii="仿宋" w:hAnsi="仿宋" w:eastAsia="仿宋" w:cs="仿宋"/>
          <w:sz w:val="24"/>
          <w:szCs w:val="24"/>
          <w:u w:val="single"/>
        </w:rPr>
        <w:t xml:space="preserve">         </w:t>
      </w:r>
    </w:p>
    <w:p w14:paraId="3C356A9F">
      <w:pPr>
        <w:pageBreakBefore w:val="0"/>
        <w:widowControl w:val="0"/>
        <w:kinsoku/>
        <w:wordWrap/>
        <w:overflowPunct/>
        <w:topLinePunct w:val="0"/>
        <w:autoSpaceDE/>
        <w:autoSpaceDN/>
        <w:bidi w:val="0"/>
        <w:adjustRightInd/>
        <w:spacing w:line="440" w:lineRule="exact"/>
        <w:jc w:val="right"/>
        <w:textAlignment w:val="auto"/>
        <w:outlineLvl w:val="9"/>
        <w:rPr>
          <w:rFonts w:hint="eastAsia" w:ascii="仿宋" w:hAnsi="仿宋" w:eastAsia="仿宋" w:cs="仿宋"/>
          <w:sz w:val="24"/>
          <w:szCs w:val="24"/>
        </w:rPr>
      </w:pPr>
    </w:p>
    <w:p w14:paraId="0214F8E9">
      <w:pPr>
        <w:pageBreakBefore w:val="0"/>
        <w:widowControl w:val="0"/>
        <w:kinsoku/>
        <w:wordWrap/>
        <w:overflowPunct/>
        <w:topLinePunct w:val="0"/>
        <w:autoSpaceDE/>
        <w:autoSpaceDN/>
        <w:bidi w:val="0"/>
        <w:adjustRightInd/>
        <w:spacing w:line="480" w:lineRule="auto"/>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68EC9219">
      <w:pPr>
        <w:pageBreakBefore w:val="0"/>
        <w:widowControl w:val="0"/>
        <w:kinsoku/>
        <w:wordWrap/>
        <w:overflowPunct/>
        <w:topLinePunct w:val="0"/>
        <w:autoSpaceDE/>
        <w:autoSpaceDN/>
        <w:bidi w:val="0"/>
        <w:adjustRightInd/>
        <w:textAlignment w:val="auto"/>
        <w:outlineLvl w:val="9"/>
        <w:rPr>
          <w:rFonts w:hint="eastAsia" w:ascii="仿宋" w:hAnsi="仿宋" w:eastAsia="仿宋" w:cs="仿宋"/>
          <w:sz w:val="24"/>
          <w:szCs w:val="24"/>
        </w:rPr>
        <w:sectPr>
          <w:pgSz w:w="11906" w:h="16838"/>
          <w:pgMar w:top="1440" w:right="1800" w:bottom="1440" w:left="1800" w:header="851" w:footer="992" w:gutter="0"/>
          <w:cols w:space="425" w:num="1"/>
          <w:docGrid w:type="lines" w:linePitch="312" w:charSpace="0"/>
        </w:sectPr>
      </w:pPr>
    </w:p>
    <w:p w14:paraId="5F755B4A">
      <w:pPr>
        <w:pStyle w:val="7"/>
        <w:pageBreakBefore w:val="0"/>
        <w:widowControl w:val="0"/>
        <w:kinsoku/>
        <w:wordWrap/>
        <w:overflowPunct/>
        <w:topLinePunct w:val="0"/>
        <w:autoSpaceDE/>
        <w:autoSpaceDN/>
        <w:bidi w:val="0"/>
        <w:adjustRightInd/>
        <w:jc w:val="center"/>
        <w:textAlignment w:val="auto"/>
        <w:outlineLvl w:val="9"/>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lang w:eastAsia="zh-CN"/>
        </w:rPr>
        <w:t>（</w:t>
      </w:r>
      <w:r>
        <w:rPr>
          <w:rFonts w:hint="eastAsia" w:ascii="仿宋" w:hAnsi="仿宋" w:eastAsia="仿宋" w:cs="仿宋"/>
          <w:b/>
          <w:color w:val="auto"/>
          <w:sz w:val="24"/>
          <w:szCs w:val="24"/>
          <w:lang w:val="en-US" w:eastAsia="zh-CN"/>
        </w:rPr>
        <w:t>7</w:t>
      </w:r>
      <w:r>
        <w:rPr>
          <w:rFonts w:hint="eastAsia" w:ascii="仿宋" w:hAnsi="仿宋" w:eastAsia="仿宋" w:cs="仿宋"/>
          <w:b/>
          <w:color w:val="auto"/>
          <w:sz w:val="24"/>
          <w:szCs w:val="24"/>
          <w:lang w:eastAsia="zh-CN"/>
        </w:rPr>
        <w:t>）</w:t>
      </w:r>
      <w:r>
        <w:rPr>
          <w:rFonts w:hint="eastAsia" w:ascii="仿宋" w:hAnsi="仿宋" w:eastAsia="仿宋" w:cs="仿宋"/>
          <w:b/>
          <w:color w:val="auto"/>
          <w:sz w:val="24"/>
          <w:szCs w:val="24"/>
          <w:lang w:val="en-US" w:eastAsia="zh-CN"/>
        </w:rPr>
        <w:t xml:space="preserve">  投标人是否属于为本项目提供整体设计、规范编制或者项目管理、监理、检测等服务的投标人声明</w:t>
      </w:r>
    </w:p>
    <w:p w14:paraId="0E5BE8CD">
      <w:pPr>
        <w:pageBreakBefore w:val="0"/>
        <w:widowControl w:val="0"/>
        <w:kinsoku/>
        <w:wordWrap/>
        <w:overflowPunct/>
        <w:topLinePunct w:val="0"/>
        <w:autoSpaceDE/>
        <w:autoSpaceDN/>
        <w:bidi w:val="0"/>
        <w:adjustRightInd/>
        <w:ind w:firstLine="420"/>
        <w:textAlignment w:val="auto"/>
        <w:outlineLvl w:val="9"/>
        <w:rPr>
          <w:rFonts w:hint="eastAsia" w:ascii="仿宋" w:hAnsi="仿宋" w:eastAsia="仿宋" w:cs="仿宋"/>
          <w:color w:val="auto"/>
          <w:sz w:val="24"/>
          <w:szCs w:val="24"/>
          <w:highlight w:val="none"/>
        </w:rPr>
      </w:pPr>
    </w:p>
    <w:p w14:paraId="6DF639DF">
      <w:pPr>
        <w:pageBreakBefore w:val="0"/>
        <w:widowControl w:val="0"/>
        <w:kinsoku/>
        <w:wordWrap/>
        <w:overflowPunct/>
        <w:topLinePunct w:val="0"/>
        <w:autoSpaceDE/>
        <w:autoSpaceDN/>
        <w:bidi w:val="0"/>
        <w:adjustRightInd/>
        <w:spacing w:line="360" w:lineRule="auto"/>
        <w:textAlignment w:val="auto"/>
        <w:outlineLvl w:val="9"/>
        <w:rPr>
          <w:rFonts w:hint="eastAsia" w:ascii="仿宋" w:hAnsi="仿宋" w:eastAsia="仿宋" w:cs="仿宋"/>
          <w:color w:val="auto"/>
          <w:sz w:val="24"/>
          <w:szCs w:val="24"/>
          <w:highlight w:val="none"/>
        </w:rPr>
      </w:pPr>
    </w:p>
    <w:p w14:paraId="39234CAF">
      <w:pPr>
        <w:pageBreakBefore w:val="0"/>
        <w:widowControl w:val="0"/>
        <w:kinsoku/>
        <w:wordWrap/>
        <w:overflowPunct/>
        <w:topLinePunct w:val="0"/>
        <w:autoSpaceDE/>
        <w:autoSpaceDN/>
        <w:bidi w:val="0"/>
        <w:adjustRightInd/>
        <w:spacing w:line="360" w:lineRule="auto"/>
        <w:textAlignment w:val="auto"/>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kern w:val="0"/>
          <w:sz w:val="24"/>
          <w:szCs w:val="24"/>
        </w:rPr>
        <w:t>致：</w:t>
      </w:r>
      <w:r>
        <w:rPr>
          <w:rFonts w:hint="eastAsia" w:ascii="仿宋" w:hAnsi="仿宋" w:eastAsia="仿宋" w:cs="仿宋"/>
          <w:kern w:val="0"/>
          <w:sz w:val="24"/>
          <w:szCs w:val="24"/>
          <w:lang w:val="en-US" w:eastAsia="zh-CN"/>
        </w:rPr>
        <w:t xml:space="preserve">西安市住房和城乡建设局  </w:t>
      </w:r>
    </w:p>
    <w:p w14:paraId="4E826DEA">
      <w:pPr>
        <w:pageBreakBefore w:val="0"/>
        <w:widowControl w:val="0"/>
        <w:kinsoku/>
        <w:wordWrap/>
        <w:overflowPunct/>
        <w:topLinePunct w:val="0"/>
        <w:autoSpaceDE/>
        <w:autoSpaceDN/>
        <w:bidi w:val="0"/>
        <w:adjustRightIn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w:t>
      </w:r>
      <w:r>
        <w:rPr>
          <w:rFonts w:hint="eastAsia" w:ascii="仿宋" w:hAnsi="仿宋" w:eastAsia="仿宋" w:cs="仿宋"/>
          <w:color w:val="auto"/>
          <w:sz w:val="24"/>
          <w:szCs w:val="24"/>
          <w:highlight w:val="none"/>
          <w:u w:val="single"/>
        </w:rPr>
        <w:t xml:space="preserve"> 不属于 </w:t>
      </w:r>
      <w:r>
        <w:rPr>
          <w:rFonts w:hint="eastAsia" w:ascii="仿宋" w:hAnsi="仿宋" w:eastAsia="仿宋" w:cs="仿宋"/>
          <w:color w:val="auto"/>
          <w:sz w:val="24"/>
          <w:szCs w:val="24"/>
          <w:highlight w:val="none"/>
        </w:rPr>
        <w:t>为本项目提供整体设计、规范编制或者项目管理、监理、检测等服务的</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w:t>
      </w:r>
    </w:p>
    <w:p w14:paraId="3482551E">
      <w:pPr>
        <w:pageBreakBefore w:val="0"/>
        <w:widowControl w:val="0"/>
        <w:kinsoku/>
        <w:wordWrap/>
        <w:overflowPunct/>
        <w:topLinePunct w:val="0"/>
        <w:autoSpaceDE/>
        <w:autoSpaceDN/>
        <w:bidi w:val="0"/>
        <w:adjustRightInd/>
        <w:ind w:firstLine="426"/>
        <w:textAlignment w:val="auto"/>
        <w:outlineLvl w:val="9"/>
        <w:rPr>
          <w:rFonts w:hint="eastAsia" w:ascii="仿宋" w:hAnsi="仿宋" w:eastAsia="仿宋" w:cs="仿宋"/>
          <w:color w:val="auto"/>
          <w:sz w:val="24"/>
          <w:szCs w:val="24"/>
          <w:highlight w:val="none"/>
        </w:rPr>
      </w:pPr>
    </w:p>
    <w:p w14:paraId="53A07A18">
      <w:pPr>
        <w:pageBreakBefore w:val="0"/>
        <w:widowControl w:val="0"/>
        <w:kinsoku/>
        <w:wordWrap/>
        <w:overflowPunct/>
        <w:topLinePunct w:val="0"/>
        <w:autoSpaceDE/>
        <w:autoSpaceDN/>
        <w:bidi w:val="0"/>
        <w:adjustRightInd/>
        <w:ind w:firstLine="426"/>
        <w:textAlignment w:val="auto"/>
        <w:outlineLvl w:val="9"/>
        <w:rPr>
          <w:rFonts w:hint="eastAsia" w:ascii="仿宋" w:hAnsi="仿宋" w:eastAsia="仿宋" w:cs="仿宋"/>
          <w:color w:val="auto"/>
          <w:sz w:val="24"/>
          <w:szCs w:val="24"/>
          <w:highlight w:val="none"/>
        </w:rPr>
      </w:pPr>
    </w:p>
    <w:p w14:paraId="2A9BB791">
      <w:pPr>
        <w:pageBreakBefore w:val="0"/>
        <w:widowControl w:val="0"/>
        <w:kinsoku/>
        <w:wordWrap/>
        <w:overflowPunct/>
        <w:topLinePunct w:val="0"/>
        <w:autoSpaceDE/>
        <w:autoSpaceDN/>
        <w:bidi w:val="0"/>
        <w:adjustRightInd/>
        <w:spacing w:before="120" w:after="120" w:line="360" w:lineRule="auto"/>
        <w:ind w:firstLine="480" w:firstLineChars="200"/>
        <w:textAlignment w:val="auto"/>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 xml:space="preserve">（盖公章）： </w:t>
      </w:r>
      <w:r>
        <w:rPr>
          <w:rFonts w:hint="eastAsia" w:ascii="仿宋" w:hAnsi="仿宋" w:eastAsia="仿宋" w:cs="仿宋"/>
          <w:color w:val="auto"/>
          <w:sz w:val="24"/>
          <w:szCs w:val="24"/>
          <w:highlight w:val="none"/>
          <w:u w:val="single"/>
        </w:rPr>
        <w:t xml:space="preserve">              </w:t>
      </w:r>
    </w:p>
    <w:p w14:paraId="452778D5">
      <w:pPr>
        <w:pageBreakBefore w:val="0"/>
        <w:widowControl w:val="0"/>
        <w:kinsoku/>
        <w:wordWrap/>
        <w:overflowPunct/>
        <w:topLinePunct w:val="0"/>
        <w:autoSpaceDE/>
        <w:autoSpaceDN/>
        <w:bidi w:val="0"/>
        <w:adjustRightInd/>
        <w:spacing w:before="120" w:after="120" w:line="360" w:lineRule="auto"/>
        <w:ind w:firstLine="480" w:firstLineChars="200"/>
        <w:textAlignment w:val="auto"/>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单位负责人</w:t>
      </w:r>
      <w:r>
        <w:rPr>
          <w:rFonts w:hint="eastAsia" w:ascii="仿宋" w:hAnsi="仿宋" w:eastAsia="仿宋" w:cs="仿宋"/>
          <w:sz w:val="24"/>
          <w:szCs w:val="24"/>
          <w:lang w:eastAsia="zh-CN"/>
        </w:rPr>
        <w:t>）</w:t>
      </w:r>
      <w:r>
        <w:rPr>
          <w:rFonts w:hint="eastAsia" w:ascii="仿宋" w:hAnsi="仿宋" w:eastAsia="仿宋" w:cs="仿宋"/>
          <w:color w:val="auto"/>
          <w:sz w:val="24"/>
          <w:szCs w:val="24"/>
          <w:highlight w:val="none"/>
        </w:rPr>
        <w:t>或</w:t>
      </w:r>
      <w:r>
        <w:rPr>
          <w:rFonts w:hint="eastAsia" w:ascii="仿宋" w:hAnsi="仿宋" w:eastAsia="仿宋" w:cs="仿宋"/>
          <w:color w:val="auto"/>
          <w:sz w:val="24"/>
          <w:szCs w:val="24"/>
          <w:highlight w:val="none"/>
          <w:lang w:val="en-US" w:eastAsia="zh-CN"/>
        </w:rPr>
        <w:t>被授权人</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highlight w:val="none"/>
          <w:u w:val="single"/>
        </w:rPr>
        <w:t xml:space="preserve">                  </w:t>
      </w:r>
    </w:p>
    <w:p w14:paraId="57B6C21A">
      <w:pPr>
        <w:pageBreakBefore w:val="0"/>
        <w:widowControl w:val="0"/>
        <w:kinsoku/>
        <w:wordWrap/>
        <w:overflowPunct/>
        <w:topLinePunct w:val="0"/>
        <w:autoSpaceDE/>
        <w:autoSpaceDN/>
        <w:bidi w:val="0"/>
        <w:adjustRightInd/>
        <w:ind w:firstLine="480" w:firstLineChars="200"/>
        <w:textAlignment w:val="auto"/>
        <w:outlineLvl w:val="9"/>
        <w:rPr>
          <w:rFonts w:hint="eastAsia" w:ascii="仿宋" w:hAnsi="仿宋" w:eastAsia="仿宋" w:cs="仿宋"/>
          <w:sz w:val="24"/>
          <w:szCs w:val="24"/>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lang w:eastAsia="zh-CN"/>
        </w:rPr>
        <w:t>日</w:t>
      </w:r>
    </w:p>
    <w:p w14:paraId="3FBA6BF2">
      <w:pPr>
        <w:pageBreakBefore w:val="0"/>
        <w:widowControl w:val="0"/>
        <w:kinsoku/>
        <w:wordWrap/>
        <w:overflowPunct/>
        <w:topLinePunct w:val="0"/>
        <w:autoSpaceDE/>
        <w:autoSpaceDN/>
        <w:bidi w:val="0"/>
        <w:adjustRightInd/>
        <w:textAlignment w:val="auto"/>
        <w:outlineLvl w:val="9"/>
        <w:rPr>
          <w:rFonts w:hint="eastAsia" w:ascii="仿宋" w:hAnsi="仿宋" w:eastAsia="仿宋" w:cs="仿宋"/>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2EF122"/>
    <w:multiLevelType w:val="singleLevel"/>
    <w:tmpl w:val="162EF122"/>
    <w:lvl w:ilvl="0" w:tentative="0">
      <w:start w:val="2"/>
      <w:numFmt w:val="decimal"/>
      <w:lvlText w:val="%1."/>
      <w:lvlJc w:val="left"/>
      <w:pPr>
        <w:tabs>
          <w:tab w:val="left" w:pos="312"/>
        </w:tabs>
      </w:pPr>
    </w:lvl>
  </w:abstractNum>
  <w:abstractNum w:abstractNumId="1">
    <w:nsid w:val="1FD42A30"/>
    <w:multiLevelType w:val="singleLevel"/>
    <w:tmpl w:val="1FD42A30"/>
    <w:lvl w:ilvl="0" w:tentative="0">
      <w:start w:val="4"/>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zNmU5MzViZjU1NzE4NGIyZWQxYWU1NzhlNzhlMGIifQ=="/>
  </w:docVars>
  <w:rsids>
    <w:rsidRoot w:val="00000000"/>
    <w:rsid w:val="01AF70E0"/>
    <w:rsid w:val="04D71741"/>
    <w:rsid w:val="238A56FB"/>
    <w:rsid w:val="2A672615"/>
    <w:rsid w:val="2E692F82"/>
    <w:rsid w:val="32180206"/>
    <w:rsid w:val="33842C51"/>
    <w:rsid w:val="41AD20C9"/>
    <w:rsid w:val="434B5BC7"/>
    <w:rsid w:val="56F97717"/>
    <w:rsid w:val="67507A15"/>
    <w:rsid w:val="6AD177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Lines="0" w:afterLines="0" w:line="480" w:lineRule="auto"/>
      <w:jc w:val="center"/>
      <w:outlineLvl w:val="0"/>
    </w:pPr>
    <w:rPr>
      <w:rFonts w:ascii="宋体" w:hAnsi="宋体" w:eastAsia="宋体" w:cs="宋体"/>
      <w:b/>
      <w:bCs/>
      <w:snapToGrid w:val="0"/>
      <w:color w:val="000000"/>
      <w:spacing w:val="-4"/>
      <w:kern w:val="44"/>
      <w:sz w:val="36"/>
      <w:szCs w:val="30"/>
      <w:lang w:eastAsia="en-US"/>
    </w:rPr>
  </w:style>
  <w:style w:type="paragraph" w:styleId="3">
    <w:name w:val="heading 2"/>
    <w:basedOn w:val="1"/>
    <w:next w:val="4"/>
    <w:qFormat/>
    <w:uiPriority w:val="0"/>
    <w:pPr>
      <w:keepNext/>
      <w:widowControl w:val="0"/>
      <w:spacing w:line="720" w:lineRule="exact"/>
      <w:outlineLvl w:val="1"/>
    </w:pPr>
    <w:rPr>
      <w:rFonts w:ascii="黑体" w:hAnsi="黑体" w:eastAsia="楷体_GB2312"/>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Body Text"/>
    <w:basedOn w:val="1"/>
    <w:next w:val="1"/>
    <w:qFormat/>
    <w:uiPriority w:val="0"/>
    <w:pPr>
      <w:spacing w:after="120"/>
    </w:pPr>
    <w:rPr>
      <w:rFonts w:ascii="Times New Roman"/>
      <w:kern w:val="2"/>
      <w:sz w:val="21"/>
    </w:rPr>
  </w:style>
  <w:style w:type="paragraph" w:styleId="6">
    <w:name w:val="Plain Text"/>
    <w:basedOn w:val="1"/>
    <w:qFormat/>
    <w:uiPriority w:val="0"/>
    <w:pPr>
      <w:widowControl w:val="0"/>
      <w:spacing w:after="0"/>
      <w:jc w:val="both"/>
    </w:pPr>
    <w:rPr>
      <w:rFonts w:ascii="宋体" w:hAnsi="Courier New"/>
      <w:kern w:val="0"/>
      <w:sz w:val="20"/>
    </w:rPr>
  </w:style>
  <w:style w:type="paragraph" w:styleId="7">
    <w:name w:val="Body Text First Indent"/>
    <w:basedOn w:val="5"/>
    <w:unhideWhenUsed/>
    <w:qFormat/>
    <w:uiPriority w:val="99"/>
    <w:pPr>
      <w:ind w:firstLine="420" w:firstLineChars="100"/>
    </w:pPr>
  </w:style>
  <w:style w:type="paragraph" w:customStyle="1" w:styleId="10">
    <w:name w:val="Table Text"/>
    <w:basedOn w:val="1"/>
    <w:semiHidden/>
    <w:qFormat/>
    <w:uiPriority w:val="0"/>
    <w:rPr>
      <w:rFonts w:ascii="宋体" w:hAnsi="宋体" w:eastAsia="宋体" w:cs="宋体"/>
      <w:sz w:val="19"/>
      <w:szCs w:val="19"/>
      <w:lang w:val="en-US" w:eastAsia="en-US" w:bidi="ar-SA"/>
    </w:rPr>
  </w:style>
  <w:style w:type="paragraph" w:customStyle="1" w:styleId="11">
    <w:name w:val="样式 10 磅"/>
    <w:qFormat/>
    <w:uiPriority w:val="0"/>
    <w:pPr>
      <w:widowControl w:val="0"/>
      <w:jc w:val="both"/>
    </w:pPr>
    <w:rPr>
      <w:rFonts w:hint="default" w:ascii="Calibri" w:hAnsi="Calibri" w:eastAsia="宋体" w:cs="Times New Roman"/>
      <w:sz w:val="21"/>
      <w:szCs w:val="24"/>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样式 首行缩进:  2 字符"/>
    <w:basedOn w:val="1"/>
    <w:qFormat/>
    <w:uiPriority w:val="0"/>
    <w:pPr>
      <w:spacing w:line="400" w:lineRule="exact"/>
      <w:ind w:firstLine="200" w:firstLineChars="200"/>
    </w:pPr>
    <w:rPr>
      <w:rFonts w:cs="宋体"/>
      <w:sz w:val="24"/>
    </w:rPr>
  </w:style>
  <w:style w:type="paragraph" w:customStyle="1" w:styleId="14">
    <w:name w:val="正文1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2332</Words>
  <Characters>2377</Characters>
  <Lines>0</Lines>
  <Paragraphs>0</Paragraphs>
  <TotalTime>5</TotalTime>
  <ScaleCrop>false</ScaleCrop>
  <LinksUpToDate>false</LinksUpToDate>
  <CharactersWithSpaces>3017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2024-11-18T09:01:00Z</dcterms:created>
  <dc:creator>Administrator</dc:creator>
  <cp:lastModifiedBy>ohh</cp:lastModifiedBy>
  <dcterms:modified xsi:type="dcterms:W3CDTF">2026-04-02T02:46:45Z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5D21ABAA6EE241138288BF339E60ACD7_13</vt:lpwstr>
  </property>
  <property fmtid="{D5CDD505-2E9C-101B-9397-08002B2CF9AE}" pid="4" name="KSOTemplateDocerSaveRecord">
    <vt:lpwstr>eyJoZGlkIjoiNDAzNTZlYjE5MTM0NGU0YjY4Njc2NWNhMjg2ODkyNDYiLCJ1c2VySWQiOiIzNTgxNTQ4NDAifQ==</vt:lpwstr>
  </property>
</Properties>
</file>