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EB104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Toc8555_WPSOffice_Level1"/>
      <w:bookmarkStart w:id="1" w:name="_Toc17675_WPSOffice_Level1"/>
    </w:p>
    <w:p w14:paraId="145B43BE">
      <w:pPr>
        <w:shd w:val="clear" w:color="auto" w:fill="auto"/>
        <w:spacing w:line="360" w:lineRule="auto"/>
        <w:jc w:val="center"/>
        <w:rPr>
          <w:rFonts w:hint="eastAsia" w:ascii="仿宋" w:hAnsi="仿宋" w:eastAsia="宋体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供应商</w:t>
      </w: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同类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业绩情况</w:t>
      </w:r>
      <w:bookmarkEnd w:id="0"/>
      <w:bookmarkEnd w:id="1"/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一览表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63"/>
        <w:gridCol w:w="1313"/>
        <w:gridCol w:w="1575"/>
        <w:gridCol w:w="1350"/>
        <w:gridCol w:w="1200"/>
        <w:gridCol w:w="1200"/>
        <w:gridCol w:w="930"/>
      </w:tblGrid>
      <w:tr w14:paraId="31702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63" w:type="dxa"/>
            <w:tcBorders>
              <w:top w:val="single" w:color="auto" w:sz="4" w:space="0"/>
            </w:tcBorders>
            <w:noWrap w:val="0"/>
            <w:vAlign w:val="center"/>
          </w:tcPr>
          <w:p w14:paraId="4E4F22E4">
            <w:pPr>
              <w:shd w:val="clear" w:color="auto" w:fill="auto"/>
              <w:spacing w:line="400" w:lineRule="exact"/>
              <w:ind w:firstLine="120" w:firstLineChars="50"/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hAnsi="宋体" w:cs="宋体"/>
                <w:color w:val="auto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313" w:type="dxa"/>
            <w:noWrap w:val="0"/>
            <w:vAlign w:val="center"/>
          </w:tcPr>
          <w:p w14:paraId="55CAC410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项目业主</w:t>
            </w:r>
          </w:p>
        </w:tc>
        <w:tc>
          <w:tcPr>
            <w:tcW w:w="1575" w:type="dxa"/>
            <w:noWrap w:val="0"/>
            <w:vAlign w:val="center"/>
          </w:tcPr>
          <w:p w14:paraId="193A129D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项目名称</w:t>
            </w:r>
          </w:p>
        </w:tc>
        <w:tc>
          <w:tcPr>
            <w:tcW w:w="1350" w:type="dxa"/>
            <w:noWrap w:val="0"/>
            <w:vAlign w:val="center"/>
          </w:tcPr>
          <w:p w14:paraId="33A9C5B4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Cs w:val="24"/>
                <w:highlight w:val="none"/>
                <w:lang w:val="en-US" w:eastAsia="zh-CN"/>
              </w:rPr>
              <w:t>工程类别</w:t>
            </w:r>
          </w:p>
        </w:tc>
        <w:tc>
          <w:tcPr>
            <w:tcW w:w="1200" w:type="dxa"/>
            <w:noWrap w:val="0"/>
            <w:vAlign w:val="center"/>
          </w:tcPr>
          <w:p w14:paraId="66797BB4">
            <w:pPr>
              <w:shd w:val="clear" w:color="auto" w:fill="auto"/>
              <w:spacing w:line="400" w:lineRule="exact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开工日期</w:t>
            </w:r>
          </w:p>
        </w:tc>
        <w:tc>
          <w:tcPr>
            <w:tcW w:w="1200" w:type="dxa"/>
            <w:tcBorders>
              <w:right w:val="single" w:color="auto" w:sz="4" w:space="0"/>
            </w:tcBorders>
            <w:noWrap w:val="0"/>
            <w:vAlign w:val="center"/>
          </w:tcPr>
          <w:p w14:paraId="45C4C048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竣工日期</w:t>
            </w:r>
          </w:p>
        </w:tc>
        <w:tc>
          <w:tcPr>
            <w:tcW w:w="930" w:type="dxa"/>
            <w:tcBorders>
              <w:left w:val="single" w:color="auto" w:sz="4" w:space="0"/>
            </w:tcBorders>
            <w:noWrap w:val="0"/>
            <w:vAlign w:val="center"/>
          </w:tcPr>
          <w:p w14:paraId="667C31C6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</w:tr>
      <w:tr w14:paraId="08487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63" w:type="dxa"/>
            <w:noWrap w:val="0"/>
            <w:vAlign w:val="center"/>
          </w:tcPr>
          <w:p w14:paraId="57EC7D6A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3C3DEF10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5A59CB4B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30F30CD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065FB982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00" w:type="dxa"/>
            <w:tcBorders>
              <w:right w:val="single" w:color="auto" w:sz="4" w:space="0"/>
            </w:tcBorders>
            <w:noWrap w:val="0"/>
            <w:vAlign w:val="center"/>
          </w:tcPr>
          <w:p w14:paraId="55ED2322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30" w:type="dxa"/>
            <w:tcBorders>
              <w:left w:val="single" w:color="auto" w:sz="4" w:space="0"/>
            </w:tcBorders>
            <w:noWrap w:val="0"/>
            <w:vAlign w:val="center"/>
          </w:tcPr>
          <w:p w14:paraId="05ED7309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7100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63" w:type="dxa"/>
            <w:noWrap w:val="0"/>
            <w:vAlign w:val="center"/>
          </w:tcPr>
          <w:p w14:paraId="38C35763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063EAC33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2C95FCD0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bookmarkStart w:id="2" w:name="_GoBack"/>
            <w:bookmarkEnd w:id="2"/>
          </w:p>
        </w:tc>
        <w:tc>
          <w:tcPr>
            <w:tcW w:w="1350" w:type="dxa"/>
            <w:noWrap w:val="0"/>
            <w:vAlign w:val="center"/>
          </w:tcPr>
          <w:p w14:paraId="0B6EC2DB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20191CE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00" w:type="dxa"/>
            <w:tcBorders>
              <w:right w:val="single" w:color="auto" w:sz="4" w:space="0"/>
            </w:tcBorders>
            <w:noWrap w:val="0"/>
            <w:vAlign w:val="center"/>
          </w:tcPr>
          <w:p w14:paraId="50EA6DFD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30" w:type="dxa"/>
            <w:tcBorders>
              <w:left w:val="single" w:color="auto" w:sz="4" w:space="0"/>
            </w:tcBorders>
            <w:noWrap w:val="0"/>
            <w:vAlign w:val="center"/>
          </w:tcPr>
          <w:p w14:paraId="311175A3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3F88B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63" w:type="dxa"/>
            <w:noWrap w:val="0"/>
            <w:vAlign w:val="center"/>
          </w:tcPr>
          <w:p w14:paraId="536B542A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3B99E0A9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61958AC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0CBBB12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0CE3BB3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00" w:type="dxa"/>
            <w:tcBorders>
              <w:right w:val="single" w:color="auto" w:sz="4" w:space="0"/>
            </w:tcBorders>
            <w:noWrap w:val="0"/>
            <w:vAlign w:val="center"/>
          </w:tcPr>
          <w:p w14:paraId="58790195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30" w:type="dxa"/>
            <w:tcBorders>
              <w:left w:val="single" w:color="auto" w:sz="4" w:space="0"/>
            </w:tcBorders>
            <w:noWrap w:val="0"/>
            <w:vAlign w:val="center"/>
          </w:tcPr>
          <w:p w14:paraId="4FA85857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066A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63" w:type="dxa"/>
            <w:noWrap w:val="0"/>
            <w:vAlign w:val="center"/>
          </w:tcPr>
          <w:p w14:paraId="791C5BAC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13" w:type="dxa"/>
            <w:tcBorders>
              <w:right w:val="single" w:color="auto" w:sz="4" w:space="0"/>
            </w:tcBorders>
            <w:noWrap w:val="0"/>
            <w:vAlign w:val="center"/>
          </w:tcPr>
          <w:p w14:paraId="58A4C8D3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  <w:noWrap w:val="0"/>
            <w:vAlign w:val="center"/>
          </w:tcPr>
          <w:p w14:paraId="47EF8EBB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6843B25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8B5AA48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00" w:type="dxa"/>
            <w:tcBorders>
              <w:right w:val="single" w:color="auto" w:sz="4" w:space="0"/>
            </w:tcBorders>
            <w:noWrap w:val="0"/>
            <w:vAlign w:val="center"/>
          </w:tcPr>
          <w:p w14:paraId="087CA479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30" w:type="dxa"/>
            <w:tcBorders>
              <w:left w:val="single" w:color="auto" w:sz="4" w:space="0"/>
            </w:tcBorders>
            <w:noWrap w:val="0"/>
            <w:vAlign w:val="center"/>
          </w:tcPr>
          <w:p w14:paraId="0C3A1A84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5140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63" w:type="dxa"/>
            <w:tcBorders>
              <w:right w:val="single" w:color="auto" w:sz="4" w:space="0"/>
            </w:tcBorders>
            <w:noWrap w:val="0"/>
            <w:vAlign w:val="center"/>
          </w:tcPr>
          <w:p w14:paraId="39E5AA5B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1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3AF51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2AF33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65C19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BEEA6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07285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30" w:type="dxa"/>
            <w:tcBorders>
              <w:left w:val="single" w:color="auto" w:sz="4" w:space="0"/>
            </w:tcBorders>
            <w:noWrap w:val="0"/>
            <w:vAlign w:val="center"/>
          </w:tcPr>
          <w:p w14:paraId="305C55E4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3221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63" w:type="dxa"/>
            <w:noWrap w:val="0"/>
            <w:vAlign w:val="center"/>
          </w:tcPr>
          <w:p w14:paraId="07660D37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2E4ACCA2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5E7AA80F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04C6564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00" w:type="dxa"/>
            <w:tcBorders>
              <w:right w:val="single" w:color="auto" w:sz="4" w:space="0"/>
            </w:tcBorders>
            <w:noWrap w:val="0"/>
            <w:vAlign w:val="center"/>
          </w:tcPr>
          <w:p w14:paraId="627FE5CD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5D7C8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930" w:type="dxa"/>
            <w:tcBorders>
              <w:left w:val="single" w:color="auto" w:sz="4" w:space="0"/>
            </w:tcBorders>
            <w:noWrap w:val="0"/>
            <w:vAlign w:val="center"/>
          </w:tcPr>
          <w:p w14:paraId="33126CDF">
            <w:pPr>
              <w:shd w:val="clear" w:color="auto" w:fill="auto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2B9131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60" w:beforeLines="150" w:line="360" w:lineRule="auto"/>
        <w:ind w:firstLine="120" w:firstLineChars="50"/>
        <w:jc w:val="left"/>
        <w:textAlignment w:val="baseline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说明：1.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en-US" w:eastAsia="zh-CN"/>
        </w:rPr>
        <w:t>按照评分标准要求提供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业绩证明材料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；</w:t>
      </w:r>
    </w:p>
    <w:p w14:paraId="4099342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60" w:beforeLines="150" w:line="360" w:lineRule="auto"/>
        <w:ind w:firstLine="840" w:firstLineChars="350"/>
        <w:jc w:val="left"/>
        <w:textAlignment w:val="baseline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2.供应商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未按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lang w:val="en-US" w:eastAsia="zh-CN"/>
        </w:rPr>
        <w:t>上述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提供、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填写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的，评审时不予加分。</w:t>
      </w:r>
    </w:p>
    <w:p w14:paraId="1096A0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60" w:beforeLines="150" w:line="360" w:lineRule="auto"/>
        <w:ind w:firstLine="120" w:firstLineChars="50"/>
        <w:jc w:val="left"/>
        <w:textAlignment w:val="baseline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56F633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60" w:beforeLines="150" w:line="360" w:lineRule="auto"/>
        <w:ind w:firstLine="120" w:firstLineChars="50"/>
        <w:jc w:val="left"/>
        <w:textAlignment w:val="baseline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 应 商：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（盖单位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公章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</w:p>
    <w:p w14:paraId="398246AE">
      <w:pPr>
        <w:pStyle w:val="6"/>
        <w:spacing w:before="360" w:beforeLines="150" w:line="360" w:lineRule="auto"/>
        <w:rPr>
          <w:rFonts w:hint="eastAsia" w:ascii="宋体" w:hAnsi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Cs/>
          <w:color w:val="auto"/>
          <w:highlight w:val="none"/>
        </w:rPr>
        <w:t xml:space="preserve"> 日    期</w:t>
      </w:r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Cs/>
          <w:color w:val="auto"/>
          <w:highlight w:val="none"/>
        </w:rPr>
        <w:t>20</w:t>
      </w:r>
      <w:r>
        <w:rPr>
          <w:rFonts w:hint="eastAsia" w:ascii="宋体" w:hAnsi="宋体" w:eastAsia="宋体" w:cs="宋体"/>
          <w:bCs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highlight w:val="none"/>
        </w:rPr>
        <w:t xml:space="preserve"> 年</w:t>
      </w:r>
      <w:r>
        <w:rPr>
          <w:rFonts w:hint="eastAsia" w:ascii="宋体" w:hAnsi="宋体" w:eastAsia="宋体" w:cs="宋体"/>
          <w:bCs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highlight w:val="none"/>
        </w:rPr>
        <w:t>日</w:t>
      </w:r>
      <w:r>
        <w:rPr>
          <w:rFonts w:hint="eastAsia" w:ascii="宋体" w:hAnsi="宋体"/>
          <w:bCs/>
          <w:color w:val="auto"/>
          <w:highlight w:val="none"/>
        </w:rPr>
        <w:t xml:space="preserve">   </w:t>
      </w:r>
    </w:p>
    <w:p w14:paraId="66EFBAE4">
      <w:pPr>
        <w:pStyle w:val="3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</w:p>
    <w:p w14:paraId="39DDA1B8">
      <w:pPr>
        <w:pStyle w:val="3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</w:p>
    <w:p w14:paraId="77F3B79D">
      <w:pPr>
        <w:pStyle w:val="3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07331A"/>
    <w:rsid w:val="00103897"/>
    <w:rsid w:val="0FE51531"/>
    <w:rsid w:val="2507331A"/>
    <w:rsid w:val="262E37CA"/>
    <w:rsid w:val="46192BE1"/>
    <w:rsid w:val="57B0459E"/>
    <w:rsid w:val="59E83FF2"/>
    <w:rsid w:val="7F5E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styleId="3">
    <w:name w:val="Block Text"/>
    <w:basedOn w:val="1"/>
    <w:qFormat/>
    <w:uiPriority w:val="0"/>
    <w:pPr>
      <w:ind w:left="1440" w:leftChars="700" w:right="700" w:rightChars="700"/>
    </w:pPr>
  </w:style>
  <w:style w:type="paragraph" w:customStyle="1" w:styleId="6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中国华电集团公司</Company>
  <Pages>1</Pages>
  <Words>102</Words>
  <Characters>105</Characters>
  <Lines>0</Lines>
  <Paragraphs>0</Paragraphs>
  <TotalTime>1</TotalTime>
  <ScaleCrop>false</ScaleCrop>
  <LinksUpToDate>false</LinksUpToDate>
  <CharactersWithSpaces>152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2026-03-06T06:20:00Z</dcterms:created>
  <dc:creator></dc:creator>
  <cp:lastModifiedBy></cp:lastModifiedBy>
  <dcterms:modified xsi:type="dcterms:W3CDTF">2026-03-06T06:29:46Z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6969AC0E62F64F1FBC94BF5801C24AE0_11</vt:lpwstr>
  </property>
  <property fmtid="{D5CDD505-2E9C-101B-9397-08002B2CF9AE}" pid="4" name="KSOTemplateDocerSaveRecord">
    <vt:lpwstr>eyJoZGlkIjoiODcwMWUwNmZjOTRkYjUzNjRhOGQ3MDdhZGVjNjUxYjYiLCJ1c2VySWQiOiIyMTkxMDU4MjgifQ==</vt:lpwstr>
  </property>
</Properties>
</file>