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4B0B9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</w:p>
    <w:p w14:paraId="5E0FE5B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</w:p>
    <w:p w14:paraId="6E2168C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</w:p>
    <w:p w14:paraId="557222A4">
      <w:pPr>
        <w:pStyle w:val="3"/>
        <w:jc w:val="center"/>
      </w:pPr>
      <w:r>
        <w:rPr>
          <w:rFonts w:hint="eastAsia" w:ascii="仿宋" w:hAnsi="仿宋" w:eastAsia="仿宋" w:cs="仿宋"/>
          <w:b/>
          <w:bCs/>
          <w:sz w:val="28"/>
          <w:szCs w:val="36"/>
        </w:rPr>
        <w:t>首次响应</w:t>
      </w:r>
      <w:r>
        <w:rPr>
          <w:rFonts w:hint="eastAsia" w:ascii="仿宋" w:hAnsi="仿宋" w:eastAsia="仿宋" w:cs="仿宋"/>
          <w:b/>
          <w:bCs/>
          <w:sz w:val="28"/>
          <w:szCs w:val="36"/>
          <w:lang w:val="zh-CN"/>
        </w:rPr>
        <w:t>报价</w:t>
      </w:r>
      <w:r>
        <w:rPr>
          <w:rFonts w:hint="eastAsia" w:ascii="仿宋" w:hAnsi="仿宋" w:eastAsia="仿宋" w:cs="仿宋"/>
          <w:b/>
          <w:bCs/>
          <w:sz w:val="28"/>
          <w:szCs w:val="36"/>
        </w:rPr>
        <w:t>一览</w:t>
      </w:r>
      <w:r>
        <w:rPr>
          <w:rFonts w:hint="eastAsia" w:ascii="仿宋" w:hAnsi="仿宋" w:eastAsia="仿宋" w:cs="仿宋"/>
          <w:b/>
          <w:bCs/>
          <w:sz w:val="28"/>
          <w:szCs w:val="36"/>
          <w:lang w:val="zh-CN"/>
        </w:rPr>
        <w:t>表</w:t>
      </w:r>
    </w:p>
    <w:p w14:paraId="5F77B195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tbl>
      <w:tblPr>
        <w:tblStyle w:val="7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2"/>
        <w:gridCol w:w="6327"/>
      </w:tblGrid>
      <w:tr w14:paraId="49D54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2252" w:type="dxa"/>
            <w:vAlign w:val="center"/>
          </w:tcPr>
          <w:p w14:paraId="234BEEF1">
            <w:pPr>
              <w:pStyle w:val="4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br w:type="page"/>
            </w:r>
            <w:r>
              <w:rPr>
                <w:rFonts w:hint="eastAsia" w:ascii="仿宋" w:hAnsi="仿宋" w:eastAsia="仿宋" w:cs="仿宋"/>
                <w:b/>
                <w:sz w:val="24"/>
              </w:rPr>
              <w:t>项目编号及名称</w:t>
            </w:r>
          </w:p>
        </w:tc>
        <w:tc>
          <w:tcPr>
            <w:tcW w:w="6327" w:type="dxa"/>
            <w:vAlign w:val="center"/>
          </w:tcPr>
          <w:p w14:paraId="7DEF03D6">
            <w:pPr>
              <w:pStyle w:val="4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</w:t>
            </w:r>
          </w:p>
          <w:p w14:paraId="5CCD6336">
            <w:pPr>
              <w:pStyle w:val="4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</w:t>
            </w:r>
          </w:p>
        </w:tc>
      </w:tr>
      <w:tr w14:paraId="24B3B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2252" w:type="dxa"/>
            <w:vAlign w:val="center"/>
          </w:tcPr>
          <w:p w14:paraId="1402FDE9"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响应报价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总价合计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）</w:t>
            </w:r>
          </w:p>
        </w:tc>
        <w:tc>
          <w:tcPr>
            <w:tcW w:w="6327" w:type="dxa"/>
            <w:vAlign w:val="center"/>
          </w:tcPr>
          <w:p w14:paraId="6A90DCAD">
            <w:pPr>
              <w:pStyle w:val="4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（小写：¥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元）</w:t>
            </w:r>
          </w:p>
        </w:tc>
      </w:tr>
      <w:tr w14:paraId="32F83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252" w:type="dxa"/>
            <w:shd w:val="clear" w:color="auto" w:fill="auto"/>
            <w:vAlign w:val="center"/>
          </w:tcPr>
          <w:p w14:paraId="66DF46BB">
            <w:pPr>
              <w:spacing w:after="120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服务期</w:t>
            </w:r>
          </w:p>
        </w:tc>
        <w:tc>
          <w:tcPr>
            <w:tcW w:w="6327" w:type="dxa"/>
            <w:vAlign w:val="center"/>
          </w:tcPr>
          <w:p w14:paraId="3BFBE9D8">
            <w:pPr>
              <w:pStyle w:val="4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签订起至2026年12月31日前完成</w:t>
            </w:r>
          </w:p>
        </w:tc>
      </w:tr>
      <w:tr w14:paraId="7852B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2252" w:type="dxa"/>
            <w:shd w:val="clear" w:color="auto" w:fill="auto"/>
            <w:vAlign w:val="center"/>
          </w:tcPr>
          <w:p w14:paraId="0FB60703">
            <w:pPr>
              <w:spacing w:after="120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eastAsia="仿宋"/>
                <w:b/>
                <w:sz w:val="24"/>
              </w:rPr>
              <w:t>服务</w:t>
            </w:r>
            <w:r>
              <w:rPr>
                <w:rFonts w:eastAsia="仿宋"/>
                <w:b/>
                <w:sz w:val="24"/>
              </w:rPr>
              <w:t>地点</w:t>
            </w:r>
          </w:p>
        </w:tc>
        <w:tc>
          <w:tcPr>
            <w:tcW w:w="6327" w:type="dxa"/>
            <w:vAlign w:val="center"/>
          </w:tcPr>
          <w:p w14:paraId="2B9AEAD5">
            <w:pPr>
              <w:pStyle w:val="4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采购人指定地点</w:t>
            </w:r>
          </w:p>
        </w:tc>
      </w:tr>
      <w:tr w14:paraId="603E2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252" w:type="dxa"/>
            <w:vAlign w:val="center"/>
          </w:tcPr>
          <w:p w14:paraId="0046D6FE">
            <w:pPr>
              <w:pStyle w:val="4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备注</w:t>
            </w:r>
          </w:p>
        </w:tc>
        <w:tc>
          <w:tcPr>
            <w:tcW w:w="6327" w:type="dxa"/>
            <w:vAlign w:val="center"/>
          </w:tcPr>
          <w:p w14:paraId="2A9F6094">
            <w:pPr>
              <w:pStyle w:val="4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66E19231">
      <w:pPr>
        <w:rPr>
          <w:rFonts w:ascii="仿宋" w:hAnsi="仿宋" w:eastAsia="仿宋" w:cs="仿宋"/>
          <w:lang w:val="zh-CN"/>
        </w:rPr>
      </w:pPr>
    </w:p>
    <w:p w14:paraId="0BAC3317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4"/>
          <w:lang w:val="zh-CN"/>
        </w:rPr>
      </w:pPr>
    </w:p>
    <w:p w14:paraId="0D73603E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</w:t>
      </w:r>
    </w:p>
    <w:p w14:paraId="5630DF5E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法定代表人（或单位负责人）或委托代理人（签字或盖章）：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</w:p>
    <w:p w14:paraId="41C6E046">
      <w:pPr>
        <w:spacing w:line="360" w:lineRule="auto"/>
        <w:ind w:firstLine="1920" w:firstLineChars="800"/>
        <w:rPr>
          <w:rFonts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</w:t>
      </w:r>
    </w:p>
    <w:p w14:paraId="5BED45BA">
      <w:pPr>
        <w:pStyle w:val="4"/>
        <w:rPr>
          <w:rFonts w:ascii="仿宋" w:hAnsi="仿宋" w:eastAsia="仿宋" w:cs="仿宋"/>
          <w:lang w:val="zh-CN"/>
        </w:rPr>
      </w:pPr>
    </w:p>
    <w:p w14:paraId="4B6AC379">
      <w:pPr>
        <w:pStyle w:val="3"/>
        <w:jc w:val="center"/>
        <w:rPr>
          <w:rFonts w:ascii="仿宋" w:hAnsi="仿宋" w:eastAsia="仿宋" w:cs="仿宋"/>
          <w:b/>
          <w:bCs/>
          <w:sz w:val="28"/>
          <w:szCs w:val="36"/>
        </w:rPr>
      </w:pPr>
    </w:p>
    <w:p w14:paraId="07E1BD87">
      <w:pPr>
        <w:pStyle w:val="3"/>
        <w:jc w:val="center"/>
        <w:rPr>
          <w:rFonts w:ascii="仿宋" w:hAnsi="仿宋" w:eastAsia="仿宋" w:cs="仿宋"/>
          <w:b/>
          <w:bCs/>
          <w:sz w:val="28"/>
          <w:szCs w:val="36"/>
        </w:rPr>
      </w:pPr>
    </w:p>
    <w:p w14:paraId="7446BAE5"/>
    <w:p w14:paraId="2A73CBF5">
      <w:pPr>
        <w:rPr>
          <w:rFonts w:ascii="仿宋" w:hAnsi="仿宋" w:eastAsia="仿宋" w:cs="仿宋"/>
          <w:b/>
          <w:sz w:val="42"/>
        </w:rPr>
      </w:pPr>
      <w:r>
        <w:rPr>
          <w:rFonts w:ascii="仿宋" w:hAnsi="仿宋" w:eastAsia="仿宋" w:cs="仿宋"/>
          <w:b/>
          <w:sz w:val="42"/>
        </w:rPr>
        <w:br w:type="page"/>
      </w:r>
    </w:p>
    <w:p w14:paraId="631E4E8D">
      <w:pPr>
        <w:adjustRightInd w:val="0"/>
        <w:snapToGrid w:val="0"/>
        <w:spacing w:line="360" w:lineRule="auto"/>
        <w:rPr>
          <w:rFonts w:ascii="仿宋" w:hAnsi="仿宋" w:eastAsia="仿宋" w:cs="仿宋"/>
          <w:b/>
          <w:sz w:val="42"/>
        </w:rPr>
      </w:pPr>
    </w:p>
    <w:p w14:paraId="7F145DDB">
      <w:pPr>
        <w:pStyle w:val="3"/>
        <w:jc w:val="center"/>
        <w:rPr>
          <w:rFonts w:hint="eastAsia" w:ascii="仿宋" w:hAnsi="仿宋" w:eastAsia="仿宋" w:cs="仿宋"/>
          <w:b/>
          <w:bCs/>
          <w:sz w:val="28"/>
          <w:szCs w:val="36"/>
        </w:rPr>
      </w:pPr>
    </w:p>
    <w:p w14:paraId="63C2C9CC">
      <w:pPr>
        <w:pStyle w:val="3"/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（首次）响应分项报价表</w:t>
      </w:r>
      <w:bookmarkStart w:id="0" w:name="_Toc2463"/>
      <w:bookmarkStart w:id="1" w:name="_Toc201650552"/>
      <w:bookmarkStart w:id="2" w:name="_Toc3798"/>
    </w:p>
    <w:bookmarkEnd w:id="0"/>
    <w:bookmarkEnd w:id="1"/>
    <w:bookmarkEnd w:id="2"/>
    <w:p w14:paraId="79DFDCAB">
      <w:pPr>
        <w:pStyle w:val="4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bookmarkStart w:id="3" w:name="_GoBack"/>
      <w:bookmarkEnd w:id="3"/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</w:p>
    <w:p w14:paraId="53FA865A"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</w:t>
      </w:r>
    </w:p>
    <w:tbl>
      <w:tblPr>
        <w:tblStyle w:val="7"/>
        <w:tblpPr w:leftFromText="180" w:rightFromText="180" w:vertAnchor="text" w:horzAnchor="page" w:tblpXSpec="center" w:tblpY="253"/>
        <w:tblOverlap w:val="never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2723"/>
        <w:gridCol w:w="1447"/>
        <w:gridCol w:w="990"/>
        <w:gridCol w:w="990"/>
        <w:gridCol w:w="1350"/>
        <w:gridCol w:w="1110"/>
      </w:tblGrid>
      <w:tr w14:paraId="28269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7902A37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序号</w:t>
            </w:r>
          </w:p>
        </w:tc>
        <w:tc>
          <w:tcPr>
            <w:tcW w:w="2723" w:type="dxa"/>
            <w:vAlign w:val="center"/>
          </w:tcPr>
          <w:p w14:paraId="764D60E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服务内容</w:t>
            </w:r>
          </w:p>
        </w:tc>
        <w:tc>
          <w:tcPr>
            <w:tcW w:w="1447" w:type="dxa"/>
            <w:vAlign w:val="center"/>
          </w:tcPr>
          <w:p w14:paraId="318000E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990" w:type="dxa"/>
            <w:vAlign w:val="center"/>
          </w:tcPr>
          <w:p w14:paraId="7620FC5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990" w:type="dxa"/>
            <w:vAlign w:val="center"/>
          </w:tcPr>
          <w:p w14:paraId="585E379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单价（元）</w:t>
            </w:r>
          </w:p>
        </w:tc>
        <w:tc>
          <w:tcPr>
            <w:tcW w:w="1350" w:type="dxa"/>
            <w:vAlign w:val="center"/>
          </w:tcPr>
          <w:p w14:paraId="0FE6E38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  <w:p w14:paraId="227012A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1110" w:type="dxa"/>
            <w:vAlign w:val="center"/>
          </w:tcPr>
          <w:p w14:paraId="0ECFA9B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备注</w:t>
            </w:r>
          </w:p>
        </w:tc>
      </w:tr>
      <w:tr w14:paraId="52AB9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6A2CF7B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1</w:t>
            </w:r>
          </w:p>
        </w:tc>
        <w:tc>
          <w:tcPr>
            <w:tcW w:w="2723" w:type="dxa"/>
            <w:vAlign w:val="center"/>
          </w:tcPr>
          <w:p w14:paraId="175AC1A6">
            <w:pPr>
              <w:adjustRightInd w:val="0"/>
              <w:snapToGrid w:val="0"/>
              <w:spacing w:line="360" w:lineRule="auto"/>
              <w:jc w:val="center"/>
              <w:rPr>
                <w:rFonts w:hint="eastAsia"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儿童药品送货服务</w:t>
            </w:r>
          </w:p>
        </w:tc>
        <w:tc>
          <w:tcPr>
            <w:tcW w:w="1447" w:type="dxa"/>
          </w:tcPr>
          <w:p w14:paraId="6BA701D4">
            <w:pPr>
              <w:adjustRightInd w:val="0"/>
              <w:snapToGrid w:val="0"/>
              <w:spacing w:line="360" w:lineRule="auto"/>
              <w:jc w:val="center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</w:p>
        </w:tc>
        <w:tc>
          <w:tcPr>
            <w:tcW w:w="990" w:type="dxa"/>
            <w:vAlign w:val="center"/>
          </w:tcPr>
          <w:p w14:paraId="3D6E77DB">
            <w:pPr>
              <w:adjustRightInd w:val="0"/>
              <w:snapToGrid w:val="0"/>
              <w:spacing w:line="360" w:lineRule="auto"/>
              <w:jc w:val="center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项</w:t>
            </w:r>
          </w:p>
        </w:tc>
        <w:tc>
          <w:tcPr>
            <w:tcW w:w="990" w:type="dxa"/>
            <w:vAlign w:val="center"/>
          </w:tcPr>
          <w:p w14:paraId="5F633F4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18730D3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375E0A8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7BA63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2A215A8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23" w:type="dxa"/>
            <w:vAlign w:val="center"/>
          </w:tcPr>
          <w:p w14:paraId="5FB5846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7" w:type="dxa"/>
          </w:tcPr>
          <w:p w14:paraId="5AA73FE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34C4118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22D6A8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3268765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3C47D97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3EE44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1B34598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23" w:type="dxa"/>
            <w:vAlign w:val="center"/>
          </w:tcPr>
          <w:p w14:paraId="10EF9CC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7" w:type="dxa"/>
          </w:tcPr>
          <w:p w14:paraId="01165F1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754B6CF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4A79E72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0E056F7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17D6C27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017E0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6299457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23" w:type="dxa"/>
            <w:vAlign w:val="center"/>
          </w:tcPr>
          <w:p w14:paraId="2DD250C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7" w:type="dxa"/>
          </w:tcPr>
          <w:p w14:paraId="000E35D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D7FA72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9C30AF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78211F1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0136E9B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7C884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730484B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23" w:type="dxa"/>
            <w:vAlign w:val="center"/>
          </w:tcPr>
          <w:p w14:paraId="213107B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7" w:type="dxa"/>
          </w:tcPr>
          <w:p w14:paraId="535AFD9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4E9CE99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0AD8C5B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604408B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3F46727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65653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1BBC97C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23" w:type="dxa"/>
            <w:vAlign w:val="center"/>
          </w:tcPr>
          <w:p w14:paraId="12A0E04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7" w:type="dxa"/>
          </w:tcPr>
          <w:p w14:paraId="1C060AF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AE98E7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2C94E9E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4B4AAD3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0598402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65A3A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08D6215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23" w:type="dxa"/>
            <w:vAlign w:val="center"/>
          </w:tcPr>
          <w:p w14:paraId="6A4269F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7" w:type="dxa"/>
          </w:tcPr>
          <w:p w14:paraId="1EE357F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97B6DD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4696A53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4C3445E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58C4949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63A9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1F5530F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6150" w:type="dxa"/>
            <w:gridSpan w:val="4"/>
            <w:vAlign w:val="center"/>
          </w:tcPr>
          <w:p w14:paraId="4EDB08C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合计金额（元）</w:t>
            </w:r>
          </w:p>
        </w:tc>
        <w:tc>
          <w:tcPr>
            <w:tcW w:w="2460" w:type="dxa"/>
            <w:gridSpan w:val="2"/>
            <w:vAlign w:val="center"/>
          </w:tcPr>
          <w:p w14:paraId="6B4ADEA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</w:tbl>
    <w:p w14:paraId="5B9BE879">
      <w:pPr>
        <w:rPr>
          <w:rFonts w:ascii="仿宋" w:hAnsi="仿宋" w:eastAsia="仿宋" w:cs="仿宋"/>
          <w:sz w:val="24"/>
        </w:rPr>
      </w:pPr>
    </w:p>
    <w:p w14:paraId="3127EE80">
      <w:pPr>
        <w:pStyle w:val="5"/>
        <w:tabs>
          <w:tab w:val="left" w:pos="5580"/>
        </w:tabs>
        <w:rPr>
          <w:rFonts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sz w:val="24"/>
        </w:rPr>
        <w:t>注:响应报价应和响应分项报价表的总价相一致。</w:t>
      </w:r>
    </w:p>
    <w:p w14:paraId="6AECC48B">
      <w:pPr>
        <w:spacing w:line="360" w:lineRule="auto"/>
        <w:rPr>
          <w:rFonts w:ascii="仿宋" w:hAnsi="仿宋" w:eastAsia="仿宋" w:cs="仿宋"/>
          <w:sz w:val="24"/>
        </w:rPr>
      </w:pPr>
    </w:p>
    <w:p w14:paraId="2CE2B1AA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</w:t>
      </w:r>
    </w:p>
    <w:p w14:paraId="762CC57D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法定代表人（或单位负责人）或委托代理人（签字或盖章）：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</w:p>
    <w:p w14:paraId="30F400B3">
      <w:pPr>
        <w:spacing w:line="360" w:lineRule="auto"/>
        <w:ind w:firstLine="1920" w:firstLineChars="800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</w:t>
      </w:r>
    </w:p>
    <w:p w14:paraId="214255B3">
      <w:pPr>
        <w:pStyle w:val="3"/>
        <w:jc w:val="center"/>
        <w:rPr>
          <w:rFonts w:ascii="仿宋" w:hAnsi="仿宋" w:eastAsia="仿宋" w:cs="仿宋"/>
          <w:b/>
          <w:sz w:val="28"/>
          <w:szCs w:val="28"/>
        </w:rPr>
      </w:pPr>
    </w:p>
    <w:p w14:paraId="11FFD8D6">
      <w:pPr>
        <w:pStyle w:val="3"/>
        <w:jc w:val="center"/>
        <w:rPr>
          <w:rFonts w:ascii="仿宋" w:hAnsi="仿宋" w:eastAsia="仿宋" w:cs="仿宋"/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60927FE">
      <w:pPr>
        <w:pStyle w:val="3"/>
        <w:jc w:val="center"/>
        <w:rPr>
          <w:rFonts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最后</w:t>
      </w:r>
      <w:r>
        <w:rPr>
          <w:rFonts w:hint="eastAsia" w:ascii="仿宋" w:hAnsi="仿宋" w:eastAsia="仿宋" w:cs="仿宋"/>
          <w:b/>
          <w:bCs/>
          <w:sz w:val="28"/>
          <w:szCs w:val="36"/>
        </w:rPr>
        <w:t>响应</w:t>
      </w:r>
      <w:r>
        <w:rPr>
          <w:rFonts w:hint="eastAsia" w:ascii="仿宋" w:hAnsi="仿宋" w:eastAsia="仿宋" w:cs="仿宋"/>
          <w:b/>
          <w:bCs/>
          <w:sz w:val="28"/>
          <w:szCs w:val="36"/>
          <w:lang w:val="zh-CN"/>
        </w:rPr>
        <w:t>报价</w:t>
      </w:r>
      <w:r>
        <w:rPr>
          <w:rFonts w:hint="eastAsia" w:ascii="仿宋" w:hAnsi="仿宋" w:eastAsia="仿宋" w:cs="仿宋"/>
          <w:b/>
          <w:bCs/>
          <w:sz w:val="28"/>
          <w:szCs w:val="36"/>
        </w:rPr>
        <w:t>一览</w:t>
      </w:r>
      <w:r>
        <w:rPr>
          <w:rFonts w:hint="eastAsia" w:ascii="仿宋" w:hAnsi="仿宋" w:eastAsia="仿宋" w:cs="仿宋"/>
          <w:b/>
          <w:bCs/>
          <w:sz w:val="28"/>
          <w:szCs w:val="36"/>
          <w:lang w:val="zh-CN"/>
        </w:rPr>
        <w:t>表</w:t>
      </w:r>
    </w:p>
    <w:p w14:paraId="23D136B4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p w14:paraId="1A47BBD2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tbl>
      <w:tblPr>
        <w:tblStyle w:val="7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2"/>
        <w:gridCol w:w="6327"/>
      </w:tblGrid>
      <w:tr w14:paraId="268D1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2252" w:type="dxa"/>
            <w:vAlign w:val="center"/>
          </w:tcPr>
          <w:p w14:paraId="46153D88">
            <w:pPr>
              <w:pStyle w:val="4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br w:type="page"/>
            </w:r>
            <w:r>
              <w:rPr>
                <w:rFonts w:hint="eastAsia" w:ascii="仿宋" w:hAnsi="仿宋" w:eastAsia="仿宋" w:cs="仿宋"/>
                <w:b/>
                <w:sz w:val="24"/>
              </w:rPr>
              <w:t>项目编号及名称</w:t>
            </w:r>
          </w:p>
        </w:tc>
        <w:tc>
          <w:tcPr>
            <w:tcW w:w="6327" w:type="dxa"/>
            <w:vAlign w:val="center"/>
          </w:tcPr>
          <w:p w14:paraId="7A400B0B">
            <w:pPr>
              <w:pStyle w:val="4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</w:t>
            </w:r>
          </w:p>
          <w:p w14:paraId="058052A2">
            <w:pPr>
              <w:pStyle w:val="4"/>
              <w:rPr>
                <w:rFonts w:hint="default" w:ascii="仿宋" w:hAnsi="仿宋" w:eastAsia="仿宋" w:cs="仿宋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</w:t>
            </w:r>
            <w:r>
              <w:rPr>
                <w:rFonts w:hint="eastAsia" w:ascii="仿宋" w:hAnsi="仿宋" w:eastAsia="仿宋" w:cs="仿宋"/>
                <w:sz w:val="24"/>
                <w:u w:val="none"/>
              </w:rPr>
              <w:t>称：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</w:t>
            </w:r>
          </w:p>
        </w:tc>
      </w:tr>
      <w:tr w14:paraId="6FE5F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2252" w:type="dxa"/>
            <w:vAlign w:val="center"/>
          </w:tcPr>
          <w:p w14:paraId="5AD8261A">
            <w:pPr>
              <w:pStyle w:val="4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响应报价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总价合计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）</w:t>
            </w:r>
          </w:p>
        </w:tc>
        <w:tc>
          <w:tcPr>
            <w:tcW w:w="6327" w:type="dxa"/>
            <w:vAlign w:val="center"/>
          </w:tcPr>
          <w:p w14:paraId="403FD886">
            <w:pPr>
              <w:pStyle w:val="4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（小写：¥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元）</w:t>
            </w:r>
          </w:p>
        </w:tc>
      </w:tr>
      <w:tr w14:paraId="6CBC9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252" w:type="dxa"/>
            <w:shd w:val="clear" w:color="auto" w:fill="auto"/>
            <w:vAlign w:val="center"/>
          </w:tcPr>
          <w:p w14:paraId="10653142">
            <w:pPr>
              <w:spacing w:after="120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服务期</w:t>
            </w:r>
          </w:p>
        </w:tc>
        <w:tc>
          <w:tcPr>
            <w:tcW w:w="6327" w:type="dxa"/>
            <w:vAlign w:val="center"/>
          </w:tcPr>
          <w:p w14:paraId="6E142249">
            <w:pPr>
              <w:pStyle w:val="4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签订起至2026年12月31日前完成</w:t>
            </w:r>
          </w:p>
        </w:tc>
      </w:tr>
      <w:tr w14:paraId="63FA9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2252" w:type="dxa"/>
            <w:shd w:val="clear" w:color="auto" w:fill="auto"/>
            <w:vAlign w:val="center"/>
          </w:tcPr>
          <w:p w14:paraId="01306AA2">
            <w:pPr>
              <w:spacing w:after="120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eastAsia="仿宋"/>
                <w:b/>
                <w:sz w:val="24"/>
              </w:rPr>
              <w:t>服务</w:t>
            </w:r>
            <w:r>
              <w:rPr>
                <w:rFonts w:eastAsia="仿宋"/>
                <w:b/>
                <w:sz w:val="24"/>
              </w:rPr>
              <w:t>地点</w:t>
            </w:r>
          </w:p>
        </w:tc>
        <w:tc>
          <w:tcPr>
            <w:tcW w:w="6327" w:type="dxa"/>
            <w:vAlign w:val="center"/>
          </w:tcPr>
          <w:p w14:paraId="6E392915">
            <w:pPr>
              <w:pStyle w:val="4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采购人指定地点</w:t>
            </w:r>
          </w:p>
        </w:tc>
      </w:tr>
      <w:tr w14:paraId="7E249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252" w:type="dxa"/>
            <w:vAlign w:val="center"/>
          </w:tcPr>
          <w:p w14:paraId="46BA87CB">
            <w:pPr>
              <w:pStyle w:val="4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备注</w:t>
            </w:r>
          </w:p>
        </w:tc>
        <w:tc>
          <w:tcPr>
            <w:tcW w:w="6327" w:type="dxa"/>
            <w:vAlign w:val="center"/>
          </w:tcPr>
          <w:p w14:paraId="262C99B3">
            <w:pPr>
              <w:pStyle w:val="4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44CB15DE">
      <w:pPr>
        <w:pStyle w:val="4"/>
        <w:rPr>
          <w:rFonts w:ascii="仿宋" w:hAnsi="仿宋" w:eastAsia="仿宋" w:cs="仿宋"/>
          <w:lang w:val="zh-CN"/>
        </w:rPr>
      </w:pPr>
    </w:p>
    <w:p w14:paraId="58CCE430">
      <w:pPr>
        <w:autoSpaceDE w:val="0"/>
        <w:autoSpaceDN w:val="0"/>
        <w:adjustRightInd w:val="0"/>
        <w:snapToGrid w:val="0"/>
        <w:spacing w:line="360" w:lineRule="auto"/>
        <w:ind w:firstLine="960" w:firstLineChars="400"/>
        <w:rPr>
          <w:rFonts w:ascii="仿宋" w:hAnsi="仿宋" w:eastAsia="仿宋" w:cs="仿宋"/>
          <w:sz w:val="24"/>
          <w:lang w:val="zh-CN"/>
        </w:rPr>
      </w:pPr>
    </w:p>
    <w:p w14:paraId="7D454DD1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</w:t>
      </w:r>
    </w:p>
    <w:p w14:paraId="3F3DEF3E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法定代表人（或单位负责人）或委托代理人（签字或盖章）：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</w:p>
    <w:p w14:paraId="52BF6D12">
      <w:pPr>
        <w:spacing w:line="360" w:lineRule="auto"/>
        <w:ind w:firstLine="1920" w:firstLineChars="800"/>
        <w:rPr>
          <w:rFonts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</w:t>
      </w:r>
    </w:p>
    <w:p w14:paraId="50017301">
      <w:pPr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（备注：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sz w:val="24"/>
        </w:rPr>
        <w:t>，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sz w:val="24"/>
        </w:rPr>
        <w:t>，不见面最后磋商报价结束后，扫描发至招标代理机构邮箱：904896077@qq.com）</w:t>
      </w:r>
    </w:p>
    <w:p w14:paraId="267DCD77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42"/>
        </w:rPr>
      </w:pPr>
    </w:p>
    <w:p w14:paraId="133D159A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42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720" w:num="1"/>
          <w:docGrid w:linePitch="312" w:charSpace="0"/>
        </w:sectPr>
      </w:pPr>
    </w:p>
    <w:p w14:paraId="1FFF4B05">
      <w:pPr>
        <w:pStyle w:val="3"/>
        <w:jc w:val="center"/>
        <w:rPr>
          <w:rFonts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（</w:t>
      </w:r>
      <w:r>
        <w:rPr>
          <w:rFonts w:hint="eastAsia" w:ascii="仿宋" w:hAnsi="仿宋" w:eastAsia="仿宋" w:cs="仿宋"/>
          <w:b/>
          <w:sz w:val="28"/>
          <w:szCs w:val="28"/>
        </w:rPr>
        <w:t>最后</w:t>
      </w:r>
      <w:r>
        <w:rPr>
          <w:rFonts w:hint="eastAsia" w:ascii="仿宋" w:hAnsi="仿宋" w:eastAsia="仿宋" w:cs="仿宋"/>
          <w:b/>
          <w:bCs/>
          <w:sz w:val="28"/>
          <w:szCs w:val="36"/>
        </w:rPr>
        <w:t>）响应分项报价表</w:t>
      </w:r>
    </w:p>
    <w:p w14:paraId="43C25278">
      <w:pPr>
        <w:pStyle w:val="4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4B748832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</w:p>
    <w:tbl>
      <w:tblPr>
        <w:tblStyle w:val="7"/>
        <w:tblpPr w:leftFromText="180" w:rightFromText="180" w:vertAnchor="text" w:horzAnchor="page" w:tblpXSpec="center" w:tblpY="253"/>
        <w:tblOverlap w:val="never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285"/>
        <w:gridCol w:w="885"/>
        <w:gridCol w:w="990"/>
        <w:gridCol w:w="990"/>
        <w:gridCol w:w="1350"/>
        <w:gridCol w:w="1110"/>
      </w:tblGrid>
      <w:tr w14:paraId="61E22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06F33A1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序号</w:t>
            </w:r>
          </w:p>
        </w:tc>
        <w:tc>
          <w:tcPr>
            <w:tcW w:w="3285" w:type="dxa"/>
            <w:vAlign w:val="center"/>
          </w:tcPr>
          <w:p w14:paraId="0610419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服务内容</w:t>
            </w:r>
          </w:p>
        </w:tc>
        <w:tc>
          <w:tcPr>
            <w:tcW w:w="885" w:type="dxa"/>
            <w:vAlign w:val="center"/>
          </w:tcPr>
          <w:p w14:paraId="4161C7E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990" w:type="dxa"/>
            <w:vAlign w:val="center"/>
          </w:tcPr>
          <w:p w14:paraId="35DE31B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990" w:type="dxa"/>
            <w:vAlign w:val="center"/>
          </w:tcPr>
          <w:p w14:paraId="0E3007F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单价（元）</w:t>
            </w:r>
          </w:p>
        </w:tc>
        <w:tc>
          <w:tcPr>
            <w:tcW w:w="1350" w:type="dxa"/>
            <w:vAlign w:val="center"/>
          </w:tcPr>
          <w:p w14:paraId="402B090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  <w:p w14:paraId="4C3E027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1110" w:type="dxa"/>
            <w:vAlign w:val="center"/>
          </w:tcPr>
          <w:p w14:paraId="6538E02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备注</w:t>
            </w:r>
          </w:p>
        </w:tc>
      </w:tr>
      <w:tr w14:paraId="628B4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5E6C9A4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1</w:t>
            </w:r>
          </w:p>
        </w:tc>
        <w:tc>
          <w:tcPr>
            <w:tcW w:w="3285" w:type="dxa"/>
            <w:vAlign w:val="center"/>
          </w:tcPr>
          <w:p w14:paraId="312E8C0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儿童药品送货服务</w:t>
            </w:r>
          </w:p>
        </w:tc>
        <w:tc>
          <w:tcPr>
            <w:tcW w:w="885" w:type="dxa"/>
            <w:vAlign w:val="top"/>
          </w:tcPr>
          <w:p w14:paraId="16A080B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</w:p>
        </w:tc>
        <w:tc>
          <w:tcPr>
            <w:tcW w:w="990" w:type="dxa"/>
            <w:vAlign w:val="center"/>
          </w:tcPr>
          <w:p w14:paraId="1815247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项</w:t>
            </w:r>
          </w:p>
        </w:tc>
        <w:tc>
          <w:tcPr>
            <w:tcW w:w="990" w:type="dxa"/>
            <w:vAlign w:val="center"/>
          </w:tcPr>
          <w:p w14:paraId="04A8D15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478D89B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50745E9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3F240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5D355DC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285" w:type="dxa"/>
            <w:vAlign w:val="center"/>
          </w:tcPr>
          <w:p w14:paraId="32917DE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5" w:type="dxa"/>
          </w:tcPr>
          <w:p w14:paraId="3E85547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2DEC5B2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6800CEF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7CCBA16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4AEBC01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0E81E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781E998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285" w:type="dxa"/>
            <w:vAlign w:val="center"/>
          </w:tcPr>
          <w:p w14:paraId="2EFA3ED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5" w:type="dxa"/>
          </w:tcPr>
          <w:p w14:paraId="553FF46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64F111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45286DE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748CAAF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215EF3F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13FC4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118CE9F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285" w:type="dxa"/>
            <w:vAlign w:val="center"/>
          </w:tcPr>
          <w:p w14:paraId="121B728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5" w:type="dxa"/>
          </w:tcPr>
          <w:p w14:paraId="0B89B14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5A6E14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6A32F4A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2408392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68DCF4F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7421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64BD17B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285" w:type="dxa"/>
            <w:vAlign w:val="center"/>
          </w:tcPr>
          <w:p w14:paraId="64DB7C2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5" w:type="dxa"/>
          </w:tcPr>
          <w:p w14:paraId="3C313FD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7C0B4B3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68E54A9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1A1464B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7558E61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142EE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091B3E4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285" w:type="dxa"/>
            <w:vAlign w:val="center"/>
          </w:tcPr>
          <w:p w14:paraId="5094685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5" w:type="dxa"/>
          </w:tcPr>
          <w:p w14:paraId="2C46124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3F4E299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0F7D614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741F00B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5B2F501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204E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324F0A4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285" w:type="dxa"/>
            <w:vAlign w:val="center"/>
          </w:tcPr>
          <w:p w14:paraId="7473431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5" w:type="dxa"/>
          </w:tcPr>
          <w:p w14:paraId="08A0CEC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00C0D18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77258C0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24157F8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2EC1CE3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21E15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333772F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6150" w:type="dxa"/>
            <w:gridSpan w:val="4"/>
            <w:vAlign w:val="center"/>
          </w:tcPr>
          <w:p w14:paraId="3F687C8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合计金额（元）</w:t>
            </w:r>
          </w:p>
        </w:tc>
        <w:tc>
          <w:tcPr>
            <w:tcW w:w="2460" w:type="dxa"/>
            <w:gridSpan w:val="2"/>
            <w:vAlign w:val="center"/>
          </w:tcPr>
          <w:p w14:paraId="4301EB7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</w:tbl>
    <w:p w14:paraId="69AF0E29">
      <w:pPr>
        <w:rPr>
          <w:rFonts w:ascii="仿宋" w:hAnsi="仿宋" w:eastAsia="仿宋" w:cs="仿宋"/>
          <w:sz w:val="24"/>
        </w:rPr>
      </w:pPr>
    </w:p>
    <w:p w14:paraId="1A1DD802">
      <w:pPr>
        <w:pStyle w:val="5"/>
        <w:tabs>
          <w:tab w:val="left" w:pos="5580"/>
        </w:tabs>
        <w:rPr>
          <w:rFonts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sz w:val="24"/>
        </w:rPr>
        <w:t>注:响应报价应和响应分项报价表的总价相一致。</w:t>
      </w:r>
    </w:p>
    <w:p w14:paraId="5728859A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</w:p>
    <w:p w14:paraId="0AD49491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</w:p>
    <w:p w14:paraId="7D3D10A7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</w:t>
      </w:r>
    </w:p>
    <w:p w14:paraId="228E3418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法定代表人（或单位负责人）或委托代理人（签字或盖章）：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</w:p>
    <w:p w14:paraId="7D9A162C">
      <w:pPr>
        <w:spacing w:line="360" w:lineRule="auto"/>
        <w:ind w:firstLine="1920" w:firstLineChars="800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</w:t>
      </w:r>
    </w:p>
    <w:p w14:paraId="6D30D115">
      <w:pPr>
        <w:pStyle w:val="3"/>
        <w:jc w:val="center"/>
        <w:rPr>
          <w:rFonts w:ascii="仿宋" w:hAnsi="仿宋" w:eastAsia="仿宋" w:cs="仿宋"/>
          <w:b/>
          <w:sz w:val="28"/>
          <w:szCs w:val="28"/>
        </w:rPr>
      </w:pPr>
    </w:p>
    <w:p w14:paraId="2CEAFA98">
      <w:pPr>
        <w:spacing w:line="360" w:lineRule="auto"/>
        <w:ind w:firstLine="1920" w:firstLineChars="800"/>
        <w:rPr>
          <w:rFonts w:ascii="仿宋" w:hAnsi="仿宋" w:eastAsia="仿宋" w:cs="仿宋"/>
          <w:bCs/>
          <w:sz w:val="24"/>
        </w:rPr>
      </w:pPr>
    </w:p>
    <w:p w14:paraId="700586C9">
      <w:r>
        <w:rPr>
          <w:rFonts w:hint="eastAsia" w:ascii="仿宋" w:hAnsi="仿宋" w:eastAsia="仿宋" w:cs="仿宋"/>
          <w:b/>
          <w:bCs/>
          <w:sz w:val="24"/>
        </w:rPr>
        <w:t>（备注：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sz w:val="24"/>
        </w:rPr>
        <w:t>，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sz w:val="24"/>
        </w:rPr>
        <w:t>，不见面最后磋商报价结束后，扫描发至招标代理机构邮箱：904896077@qq.com）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493B7A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B4E3C6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B4E3C6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BD2E81"/>
    <w:rsid w:val="025F0B06"/>
    <w:rsid w:val="0E3F3599"/>
    <w:rsid w:val="10C761F4"/>
    <w:rsid w:val="21244F9D"/>
    <w:rsid w:val="22F8265F"/>
    <w:rsid w:val="288A7DDB"/>
    <w:rsid w:val="31093867"/>
    <w:rsid w:val="333D5A4A"/>
    <w:rsid w:val="3ABC194A"/>
    <w:rsid w:val="3AF13CEA"/>
    <w:rsid w:val="3BB84807"/>
    <w:rsid w:val="449854FD"/>
    <w:rsid w:val="4988325A"/>
    <w:rsid w:val="4A835FE1"/>
    <w:rsid w:val="4B9D30D2"/>
    <w:rsid w:val="4CD14BC9"/>
    <w:rsid w:val="51B86EB8"/>
    <w:rsid w:val="5627460C"/>
    <w:rsid w:val="601259E5"/>
    <w:rsid w:val="60FB0B6F"/>
    <w:rsid w:val="6D302D5B"/>
    <w:rsid w:val="6D3B2A1F"/>
    <w:rsid w:val="71BD2E81"/>
    <w:rsid w:val="733D289D"/>
    <w:rsid w:val="772C5186"/>
    <w:rsid w:val="7CDE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5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578</Words>
  <Characters>618</Characters>
  <Lines>0</Lines>
  <Paragraphs>0</Paragraphs>
  <TotalTime>2</TotalTime>
  <ScaleCrop>false</ScaleCrop>
  <LinksUpToDate>false</LinksUpToDate>
  <CharactersWithSpaces>958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2025-10-17T12:14:00Z</dcterms:created>
  <dc:creator>胡梦阳</dc:creator>
  <cp:lastModifiedBy>招标四部</cp:lastModifiedBy>
  <dcterms:modified xsi:type="dcterms:W3CDTF">2026-03-11T09:41:54Z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F93A530773D047239F9D51FFBDA4DBEF_13</vt:lpwstr>
  </property>
  <property fmtid="{D5CDD505-2E9C-101B-9397-08002B2CF9AE}" pid="4" name="KSOTemplateDocerSaveRecord">
    <vt:lpwstr>eyJoZGlkIjoiYWRmNjk4OWM0ZmUyYWMzMjcxNzU1N2MzM2E4N2U1MDYiLCJ1c2VySWQiOiIyNDEwNjE3OTEifQ==</vt:lpwstr>
  </property>
</Properties>
</file>