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2E2F6">
      <w:pPr>
        <w:pStyle w:val="5"/>
        <w:rPr>
          <w:rFonts w:hint="eastAsia" w:ascii="仿宋" w:hAnsi="仿宋" w:eastAsia="仿宋" w:cs="仿宋"/>
          <w:b/>
          <w:bCs/>
          <w:sz w:val="24"/>
          <w:szCs w:val="24"/>
        </w:rPr>
      </w:pPr>
      <w:r>
        <w:rPr>
          <w:rFonts w:hint="eastAsia" w:ascii="仿宋" w:hAnsi="仿宋" w:eastAsia="仿宋" w:cs="仿宋"/>
          <w:b/>
          <w:bCs/>
          <w:sz w:val="24"/>
          <w:szCs w:val="24"/>
        </w:rPr>
        <w:t>《投标人参与政府采购活动的承诺函》（格式）</w:t>
      </w:r>
    </w:p>
    <w:p w14:paraId="30110779">
      <w:pPr>
        <w:pStyle w:val="5"/>
        <w:rPr>
          <w:rFonts w:hint="eastAsia" w:ascii="仿宋" w:hAnsi="仿宋" w:eastAsia="仿宋" w:cs="仿宋"/>
          <w:b/>
          <w:bCs/>
          <w:sz w:val="24"/>
          <w:szCs w:val="24"/>
        </w:rPr>
      </w:pPr>
    </w:p>
    <w:p w14:paraId="2220164F">
      <w:pPr>
        <w:pStyle w:val="2"/>
        <w:spacing w:before="101" w:line="225" w:lineRule="auto"/>
        <w:ind w:left="2130"/>
        <w:rPr>
          <w:rFonts w:hint="eastAsia" w:ascii="仿宋" w:hAnsi="仿宋" w:eastAsia="仿宋" w:cs="仿宋"/>
          <w:sz w:val="24"/>
          <w:szCs w:val="24"/>
        </w:rPr>
      </w:pPr>
      <w:r>
        <w:rPr>
          <w:rFonts w:hint="eastAsia" w:ascii="仿宋" w:hAnsi="仿宋" w:eastAsia="仿宋" w:cs="仿宋"/>
          <w:b/>
          <w:bCs/>
          <w:spacing w:val="6"/>
          <w:sz w:val="24"/>
          <w:szCs w:val="24"/>
        </w:rPr>
        <w:t>投标人参与政府采购活动的承诺函</w:t>
      </w:r>
    </w:p>
    <w:p w14:paraId="36F396A3">
      <w:pPr>
        <w:spacing w:line="414" w:lineRule="auto"/>
        <w:rPr>
          <w:rFonts w:hint="eastAsia" w:ascii="仿宋" w:hAnsi="仿宋" w:eastAsia="仿宋" w:cs="仿宋"/>
          <w:sz w:val="24"/>
          <w:szCs w:val="24"/>
        </w:rPr>
      </w:pPr>
    </w:p>
    <w:p w14:paraId="02F8F2A3">
      <w:pPr>
        <w:pStyle w:val="2"/>
        <w:spacing w:before="78" w:line="219" w:lineRule="auto"/>
        <w:ind w:left="9"/>
        <w:rPr>
          <w:rFonts w:hint="eastAsia" w:ascii="仿宋" w:hAnsi="仿宋" w:eastAsia="仿宋" w:cs="仿宋"/>
          <w:sz w:val="24"/>
          <w:szCs w:val="24"/>
        </w:rPr>
      </w:pPr>
      <w:r>
        <w:rPr>
          <w:rFonts w:hint="eastAsia" w:ascii="仿宋" w:hAnsi="仿宋" w:eastAsia="仿宋" w:cs="仿宋"/>
          <w:b/>
          <w:bCs/>
          <w:spacing w:val="1"/>
          <w:sz w:val="24"/>
          <w:szCs w:val="24"/>
        </w:rPr>
        <w:t>致</w:t>
      </w:r>
      <w:r>
        <w:rPr>
          <w:rFonts w:hint="eastAsia" w:ascii="仿宋" w:hAnsi="仿宋" w:eastAsia="仿宋" w:cs="仿宋"/>
          <w:b/>
          <w:bCs/>
          <w:spacing w:val="-33"/>
          <w:sz w:val="24"/>
          <w:szCs w:val="24"/>
        </w:rPr>
        <w:t>：</w:t>
      </w:r>
      <w:r>
        <w:rPr>
          <w:rFonts w:hint="eastAsia" w:ascii="仿宋" w:hAnsi="仿宋" w:eastAsia="仿宋" w:cs="仿宋"/>
          <w:spacing w:val="3"/>
          <w:sz w:val="24"/>
          <w:szCs w:val="24"/>
          <w:u w:val="single" w:color="auto"/>
        </w:rPr>
        <w:t xml:space="preserve"> </w:t>
      </w:r>
      <w:r>
        <w:rPr>
          <w:rFonts w:hint="eastAsia" w:ascii="仿宋" w:hAnsi="仿宋" w:eastAsia="仿宋" w:cs="仿宋"/>
          <w:b/>
          <w:bCs/>
          <w:spacing w:val="-33"/>
          <w:sz w:val="24"/>
          <w:szCs w:val="24"/>
          <w:u w:val="single" w:color="auto"/>
        </w:rPr>
        <w:t>（</w:t>
      </w:r>
      <w:r>
        <w:rPr>
          <w:rFonts w:hint="eastAsia" w:ascii="仿宋" w:hAnsi="仿宋" w:eastAsia="仿宋" w:cs="仿宋"/>
          <w:b/>
          <w:bCs/>
          <w:spacing w:val="1"/>
          <w:sz w:val="24"/>
          <w:szCs w:val="24"/>
          <w:u w:val="single" w:color="auto"/>
        </w:rPr>
        <w:t>采购人名称）和（采购代理机构名称）</w:t>
      </w:r>
      <w:r>
        <w:rPr>
          <w:rFonts w:hint="eastAsia" w:ascii="仿宋" w:hAnsi="仿宋" w:eastAsia="仿宋" w:cs="仿宋"/>
          <w:sz w:val="24"/>
          <w:szCs w:val="24"/>
          <w:u w:val="single" w:color="auto"/>
        </w:rPr>
        <w:t xml:space="preserve">   </w:t>
      </w:r>
    </w:p>
    <w:p w14:paraId="3CAA57E8">
      <w:pPr>
        <w:pStyle w:val="2"/>
        <w:spacing w:before="216" w:line="384" w:lineRule="auto"/>
        <w:ind w:left="15" w:right="80" w:firstLine="475"/>
        <w:rPr>
          <w:rFonts w:hint="eastAsia" w:ascii="仿宋" w:hAnsi="仿宋" w:eastAsia="仿宋" w:cs="仿宋"/>
          <w:sz w:val="24"/>
          <w:szCs w:val="24"/>
        </w:rPr>
      </w:pPr>
      <w:r>
        <w:rPr>
          <w:rFonts w:hint="eastAsia" w:ascii="仿宋" w:hAnsi="仿宋" w:eastAsia="仿宋" w:cs="仿宋"/>
          <w:spacing w:val="-1"/>
          <w:sz w:val="24"/>
          <w:szCs w:val="24"/>
        </w:rPr>
        <w:t xml:space="preserve">我单位自愿参加 </w:t>
      </w:r>
      <w:r>
        <w:rPr>
          <w:rFonts w:hint="eastAsia" w:ascii="仿宋" w:hAnsi="仿宋" w:eastAsia="仿宋" w:cs="仿宋"/>
          <w:spacing w:val="-1"/>
          <w:sz w:val="24"/>
          <w:szCs w:val="24"/>
          <w:u w:val="single" w:color="auto"/>
        </w:rPr>
        <w:t xml:space="preserve">  </w:t>
      </w:r>
      <w:r>
        <w:rPr>
          <w:rFonts w:hint="eastAsia" w:ascii="仿宋" w:hAnsi="仿宋" w:eastAsia="仿宋" w:cs="仿宋"/>
          <w:b/>
          <w:bCs/>
          <w:spacing w:val="-1"/>
          <w:sz w:val="24"/>
          <w:szCs w:val="24"/>
          <w:u w:val="single" w:color="auto"/>
        </w:rPr>
        <w:t>（采购项目名称、项目编号）</w:t>
      </w:r>
      <w:r>
        <w:rPr>
          <w:rFonts w:hint="eastAsia" w:ascii="仿宋" w:hAnsi="仿宋" w:eastAsia="仿宋" w:cs="仿宋"/>
          <w:spacing w:val="-1"/>
          <w:sz w:val="24"/>
          <w:szCs w:val="24"/>
          <w:u w:val="single" w:color="auto"/>
        </w:rPr>
        <w:t xml:space="preserve">  </w:t>
      </w:r>
      <w:r>
        <w:rPr>
          <w:rFonts w:hint="eastAsia" w:ascii="仿宋" w:hAnsi="仿宋" w:eastAsia="仿宋" w:cs="仿宋"/>
          <w:spacing w:val="-80"/>
          <w:sz w:val="24"/>
          <w:szCs w:val="24"/>
        </w:rPr>
        <w:t xml:space="preserve"> </w:t>
      </w:r>
      <w:r>
        <w:rPr>
          <w:rFonts w:hint="eastAsia" w:ascii="仿宋" w:hAnsi="仿宋" w:eastAsia="仿宋" w:cs="仿宋"/>
          <w:spacing w:val="-1"/>
          <w:sz w:val="24"/>
          <w:szCs w:val="24"/>
        </w:rPr>
        <w:t>的招标采购活动，作为参加本次采购活动的投标人，根据招标文件的要求，现郑重承诺如下：</w:t>
      </w:r>
    </w:p>
    <w:p w14:paraId="17E3C673">
      <w:pPr>
        <w:pStyle w:val="2"/>
        <w:spacing w:before="2" w:line="384" w:lineRule="auto"/>
        <w:ind w:left="8" w:right="80" w:firstLine="484"/>
        <w:rPr>
          <w:rFonts w:hint="eastAsia" w:ascii="仿宋" w:hAnsi="仿宋" w:eastAsia="仿宋" w:cs="仿宋"/>
          <w:sz w:val="24"/>
          <w:szCs w:val="24"/>
        </w:rPr>
      </w:pPr>
      <w:r>
        <w:rPr>
          <w:rFonts w:hint="eastAsia" w:ascii="仿宋" w:hAnsi="仿宋" w:eastAsia="仿宋" w:cs="仿宋"/>
          <w:spacing w:val="-2"/>
          <w:sz w:val="24"/>
          <w:szCs w:val="24"/>
        </w:rPr>
        <w:t>一、我单位完全接受和满足本项目招标文件中规</w:t>
      </w:r>
      <w:r>
        <w:rPr>
          <w:rFonts w:hint="eastAsia" w:ascii="仿宋" w:hAnsi="仿宋" w:eastAsia="仿宋" w:cs="仿宋"/>
          <w:spacing w:val="-3"/>
          <w:sz w:val="24"/>
          <w:szCs w:val="24"/>
        </w:rPr>
        <w:t>定的实质性要求，不存在对招标文</w:t>
      </w:r>
      <w:r>
        <w:rPr>
          <w:rFonts w:hint="eastAsia" w:ascii="仿宋" w:hAnsi="仿宋" w:eastAsia="仿宋" w:cs="仿宋"/>
          <w:spacing w:val="4"/>
          <w:sz w:val="24"/>
          <w:szCs w:val="24"/>
        </w:rPr>
        <w:t>件有异议的同时又参加本项目的招标采购活动以求侥幸成为中标人或者为实现其他非</w:t>
      </w:r>
      <w:r>
        <w:rPr>
          <w:rFonts w:hint="eastAsia" w:ascii="仿宋" w:hAnsi="仿宋" w:eastAsia="仿宋" w:cs="仿宋"/>
          <w:spacing w:val="-2"/>
          <w:sz w:val="24"/>
          <w:szCs w:val="24"/>
        </w:rPr>
        <w:t>法目的的行为。</w:t>
      </w:r>
    </w:p>
    <w:p w14:paraId="31ACD256">
      <w:pPr>
        <w:pStyle w:val="2"/>
        <w:spacing w:before="2" w:line="384" w:lineRule="auto"/>
        <w:ind w:left="12" w:firstLine="480"/>
        <w:rPr>
          <w:rFonts w:hint="eastAsia" w:ascii="仿宋" w:hAnsi="仿宋" w:eastAsia="仿宋" w:cs="仿宋"/>
          <w:sz w:val="24"/>
          <w:szCs w:val="24"/>
        </w:rPr>
      </w:pPr>
      <w:r>
        <w:rPr>
          <w:rFonts w:hint="eastAsia" w:ascii="仿宋" w:hAnsi="仿宋" w:eastAsia="仿宋" w:cs="仿宋"/>
          <w:spacing w:val="-7"/>
          <w:sz w:val="24"/>
          <w:szCs w:val="24"/>
        </w:rPr>
        <w:t>二、我单位在此申明：保证本次投标文件中提供</w:t>
      </w:r>
      <w:bookmarkStart w:id="0" w:name="_GoBack"/>
      <w:bookmarkEnd w:id="0"/>
      <w:r>
        <w:rPr>
          <w:rFonts w:hint="eastAsia" w:ascii="仿宋" w:hAnsi="仿宋" w:eastAsia="仿宋" w:cs="仿宋"/>
          <w:spacing w:val="-7"/>
          <w:sz w:val="24"/>
          <w:szCs w:val="24"/>
        </w:rPr>
        <w:t>的所有内容、资料、陈述是正确的、</w:t>
      </w:r>
      <w:r>
        <w:rPr>
          <w:rFonts w:hint="eastAsia" w:ascii="仿宋" w:hAnsi="仿宋" w:eastAsia="仿宋" w:cs="仿宋"/>
          <w:spacing w:val="-1"/>
          <w:sz w:val="24"/>
          <w:szCs w:val="24"/>
        </w:rPr>
        <w:t>真实的、有效的、合法的，并愿意承担相关法律责任。</w:t>
      </w:r>
    </w:p>
    <w:p w14:paraId="32FA6028">
      <w:pPr>
        <w:pStyle w:val="2"/>
        <w:spacing w:line="220" w:lineRule="auto"/>
        <w:ind w:left="489"/>
        <w:rPr>
          <w:rFonts w:hint="eastAsia" w:ascii="仿宋" w:hAnsi="仿宋" w:eastAsia="仿宋" w:cs="仿宋"/>
          <w:sz w:val="24"/>
          <w:szCs w:val="24"/>
        </w:rPr>
      </w:pPr>
      <w:r>
        <w:rPr>
          <w:rFonts w:hint="eastAsia" w:ascii="仿宋" w:hAnsi="仿宋" w:eastAsia="仿宋" w:cs="仿宋"/>
          <w:spacing w:val="-1"/>
          <w:sz w:val="24"/>
          <w:szCs w:val="24"/>
        </w:rPr>
        <w:t>三、我单位存在以下行为之一的，愿意接受相关部门的处理：</w:t>
      </w:r>
    </w:p>
    <w:p w14:paraId="2A312640">
      <w:pPr>
        <w:pStyle w:val="2"/>
        <w:spacing w:before="214" w:line="220" w:lineRule="auto"/>
        <w:ind w:left="427"/>
        <w:rPr>
          <w:rFonts w:hint="eastAsia" w:ascii="仿宋" w:hAnsi="仿宋" w:eastAsia="仿宋" w:cs="仿宋"/>
          <w:sz w:val="24"/>
          <w:szCs w:val="24"/>
        </w:rPr>
      </w:pPr>
      <w:r>
        <w:rPr>
          <w:rFonts w:hint="eastAsia" w:ascii="仿宋" w:hAnsi="仿宋" w:eastAsia="仿宋" w:cs="仿宋"/>
          <w:spacing w:val="-1"/>
          <w:sz w:val="24"/>
          <w:szCs w:val="24"/>
        </w:rPr>
        <w:t>1．我单位在招标文件规定的投标有效期内撤回投标文件</w:t>
      </w:r>
      <w:r>
        <w:rPr>
          <w:rFonts w:hint="eastAsia" w:ascii="仿宋" w:hAnsi="仿宋" w:eastAsia="仿宋" w:cs="仿宋"/>
          <w:spacing w:val="-2"/>
          <w:sz w:val="24"/>
          <w:szCs w:val="24"/>
        </w:rPr>
        <w:t>的；</w:t>
      </w:r>
    </w:p>
    <w:p w14:paraId="145743C2">
      <w:pPr>
        <w:pStyle w:val="2"/>
        <w:spacing w:before="216" w:line="219" w:lineRule="auto"/>
        <w:ind w:left="413"/>
        <w:rPr>
          <w:rFonts w:hint="eastAsia" w:ascii="仿宋" w:hAnsi="仿宋" w:eastAsia="仿宋" w:cs="仿宋"/>
          <w:sz w:val="24"/>
          <w:szCs w:val="24"/>
        </w:rPr>
      </w:pPr>
      <w:r>
        <w:rPr>
          <w:rFonts w:hint="eastAsia" w:ascii="仿宋" w:hAnsi="仿宋" w:eastAsia="仿宋" w:cs="仿宋"/>
          <w:spacing w:val="-1"/>
          <w:sz w:val="24"/>
          <w:szCs w:val="24"/>
        </w:rPr>
        <w:t>2．我单位在投标文件中提供虚假材料的；</w:t>
      </w:r>
    </w:p>
    <w:p w14:paraId="450894E4">
      <w:pPr>
        <w:pStyle w:val="2"/>
        <w:spacing w:before="214" w:line="219" w:lineRule="auto"/>
        <w:ind w:left="414"/>
        <w:rPr>
          <w:rFonts w:hint="eastAsia" w:ascii="仿宋" w:hAnsi="仿宋" w:eastAsia="仿宋" w:cs="仿宋"/>
          <w:sz w:val="24"/>
          <w:szCs w:val="24"/>
        </w:rPr>
      </w:pPr>
      <w:r>
        <w:rPr>
          <w:rFonts w:hint="eastAsia" w:ascii="仿宋" w:hAnsi="仿宋" w:eastAsia="仿宋" w:cs="仿宋"/>
          <w:spacing w:val="-1"/>
          <w:sz w:val="24"/>
          <w:szCs w:val="24"/>
        </w:rPr>
        <w:t>3．我单位与采购人、其他投标人或者采购代理机构恶意串通的；</w:t>
      </w:r>
    </w:p>
    <w:p w14:paraId="0DA2D057">
      <w:pPr>
        <w:pStyle w:val="2"/>
        <w:spacing w:before="214" w:line="219" w:lineRule="auto"/>
        <w:ind w:left="409"/>
        <w:rPr>
          <w:rFonts w:hint="eastAsia" w:ascii="仿宋" w:hAnsi="仿宋" w:eastAsia="仿宋" w:cs="仿宋"/>
          <w:sz w:val="24"/>
          <w:szCs w:val="24"/>
        </w:rPr>
      </w:pPr>
      <w:r>
        <w:rPr>
          <w:rFonts w:hint="eastAsia" w:ascii="仿宋" w:hAnsi="仿宋" w:eastAsia="仿宋" w:cs="仿宋"/>
          <w:sz w:val="24"/>
          <w:szCs w:val="24"/>
        </w:rPr>
        <w:t>4．我单位自行放弃投标资格而未在开标前一天以书面形式</w:t>
      </w:r>
      <w:r>
        <w:rPr>
          <w:rFonts w:hint="eastAsia" w:ascii="仿宋" w:hAnsi="仿宋" w:eastAsia="仿宋" w:cs="仿宋"/>
          <w:spacing w:val="-1"/>
          <w:sz w:val="24"/>
          <w:szCs w:val="24"/>
        </w:rPr>
        <w:t>告知采购代理机构的；</w:t>
      </w:r>
    </w:p>
    <w:p w14:paraId="0F0B3ED9">
      <w:pPr>
        <w:pStyle w:val="2"/>
        <w:spacing w:before="217" w:line="220" w:lineRule="auto"/>
        <w:ind w:left="414"/>
        <w:rPr>
          <w:rFonts w:hint="eastAsia" w:ascii="仿宋" w:hAnsi="仿宋" w:eastAsia="仿宋" w:cs="仿宋"/>
          <w:sz w:val="24"/>
          <w:szCs w:val="24"/>
        </w:rPr>
      </w:pPr>
      <w:r>
        <w:rPr>
          <w:rFonts w:hint="eastAsia" w:ascii="仿宋" w:hAnsi="仿宋" w:eastAsia="仿宋" w:cs="仿宋"/>
          <w:spacing w:val="-1"/>
          <w:sz w:val="24"/>
          <w:szCs w:val="24"/>
        </w:rPr>
        <w:t>5．我单位自行放弃中标资格的；</w:t>
      </w:r>
    </w:p>
    <w:p w14:paraId="79ACFA41">
      <w:pPr>
        <w:pStyle w:val="2"/>
        <w:spacing w:before="214" w:line="219" w:lineRule="auto"/>
        <w:ind w:left="412"/>
        <w:rPr>
          <w:rFonts w:hint="eastAsia" w:ascii="仿宋" w:hAnsi="仿宋" w:eastAsia="仿宋" w:cs="仿宋"/>
          <w:sz w:val="24"/>
          <w:szCs w:val="24"/>
        </w:rPr>
      </w:pPr>
      <w:r>
        <w:rPr>
          <w:rFonts w:hint="eastAsia" w:ascii="仿宋" w:hAnsi="仿宋" w:eastAsia="仿宋" w:cs="仿宋"/>
          <w:spacing w:val="-1"/>
          <w:sz w:val="24"/>
          <w:szCs w:val="24"/>
        </w:rPr>
        <w:t>6．我单位不在规定的时效内领取《中标通知书》的；</w:t>
      </w:r>
    </w:p>
    <w:p w14:paraId="3E013AA5">
      <w:pPr>
        <w:pStyle w:val="2"/>
        <w:spacing w:before="214" w:line="220" w:lineRule="auto"/>
        <w:ind w:left="415"/>
        <w:rPr>
          <w:rFonts w:hint="eastAsia" w:ascii="仿宋" w:hAnsi="仿宋" w:eastAsia="仿宋" w:cs="仿宋"/>
          <w:sz w:val="24"/>
          <w:szCs w:val="24"/>
        </w:rPr>
      </w:pPr>
      <w:r>
        <w:rPr>
          <w:rFonts w:hint="eastAsia" w:ascii="仿宋" w:hAnsi="仿宋" w:eastAsia="仿宋" w:cs="仿宋"/>
          <w:spacing w:val="-1"/>
          <w:sz w:val="24"/>
          <w:szCs w:val="24"/>
        </w:rPr>
        <w:t>7．我单位不按规定支付招标代理服务费的；</w:t>
      </w:r>
    </w:p>
    <w:p w14:paraId="6EE766CB">
      <w:pPr>
        <w:pStyle w:val="2"/>
        <w:spacing w:before="216" w:line="219" w:lineRule="auto"/>
        <w:ind w:left="411"/>
        <w:rPr>
          <w:rFonts w:hint="eastAsia" w:ascii="仿宋" w:hAnsi="仿宋" w:eastAsia="仿宋" w:cs="仿宋"/>
          <w:sz w:val="24"/>
          <w:szCs w:val="24"/>
        </w:rPr>
      </w:pPr>
      <w:r>
        <w:rPr>
          <w:rFonts w:hint="eastAsia" w:ascii="仿宋" w:hAnsi="仿宋" w:eastAsia="仿宋" w:cs="仿宋"/>
          <w:spacing w:val="-1"/>
          <w:sz w:val="24"/>
          <w:szCs w:val="24"/>
        </w:rPr>
        <w:t>8．我单位未按照招标文件确定的事项签订政府采购合同的；</w:t>
      </w:r>
    </w:p>
    <w:p w14:paraId="47B55B62">
      <w:pPr>
        <w:pStyle w:val="2"/>
        <w:spacing w:before="214" w:line="219" w:lineRule="auto"/>
        <w:ind w:left="411"/>
        <w:rPr>
          <w:rFonts w:hint="eastAsia" w:ascii="仿宋" w:hAnsi="仿宋" w:eastAsia="仿宋" w:cs="仿宋"/>
          <w:sz w:val="24"/>
          <w:szCs w:val="24"/>
        </w:rPr>
      </w:pPr>
      <w:r>
        <w:rPr>
          <w:rFonts w:hint="eastAsia" w:ascii="仿宋" w:hAnsi="仿宋" w:eastAsia="仿宋" w:cs="仿宋"/>
          <w:spacing w:val="-1"/>
          <w:sz w:val="24"/>
          <w:szCs w:val="24"/>
        </w:rPr>
        <w:t>9．我单位在本项目政府采购活动中有违法、违规、违纪行为的。</w:t>
      </w:r>
    </w:p>
    <w:p w14:paraId="1F883A6C">
      <w:pPr>
        <w:pStyle w:val="2"/>
        <w:spacing w:before="214" w:line="385" w:lineRule="auto"/>
        <w:ind w:left="413" w:right="80" w:firstLine="479"/>
        <w:rPr>
          <w:rFonts w:hint="eastAsia" w:ascii="仿宋" w:hAnsi="仿宋" w:eastAsia="仿宋" w:cs="仿宋"/>
          <w:sz w:val="24"/>
          <w:szCs w:val="24"/>
        </w:rPr>
      </w:pPr>
      <w:r>
        <w:rPr>
          <w:rFonts w:hint="eastAsia" w:ascii="仿宋" w:hAnsi="仿宋" w:eastAsia="仿宋" w:cs="仿宋"/>
          <w:spacing w:val="-1"/>
          <w:sz w:val="24"/>
          <w:szCs w:val="24"/>
        </w:rPr>
        <w:t>我单位如果发生以上任意一条行为，将在行为发生的</w:t>
      </w:r>
      <w:r>
        <w:rPr>
          <w:rFonts w:hint="eastAsia" w:ascii="仿宋" w:hAnsi="仿宋" w:eastAsia="仿宋" w:cs="仿宋"/>
          <w:spacing w:val="-41"/>
          <w:sz w:val="24"/>
          <w:szCs w:val="24"/>
        </w:rPr>
        <w:t xml:space="preserve"> </w:t>
      </w:r>
      <w:r>
        <w:rPr>
          <w:rFonts w:hint="eastAsia" w:ascii="仿宋" w:hAnsi="仿宋" w:eastAsia="仿宋" w:cs="仿宋"/>
          <w:spacing w:val="-1"/>
          <w:sz w:val="24"/>
          <w:szCs w:val="24"/>
        </w:rPr>
        <w:t>5</w:t>
      </w:r>
      <w:r>
        <w:rPr>
          <w:rFonts w:hint="eastAsia" w:ascii="仿宋" w:hAnsi="仿宋" w:eastAsia="仿宋" w:cs="仿宋"/>
          <w:spacing w:val="-51"/>
          <w:sz w:val="24"/>
          <w:szCs w:val="24"/>
        </w:rPr>
        <w:t xml:space="preserve"> </w:t>
      </w:r>
      <w:r>
        <w:rPr>
          <w:rFonts w:hint="eastAsia" w:ascii="仿宋" w:hAnsi="仿宋" w:eastAsia="仿宋" w:cs="仿宋"/>
          <w:spacing w:val="-1"/>
          <w:sz w:val="24"/>
          <w:szCs w:val="24"/>
        </w:rPr>
        <w:t>个工作日内，向采购人或采购代理机构支付本招标文件公布的预算金额的</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2%作为赔偿金。</w:t>
      </w:r>
    </w:p>
    <w:p w14:paraId="485B80F0">
      <w:pPr>
        <w:pStyle w:val="2"/>
        <w:spacing w:before="3" w:line="384" w:lineRule="auto"/>
        <w:ind w:left="11" w:right="80" w:firstLine="500"/>
        <w:rPr>
          <w:rFonts w:hint="eastAsia" w:ascii="仿宋" w:hAnsi="仿宋" w:eastAsia="仿宋" w:cs="仿宋"/>
          <w:sz w:val="24"/>
          <w:szCs w:val="24"/>
        </w:rPr>
      </w:pPr>
      <w:r>
        <w:rPr>
          <w:rFonts w:hint="eastAsia" w:ascii="仿宋" w:hAnsi="仿宋" w:eastAsia="仿宋" w:cs="仿宋"/>
          <w:spacing w:val="-3"/>
          <w:sz w:val="24"/>
          <w:szCs w:val="24"/>
        </w:rPr>
        <w:t>四、我单位知晓上述行为的法律后果，承认本承诺函作为采购人及采购代理机构要</w:t>
      </w:r>
      <w:r>
        <w:rPr>
          <w:rFonts w:hint="eastAsia" w:ascii="仿宋" w:hAnsi="仿宋" w:eastAsia="仿宋" w:cs="仿宋"/>
          <w:spacing w:val="-1"/>
          <w:sz w:val="24"/>
          <w:szCs w:val="24"/>
        </w:rPr>
        <w:t>求我单位履行违约赔偿义务的依据作用。</w:t>
      </w:r>
    </w:p>
    <w:p w14:paraId="71D3D3CD">
      <w:pPr>
        <w:pStyle w:val="2"/>
        <w:spacing w:line="386" w:lineRule="auto"/>
        <w:ind w:left="492" w:right="80" w:firstLine="506"/>
        <w:rPr>
          <w:rFonts w:hint="eastAsia" w:ascii="仿宋" w:hAnsi="仿宋" w:eastAsia="仿宋" w:cs="仿宋"/>
          <w:sz w:val="24"/>
          <w:szCs w:val="24"/>
        </w:rPr>
      </w:pPr>
      <w:r>
        <w:rPr>
          <w:rFonts w:hint="eastAsia" w:ascii="仿宋" w:hAnsi="仿宋" w:eastAsia="仿宋" w:cs="仿宋"/>
          <w:spacing w:val="-3"/>
          <w:sz w:val="24"/>
          <w:szCs w:val="24"/>
        </w:rPr>
        <w:t>由此发生的一切法律后果和责任由我单位承担。我单位</w:t>
      </w:r>
      <w:r>
        <w:rPr>
          <w:rFonts w:hint="eastAsia" w:ascii="仿宋" w:hAnsi="仿宋" w:eastAsia="仿宋" w:cs="仿宋"/>
          <w:spacing w:val="-4"/>
          <w:sz w:val="24"/>
          <w:szCs w:val="24"/>
        </w:rPr>
        <w:t>声明放弃对此提出任何</w:t>
      </w:r>
      <w:r>
        <w:rPr>
          <w:rFonts w:hint="eastAsia" w:ascii="仿宋" w:hAnsi="仿宋" w:eastAsia="仿宋" w:cs="仿宋"/>
          <w:spacing w:val="-2"/>
          <w:sz w:val="24"/>
          <w:szCs w:val="24"/>
        </w:rPr>
        <w:t>异议和追索的权利。</w:t>
      </w:r>
    </w:p>
    <w:p w14:paraId="242F4B8E">
      <w:pPr>
        <w:spacing w:line="468" w:lineRule="auto"/>
        <w:rPr>
          <w:rFonts w:hint="eastAsia" w:ascii="仿宋" w:hAnsi="仿宋" w:eastAsia="仿宋" w:cs="仿宋"/>
          <w:sz w:val="24"/>
          <w:szCs w:val="24"/>
        </w:rPr>
      </w:pPr>
    </w:p>
    <w:p w14:paraId="41974B3E">
      <w:pPr>
        <w:spacing w:line="57" w:lineRule="exact"/>
        <w:ind w:firstLine="59"/>
        <w:rPr>
          <w:rFonts w:hint="eastAsia" w:ascii="仿宋" w:hAnsi="仿宋" w:eastAsia="仿宋" w:cs="仿宋"/>
          <w:sz w:val="24"/>
          <w:szCs w:val="24"/>
        </w:rPr>
      </w:pPr>
    </w:p>
    <w:p w14:paraId="240C43E6">
      <w:pPr>
        <w:pStyle w:val="2"/>
        <w:spacing w:before="146" w:line="388" w:lineRule="auto"/>
        <w:ind w:left="490" w:right="1" w:firstLine="480"/>
        <w:rPr>
          <w:rFonts w:hint="eastAsia" w:ascii="仿宋" w:hAnsi="仿宋" w:eastAsia="仿宋" w:cs="仿宋"/>
          <w:sz w:val="24"/>
          <w:szCs w:val="24"/>
        </w:rPr>
      </w:pPr>
      <w:r>
        <w:rPr>
          <w:rFonts w:hint="eastAsia" w:ascii="仿宋" w:hAnsi="仿宋" w:eastAsia="仿宋" w:cs="仿宋"/>
          <w:spacing w:val="-3"/>
          <w:sz w:val="24"/>
          <w:szCs w:val="24"/>
        </w:rPr>
        <w:t>我单位对上述承诺的内容事项真实性负责。如经查实上述承诺的内容事项存在</w:t>
      </w:r>
      <w:r>
        <w:rPr>
          <w:rFonts w:hint="eastAsia" w:ascii="仿宋" w:hAnsi="仿宋" w:eastAsia="仿宋" w:cs="仿宋"/>
          <w:spacing w:val="-1"/>
          <w:sz w:val="24"/>
          <w:szCs w:val="24"/>
        </w:rPr>
        <w:t>虚假，我单位愿意接受以提供虚假材料谋取中标而被追究法律责任。</w:t>
      </w:r>
    </w:p>
    <w:p w14:paraId="40366F3D">
      <w:pPr>
        <w:spacing w:line="269" w:lineRule="auto"/>
        <w:rPr>
          <w:rFonts w:hint="eastAsia" w:ascii="仿宋" w:hAnsi="仿宋" w:eastAsia="仿宋" w:cs="仿宋"/>
          <w:sz w:val="24"/>
          <w:szCs w:val="24"/>
        </w:rPr>
      </w:pPr>
    </w:p>
    <w:p w14:paraId="0AFBC493">
      <w:pPr>
        <w:spacing w:line="269" w:lineRule="auto"/>
        <w:rPr>
          <w:rFonts w:hint="eastAsia" w:ascii="仿宋" w:hAnsi="仿宋" w:eastAsia="仿宋" w:cs="仿宋"/>
          <w:sz w:val="24"/>
          <w:szCs w:val="24"/>
        </w:rPr>
      </w:pPr>
    </w:p>
    <w:p w14:paraId="1E79102E">
      <w:pPr>
        <w:spacing w:line="269" w:lineRule="auto"/>
        <w:rPr>
          <w:rFonts w:hint="eastAsia" w:ascii="仿宋" w:hAnsi="仿宋" w:eastAsia="仿宋" w:cs="仿宋"/>
          <w:sz w:val="24"/>
          <w:szCs w:val="24"/>
        </w:rPr>
      </w:pPr>
    </w:p>
    <w:p w14:paraId="5F2442DA">
      <w:pPr>
        <w:spacing w:line="269" w:lineRule="auto"/>
        <w:rPr>
          <w:rFonts w:hint="eastAsia" w:ascii="仿宋" w:hAnsi="仿宋" w:eastAsia="仿宋" w:cs="仿宋"/>
          <w:sz w:val="24"/>
          <w:szCs w:val="24"/>
        </w:rPr>
      </w:pPr>
    </w:p>
    <w:p w14:paraId="5B0CEAE9">
      <w:pPr>
        <w:spacing w:line="269" w:lineRule="auto"/>
        <w:rPr>
          <w:rFonts w:hint="eastAsia" w:ascii="仿宋" w:hAnsi="仿宋" w:eastAsia="仿宋" w:cs="仿宋"/>
          <w:sz w:val="24"/>
          <w:szCs w:val="24"/>
        </w:rPr>
      </w:pPr>
    </w:p>
    <w:p w14:paraId="6E70E7DB">
      <w:pPr>
        <w:spacing w:line="269" w:lineRule="auto"/>
        <w:rPr>
          <w:rFonts w:hint="eastAsia" w:ascii="仿宋" w:hAnsi="仿宋" w:eastAsia="仿宋" w:cs="仿宋"/>
          <w:sz w:val="24"/>
          <w:szCs w:val="24"/>
        </w:rPr>
      </w:pPr>
    </w:p>
    <w:p w14:paraId="1C44CD7D">
      <w:pPr>
        <w:pStyle w:val="2"/>
        <w:spacing w:before="78" w:line="219" w:lineRule="auto"/>
        <w:ind w:left="3851"/>
        <w:rPr>
          <w:rFonts w:hint="eastAsia" w:ascii="仿宋" w:hAnsi="仿宋" w:eastAsia="仿宋" w:cs="仿宋"/>
          <w:sz w:val="24"/>
          <w:szCs w:val="24"/>
        </w:rPr>
      </w:pPr>
      <w:r>
        <w:rPr>
          <w:rFonts w:hint="eastAsia" w:ascii="仿宋" w:hAnsi="仿宋" w:eastAsia="仿宋" w:cs="仿宋"/>
          <w:spacing w:val="-2"/>
          <w:sz w:val="24"/>
          <w:szCs w:val="24"/>
        </w:rPr>
        <w:t>单位名称（公章</w:t>
      </w:r>
      <w:r>
        <w:rPr>
          <w:rFonts w:hint="eastAsia" w:ascii="仿宋" w:hAnsi="仿宋" w:eastAsia="仿宋" w:cs="仿宋"/>
          <w:sz w:val="24"/>
          <w:szCs w:val="24"/>
        </w:rPr>
        <w:t>）：</w:t>
      </w:r>
      <w:r>
        <w:rPr>
          <w:rFonts w:hint="eastAsia" w:ascii="仿宋" w:hAnsi="仿宋" w:eastAsia="仿宋" w:cs="仿宋"/>
          <w:sz w:val="24"/>
          <w:szCs w:val="24"/>
          <w:u w:val="single" w:color="auto"/>
        </w:rPr>
        <w:t xml:space="preserve">                 </w:t>
      </w:r>
    </w:p>
    <w:p w14:paraId="3F047236">
      <w:pPr>
        <w:pStyle w:val="2"/>
        <w:spacing w:before="180" w:line="219" w:lineRule="auto"/>
        <w:ind w:left="1690"/>
        <w:rPr>
          <w:rFonts w:hint="eastAsia" w:ascii="仿宋" w:hAnsi="仿宋" w:eastAsia="仿宋" w:cs="仿宋"/>
          <w:sz w:val="24"/>
          <w:szCs w:val="24"/>
        </w:rPr>
      </w:pPr>
      <w:r>
        <w:rPr>
          <w:rFonts w:hint="eastAsia" w:ascii="仿宋" w:hAnsi="仿宋" w:eastAsia="仿宋" w:cs="仿宋"/>
          <w:spacing w:val="-1"/>
          <w:sz w:val="24"/>
          <w:szCs w:val="24"/>
        </w:rPr>
        <w:t>法定代表人或被授权人（签字或盖章</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p>
    <w:p w14:paraId="6548769F">
      <w:pPr>
        <w:pStyle w:val="2"/>
        <w:spacing w:before="182" w:line="221" w:lineRule="auto"/>
        <w:ind w:left="5330"/>
        <w:rPr>
          <w:rFonts w:hint="eastAsia" w:ascii="仿宋" w:hAnsi="仿宋" w:eastAsia="仿宋" w:cs="仿宋"/>
          <w:sz w:val="24"/>
          <w:szCs w:val="24"/>
        </w:rPr>
      </w:pPr>
      <w:r>
        <w:rPr>
          <w:rFonts w:hint="eastAsia" w:ascii="仿宋" w:hAnsi="仿宋" w:eastAsia="仿宋" w:cs="仿宋"/>
          <w:spacing w:val="-17"/>
          <w:sz w:val="24"/>
          <w:szCs w:val="24"/>
        </w:rPr>
        <w:t>日期：</w:t>
      </w:r>
      <w:r>
        <w:rPr>
          <w:rFonts w:hint="eastAsia" w:ascii="仿宋" w:hAnsi="仿宋" w:eastAsia="仿宋" w:cs="仿宋"/>
          <w:sz w:val="24"/>
          <w:szCs w:val="24"/>
          <w:u w:val="single" w:color="auto"/>
        </w:rPr>
        <w:t xml:space="preserve">                 </w:t>
      </w:r>
    </w:p>
    <w:p w14:paraId="2362DE7D">
      <w:pPr>
        <w:rPr>
          <w:rFonts w:hint="eastAsia" w:ascii="仿宋" w:hAnsi="仿宋" w:eastAsia="仿宋" w:cs="仿宋"/>
        </w:rPr>
      </w:pPr>
    </w:p>
    <w:p w14:paraId="02BAE24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0A0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8"/>
      <w:szCs w:val="28"/>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2026-04-10T08:36:35Z</dcterms:created>
  <dc:creator>96571</dc:creator>
  <cp:lastModifiedBy>Fernweh</cp:lastModifiedBy>
  <dcterms:modified xsi:type="dcterms:W3CDTF">2026-04-10T08:36:48Z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eyJoZGlkIjoiNGY0ZGVkMjhhYTljMWEzNjY0MTMzMDNhN2VjNzg1ZmYiLCJ1c2VySWQiOiIyMDMzODM5NzcifQ==</vt:lpwstr>
  </property>
  <property fmtid="{D5CDD505-2E9C-101B-9397-08002B2CF9AE}" pid="4" name="ICV">
    <vt:lpwstr>6DD8AE238F314131AD8D99EF124EBAFB_12</vt:lpwstr>
  </property>
</Properties>
</file>