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21107">
      <w:pPr>
        <w:spacing w:line="360" w:lineRule="auto"/>
        <w:jc w:val="center"/>
        <w:rPr>
          <w:rFonts w:hint="eastAsia" w:ascii="仿宋" w:hAnsi="仿宋" w:eastAsia="仿宋" w:cs="仿宋"/>
          <w:sz w:val="36"/>
          <w:szCs w:val="36"/>
          <w:highlight w:val="none"/>
          <w:lang w:val="en-US" w:eastAsia="zh-CN"/>
        </w:rPr>
      </w:pPr>
      <w:bookmarkStart w:id="0" w:name="_GoBack"/>
      <w:r>
        <w:rPr>
          <w:rFonts w:hint="eastAsia" w:ascii="仿宋" w:hAnsi="仿宋" w:eastAsia="仿宋" w:cs="仿宋"/>
          <w:sz w:val="36"/>
          <w:szCs w:val="36"/>
          <w:highlight w:val="none"/>
          <w:lang w:val="en-US" w:eastAsia="zh-CN"/>
        </w:rPr>
        <w:t>资格证明文件</w:t>
      </w:r>
    </w:p>
    <w:p w14:paraId="4D3724DA">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1、营业执照：提供</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合法注册的法人或者其他组织的营业执照等证明文件、自然人的身份证明；</w:t>
      </w:r>
    </w:p>
    <w:p w14:paraId="0D608F6B">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5C142D25">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3、税收缴纳证明：提供截止至开标时间前一年内任意一个月的税收缴纳凭据（增值税、企业所得税至少提供一种，依法免税的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应提供相关文件证明）；</w:t>
      </w:r>
    </w:p>
    <w:p w14:paraId="0F619716">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4、社会保障资金缴纳证明：提供截止至开标时间前六个月内任意一个月的社保缴纳凭据或社保机构开具的社会保险参保缴纳情况证明（依法不需要缴纳社会保障资金的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应提供相关证明）；</w:t>
      </w:r>
    </w:p>
    <w:p w14:paraId="7BC3D329">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5、提供具有履行本合同所必需的设备和专业技术能力的说明及承诺（提供书面说明及承诺，加盖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公章）；</w:t>
      </w:r>
    </w:p>
    <w:p w14:paraId="56E75793">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6、提供参加政府采购活动前三年内在经营活动中没有重大违法记录的书面声明（提供书面声明，加盖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公章）；</w:t>
      </w:r>
    </w:p>
    <w:p w14:paraId="3A458676">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7、法定代表人授权委托书（附法定代表人身份证复印件及被授权人身份证复印件）；法定代表人直接参加</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提供法定代表人资格证明书（附法定代表人身份证复印件）；采购文件凡是法定代表人之处，非法人单位的负责人均参照执行(式样见</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文件格式)；</w:t>
      </w:r>
    </w:p>
    <w:p w14:paraId="3E645507">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8、具有检验检测机构资质认定证书CMA（证书附表要包含食品)、农产品质量安全检测机构考核合格证书（CATL）；</w:t>
      </w:r>
    </w:p>
    <w:p w14:paraId="125457AB">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635C9BB6">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03912FE8">
      <w:pPr>
        <w:pStyle w:val="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11.中小企业声明函</w:t>
      </w:r>
    </w:p>
    <w:p w14:paraId="2BA5FA05">
      <w:pPr>
        <w:rPr>
          <w:rFonts w:hint="eastAsia" w:ascii="仿宋" w:hAnsi="仿宋" w:eastAsia="仿宋" w:cs="仿宋"/>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F21210"/>
    <w:rsid w:val="65D44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1016</Words>
  <Characters>1129</Characters>
  <Lines>0</Lines>
  <Paragraphs>0</Paragraphs>
  <TotalTime>0</TotalTime>
  <ScaleCrop>false</ScaleCrop>
  <LinksUpToDate>false</LinksUpToDate>
  <CharactersWithSpaces>1131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2026-04-10T08:26:00Z</dcterms:created>
  <dc:creator>96571</dc:creator>
  <cp:lastModifiedBy>Fernweh</cp:lastModifiedBy>
  <dcterms:modified xsi:type="dcterms:W3CDTF">2026-04-10T08:33:30Z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eyJoZGlkIjoiNGY0ZGVkMjhhYTljMWEzNjY0MTMzMDNhN2VjNzg1ZmYiLCJ1c2VySWQiOiIyMDMzODM5NzcifQ==</vt:lpwstr>
  </property>
  <property fmtid="{D5CDD505-2E9C-101B-9397-08002B2CF9AE}" pid="4" name="ICV">
    <vt:lpwstr>5EC20A2C55B94C7BB117276A335D524D_12</vt:lpwstr>
  </property>
</Properties>
</file>