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FA5E4">
      <w:pPr>
        <w:pStyle w:val="2"/>
        <w:keepNext w:val="0"/>
        <w:keepLines w:val="0"/>
        <w:pageBreakBefore w:val="0"/>
        <w:widowControl w:val="0"/>
        <w:kinsoku/>
        <w:wordWrap/>
        <w:overflowPunct/>
        <w:topLinePunct w:val="0"/>
        <w:autoSpaceDE/>
        <w:autoSpaceDN/>
        <w:bidi w:val="0"/>
        <w:adjustRightInd/>
        <w:snapToGrid/>
        <w:spacing w:before="287" w:beforeLines="100" w:after="287" w:afterLines="100"/>
        <w:textAlignment w:val="auto"/>
        <w:rPr>
          <w:rFonts w:hint="eastAsia" w:ascii="宋体" w:hAnsi="宋体" w:eastAsia="宋体" w:cs="宋体"/>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rPr>
        <w:t>应提交的相关资格证明材料</w:t>
      </w:r>
    </w:p>
    <w:p w14:paraId="55EE91D4">
      <w:pPr>
        <w:jc w:val="center"/>
        <w:rPr>
          <w:rFonts w:hint="eastAsia" w:ascii="宋体" w:hAnsi="宋体" w:eastAsia="宋体" w:cs="宋体"/>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已有格式按给定格式响应，未给定格式可自拟</w:t>
      </w:r>
      <w:r>
        <w:rPr>
          <w:rFonts w:hint="eastAsia" w:ascii="宋体" w:hAnsi="宋体" w:eastAsia="宋体" w:cs="宋体"/>
          <w:b/>
          <w:bCs/>
          <w:sz w:val="24"/>
          <w:szCs w:val="24"/>
          <w:lang w:eastAsia="zh-CN"/>
        </w:rPr>
        <w:t>）</w:t>
      </w:r>
    </w:p>
    <w:p w14:paraId="30766699">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1、营业执照等主体资格证明文件：提供有效存续的企业营业执照（副本）/事业单位法人证书/专业服务机构执业许可证/民办非企业单位登记证书。自然人参与的提供身份证明；</w:t>
      </w:r>
    </w:p>
    <w:p w14:paraId="20E1FCD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rFonts w:asciiTheme="minorEastAsia" w:hAnsiTheme="minorEastAsia" w:cstheme="minorEastAsia"/>
          <w:sz w:val="24"/>
          <w:szCs w:val="24"/>
          <w:lang w:eastAsia="zh-CN"/>
        </w:rPr>
        <w:t>2、</w:t>
      </w:r>
      <w:r>
        <w:rPr>
          <w:rFonts w:hint="eastAsia" w:asciiTheme="minorEastAsia" w:hAnsiTheme="minorEastAsia" w:cstheme="minorEastAsia"/>
          <w:sz w:val="24"/>
          <w:szCs w:val="24"/>
          <w:lang w:val="en-US" w:eastAsia="zh-CN"/>
        </w:rPr>
        <w:t>法定代表人直接参加磋商的须提交法定代表人证明书；法定代表人授权代表参加磋商的，提供法定代表人授权书（附法定代表人、被授权人身份证复印件）</w:t>
      </w:r>
      <w:bookmarkStart w:id="0" w:name="_GoBack"/>
      <w:bookmarkEnd w:id="0"/>
      <w:r>
        <w:rPr>
          <w:sz w:val="24"/>
          <w:szCs w:val="24"/>
          <w:lang w:eastAsia="zh-CN"/>
        </w:rPr>
        <w:t>；</w:t>
      </w:r>
    </w:p>
    <w:p w14:paraId="6B6C42A7">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3、财务状况报告：提供2024年度</w:t>
      </w:r>
      <w:r>
        <w:rPr>
          <w:rFonts w:hint="eastAsia"/>
          <w:sz w:val="24"/>
          <w:szCs w:val="24"/>
          <w:lang w:val="en-US" w:eastAsia="zh-CN"/>
        </w:rPr>
        <w:t>或2025年度</w:t>
      </w:r>
      <w:r>
        <w:rPr>
          <w:sz w:val="24"/>
          <w:szCs w:val="24"/>
          <w:lang w:eastAsia="zh-CN"/>
        </w:rPr>
        <w:t>完整版的财务审计报告</w:t>
      </w:r>
      <w:r>
        <w:rPr>
          <w:rFonts w:hint="eastAsia"/>
          <w:sz w:val="24"/>
          <w:szCs w:val="24"/>
          <w:lang w:eastAsia="zh-CN"/>
        </w:rPr>
        <w:t>（</w:t>
      </w:r>
      <w:r>
        <w:rPr>
          <w:sz w:val="24"/>
          <w:szCs w:val="24"/>
          <w:lang w:eastAsia="zh-CN"/>
        </w:rPr>
        <w:t>成立时间至提交投标文件截止时间不足一年的可提供成立后任意时段的资产负债表</w:t>
      </w:r>
      <w:r>
        <w:rPr>
          <w:rFonts w:hint="eastAsia"/>
          <w:sz w:val="24"/>
          <w:szCs w:val="24"/>
          <w:lang w:eastAsia="zh-CN"/>
        </w:rPr>
        <w:t>）</w:t>
      </w:r>
      <w:r>
        <w:rPr>
          <w:sz w:val="24"/>
          <w:szCs w:val="24"/>
          <w:lang w:eastAsia="zh-CN"/>
        </w:rPr>
        <w:t>，或投标时间前六个月内基本账户银行出具的资信证明；</w:t>
      </w:r>
    </w:p>
    <w:p w14:paraId="29A44AD1">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4、税收缴纳证明：提供投标截止之日前一年内已缴纳的至少三个月的纳税证明或完税证明（任意税种），依法免税的单位应提供相关证明材料；</w:t>
      </w:r>
    </w:p>
    <w:p w14:paraId="3CB24BD0">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14:paraId="38F63B4B">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6、专业技术能力说明：提供具有履行本合同所必需的设备和专业技术能力的说明及承诺书；</w:t>
      </w:r>
    </w:p>
    <w:p w14:paraId="45F60594">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7、无重大违法说明：参加政府采购活动前3年内，在经营活动中没有重大违法记录的书面声明；</w:t>
      </w:r>
    </w:p>
    <w:p w14:paraId="7804CFB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295131FD">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9、控股关系承诺：单位负责人为同一人或存在直接控股、管理关系的不同单位，不得参加同一合同项下的政府采购活动；</w:t>
      </w:r>
    </w:p>
    <w:p w14:paraId="00466FE3">
      <w:pPr>
        <w:pStyle w:val="10"/>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sz w:val="24"/>
          <w:szCs w:val="24"/>
          <w:lang w:eastAsia="zh-CN"/>
        </w:rPr>
      </w:pPr>
      <w:r>
        <w:rPr>
          <w:sz w:val="24"/>
          <w:szCs w:val="24"/>
          <w:lang w:eastAsia="zh-CN"/>
        </w:rPr>
        <w:t>10、非联合体：本项目不接受联合体</w:t>
      </w:r>
      <w:r>
        <w:rPr>
          <w:rFonts w:hint="eastAsia"/>
          <w:sz w:val="24"/>
          <w:szCs w:val="24"/>
          <w:lang w:val="en-US" w:eastAsia="zh-CN"/>
        </w:rPr>
        <w:t>磋商</w:t>
      </w:r>
      <w:r>
        <w:rPr>
          <w:sz w:val="24"/>
          <w:szCs w:val="24"/>
          <w:lang w:eastAsia="zh-CN"/>
        </w:rPr>
        <w:t>（需提供承诺书）。</w:t>
      </w:r>
    </w:p>
    <w:p w14:paraId="60572D51">
      <w:pPr>
        <w:rPr>
          <w:b/>
          <w:bCs/>
          <w:sz w:val="24"/>
          <w:szCs w:val="32"/>
        </w:rPr>
      </w:pPr>
      <w:r>
        <w:rPr>
          <w:rFonts w:hint="eastAsia"/>
          <w:lang w:val="en-US" w:eastAsia="zh-CN"/>
        </w:rPr>
        <w:br w:type="page"/>
      </w:r>
    </w:p>
    <w:p w14:paraId="1B97A669">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法定代表人证明书</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6B5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5B1E8701">
            <w:pPr>
              <w:tabs>
                <w:tab w:val="left" w:pos="210"/>
              </w:tabs>
              <w:spacing w:line="320" w:lineRule="exact"/>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陕西知源集易招标代理有限公司</w:t>
            </w:r>
          </w:p>
        </w:tc>
      </w:tr>
      <w:tr w14:paraId="7189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5AAE524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BCD658E">
            <w:pPr>
              <w:tabs>
                <w:tab w:val="left" w:pos="210"/>
              </w:tabs>
              <w:spacing w:line="320" w:lineRule="exact"/>
              <w:jc w:val="center"/>
              <w:rPr>
                <w:rFonts w:hint="eastAsia" w:ascii="宋体" w:hAnsi="宋体" w:eastAsia="宋体" w:cs="宋体"/>
                <w:kern w:val="0"/>
                <w:sz w:val="24"/>
                <w:szCs w:val="24"/>
              </w:rPr>
            </w:pPr>
          </w:p>
          <w:p w14:paraId="3DFDD02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16DDF33C">
            <w:pPr>
              <w:tabs>
                <w:tab w:val="left" w:pos="210"/>
              </w:tabs>
              <w:spacing w:line="320" w:lineRule="exact"/>
              <w:jc w:val="center"/>
              <w:rPr>
                <w:rFonts w:hint="eastAsia" w:ascii="宋体" w:hAnsi="宋体" w:eastAsia="宋体" w:cs="宋体"/>
                <w:kern w:val="0"/>
                <w:sz w:val="24"/>
                <w:szCs w:val="24"/>
              </w:rPr>
            </w:pPr>
          </w:p>
          <w:p w14:paraId="096278C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635827F">
            <w:pPr>
              <w:tabs>
                <w:tab w:val="left" w:pos="210"/>
              </w:tabs>
              <w:spacing w:line="320" w:lineRule="exact"/>
              <w:jc w:val="center"/>
              <w:rPr>
                <w:rFonts w:hint="eastAsia" w:ascii="宋体" w:hAnsi="宋体" w:eastAsia="宋体" w:cs="宋体"/>
                <w:kern w:val="0"/>
                <w:sz w:val="24"/>
                <w:szCs w:val="24"/>
              </w:rPr>
            </w:pPr>
          </w:p>
          <w:p w14:paraId="54E533E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86" w:type="dxa"/>
            <w:vAlign w:val="center"/>
          </w:tcPr>
          <w:p w14:paraId="4EAD78A7">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425" w:type="dxa"/>
            <w:gridSpan w:val="4"/>
            <w:vAlign w:val="center"/>
          </w:tcPr>
          <w:p w14:paraId="2AA01BF9">
            <w:pPr>
              <w:tabs>
                <w:tab w:val="left" w:pos="210"/>
              </w:tabs>
              <w:spacing w:line="320" w:lineRule="exact"/>
              <w:jc w:val="center"/>
              <w:rPr>
                <w:rFonts w:hint="eastAsia" w:ascii="宋体" w:hAnsi="宋体" w:eastAsia="宋体" w:cs="宋体"/>
                <w:kern w:val="0"/>
                <w:sz w:val="24"/>
                <w:szCs w:val="24"/>
              </w:rPr>
            </w:pPr>
          </w:p>
        </w:tc>
      </w:tr>
      <w:tr w14:paraId="3636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BE75751">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14:paraId="45978BF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425" w:type="dxa"/>
            <w:gridSpan w:val="4"/>
            <w:vAlign w:val="center"/>
          </w:tcPr>
          <w:p w14:paraId="4BA7461F">
            <w:pPr>
              <w:tabs>
                <w:tab w:val="left" w:pos="210"/>
              </w:tabs>
              <w:spacing w:line="320" w:lineRule="exact"/>
              <w:jc w:val="center"/>
              <w:rPr>
                <w:rFonts w:hint="eastAsia" w:ascii="宋体" w:hAnsi="宋体" w:eastAsia="宋体" w:cs="宋体"/>
                <w:kern w:val="0"/>
                <w:sz w:val="24"/>
                <w:szCs w:val="24"/>
              </w:rPr>
            </w:pPr>
          </w:p>
        </w:tc>
      </w:tr>
      <w:tr w14:paraId="391E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5A17F0D">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14:paraId="164AD2A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425" w:type="dxa"/>
            <w:gridSpan w:val="4"/>
            <w:vAlign w:val="center"/>
          </w:tcPr>
          <w:p w14:paraId="5027A85E">
            <w:pPr>
              <w:tabs>
                <w:tab w:val="left" w:pos="210"/>
              </w:tabs>
              <w:spacing w:line="320" w:lineRule="exact"/>
              <w:jc w:val="center"/>
              <w:rPr>
                <w:rFonts w:hint="eastAsia" w:ascii="宋体" w:hAnsi="宋体" w:eastAsia="宋体" w:cs="宋体"/>
                <w:kern w:val="0"/>
                <w:sz w:val="24"/>
                <w:szCs w:val="24"/>
              </w:rPr>
            </w:pPr>
          </w:p>
        </w:tc>
      </w:tr>
      <w:tr w14:paraId="1A68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285E5975">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14:paraId="1FAA865F">
            <w:pPr>
              <w:tabs>
                <w:tab w:val="left" w:pos="210"/>
              </w:tabs>
              <w:spacing w:line="32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统一社会信用代码</w:t>
            </w:r>
          </w:p>
        </w:tc>
        <w:tc>
          <w:tcPr>
            <w:tcW w:w="6425" w:type="dxa"/>
            <w:gridSpan w:val="4"/>
            <w:vAlign w:val="center"/>
          </w:tcPr>
          <w:p w14:paraId="3BBC4C7D">
            <w:pPr>
              <w:tabs>
                <w:tab w:val="left" w:pos="210"/>
              </w:tabs>
              <w:spacing w:line="320" w:lineRule="exact"/>
              <w:jc w:val="center"/>
              <w:rPr>
                <w:rFonts w:hint="eastAsia" w:ascii="宋体" w:hAnsi="宋体" w:eastAsia="宋体" w:cs="宋体"/>
                <w:kern w:val="0"/>
                <w:sz w:val="24"/>
                <w:szCs w:val="24"/>
              </w:rPr>
            </w:pPr>
          </w:p>
        </w:tc>
      </w:tr>
      <w:tr w14:paraId="5026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7F3F293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86" w:type="dxa"/>
            <w:vAlign w:val="center"/>
          </w:tcPr>
          <w:p w14:paraId="08732CE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258" w:type="dxa"/>
            <w:gridSpan w:val="2"/>
            <w:vAlign w:val="center"/>
          </w:tcPr>
          <w:p w14:paraId="1CBEE3F7">
            <w:pPr>
              <w:tabs>
                <w:tab w:val="left" w:pos="210"/>
              </w:tabs>
              <w:spacing w:line="320" w:lineRule="exact"/>
              <w:jc w:val="center"/>
              <w:rPr>
                <w:rFonts w:hint="eastAsia" w:ascii="宋体" w:hAnsi="宋体" w:eastAsia="宋体" w:cs="宋体"/>
                <w:kern w:val="0"/>
                <w:sz w:val="24"/>
                <w:szCs w:val="24"/>
              </w:rPr>
            </w:pPr>
          </w:p>
        </w:tc>
        <w:tc>
          <w:tcPr>
            <w:tcW w:w="2082" w:type="dxa"/>
            <w:vAlign w:val="center"/>
          </w:tcPr>
          <w:p w14:paraId="45D7BBA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085" w:type="dxa"/>
            <w:vAlign w:val="center"/>
          </w:tcPr>
          <w:p w14:paraId="4C176EAA">
            <w:pPr>
              <w:tabs>
                <w:tab w:val="left" w:pos="210"/>
              </w:tabs>
              <w:spacing w:line="320" w:lineRule="exact"/>
              <w:jc w:val="center"/>
              <w:rPr>
                <w:rFonts w:hint="eastAsia" w:ascii="宋体" w:hAnsi="宋体" w:eastAsia="宋体" w:cs="宋体"/>
                <w:kern w:val="0"/>
                <w:sz w:val="24"/>
                <w:szCs w:val="24"/>
              </w:rPr>
            </w:pPr>
          </w:p>
        </w:tc>
      </w:tr>
      <w:tr w14:paraId="5D05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48E25AC6">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14:paraId="02BEBDD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258" w:type="dxa"/>
            <w:gridSpan w:val="2"/>
            <w:vAlign w:val="center"/>
          </w:tcPr>
          <w:p w14:paraId="30089169">
            <w:pPr>
              <w:tabs>
                <w:tab w:val="left" w:pos="210"/>
              </w:tabs>
              <w:spacing w:line="320" w:lineRule="exact"/>
              <w:jc w:val="center"/>
              <w:rPr>
                <w:rFonts w:hint="eastAsia" w:ascii="宋体" w:hAnsi="宋体" w:eastAsia="宋体" w:cs="宋体"/>
                <w:kern w:val="0"/>
                <w:sz w:val="24"/>
                <w:szCs w:val="24"/>
              </w:rPr>
            </w:pPr>
          </w:p>
        </w:tc>
        <w:tc>
          <w:tcPr>
            <w:tcW w:w="2082" w:type="dxa"/>
            <w:vAlign w:val="center"/>
          </w:tcPr>
          <w:p w14:paraId="1812BBA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085" w:type="dxa"/>
            <w:vAlign w:val="center"/>
          </w:tcPr>
          <w:p w14:paraId="4850BEFB">
            <w:pPr>
              <w:tabs>
                <w:tab w:val="left" w:pos="210"/>
              </w:tabs>
              <w:spacing w:line="320" w:lineRule="exact"/>
              <w:jc w:val="center"/>
              <w:rPr>
                <w:rFonts w:hint="eastAsia" w:ascii="宋体" w:hAnsi="宋体" w:eastAsia="宋体" w:cs="宋体"/>
                <w:kern w:val="0"/>
                <w:sz w:val="24"/>
                <w:szCs w:val="24"/>
              </w:rPr>
            </w:pPr>
          </w:p>
        </w:tc>
      </w:tr>
      <w:tr w14:paraId="1F2F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9C4691E">
            <w:pPr>
              <w:tabs>
                <w:tab w:val="left" w:pos="210"/>
              </w:tabs>
              <w:spacing w:line="320" w:lineRule="exact"/>
              <w:jc w:val="center"/>
              <w:rPr>
                <w:rFonts w:hint="eastAsia" w:ascii="宋体" w:hAnsi="宋体" w:eastAsia="宋体" w:cs="宋体"/>
                <w:kern w:val="0"/>
                <w:sz w:val="24"/>
                <w:szCs w:val="24"/>
              </w:rPr>
            </w:pPr>
          </w:p>
        </w:tc>
        <w:tc>
          <w:tcPr>
            <w:tcW w:w="2086" w:type="dxa"/>
            <w:vAlign w:val="center"/>
          </w:tcPr>
          <w:p w14:paraId="4C7295C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425" w:type="dxa"/>
            <w:gridSpan w:val="4"/>
            <w:vAlign w:val="center"/>
          </w:tcPr>
          <w:p w14:paraId="4AB61AC3">
            <w:pPr>
              <w:tabs>
                <w:tab w:val="left" w:pos="210"/>
              </w:tabs>
              <w:spacing w:line="320" w:lineRule="exact"/>
              <w:jc w:val="center"/>
              <w:rPr>
                <w:rFonts w:hint="eastAsia" w:ascii="宋体" w:hAnsi="宋体" w:eastAsia="宋体" w:cs="宋体"/>
                <w:kern w:val="0"/>
                <w:sz w:val="24"/>
                <w:szCs w:val="24"/>
              </w:rPr>
            </w:pPr>
          </w:p>
        </w:tc>
      </w:tr>
      <w:tr w14:paraId="6DB6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3BF864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167" w:type="dxa"/>
            <w:gridSpan w:val="2"/>
            <w:vMerge w:val="restart"/>
            <w:vAlign w:val="center"/>
          </w:tcPr>
          <w:p w14:paraId="7AE3D42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344" w:type="dxa"/>
            <w:gridSpan w:val="3"/>
            <w:vAlign w:val="center"/>
          </w:tcPr>
          <w:p w14:paraId="263F6F79">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A3E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BB5E55A">
            <w:pPr>
              <w:tabs>
                <w:tab w:val="left" w:pos="210"/>
              </w:tabs>
              <w:spacing w:line="320" w:lineRule="exact"/>
              <w:jc w:val="center"/>
              <w:rPr>
                <w:rFonts w:hint="eastAsia" w:ascii="宋体" w:hAnsi="宋体" w:eastAsia="宋体" w:cs="宋体"/>
                <w:kern w:val="0"/>
                <w:sz w:val="24"/>
                <w:szCs w:val="24"/>
              </w:rPr>
            </w:pPr>
          </w:p>
        </w:tc>
        <w:tc>
          <w:tcPr>
            <w:tcW w:w="4167" w:type="dxa"/>
            <w:gridSpan w:val="2"/>
            <w:vMerge w:val="continue"/>
            <w:vAlign w:val="center"/>
          </w:tcPr>
          <w:p w14:paraId="2DA674D8">
            <w:pPr>
              <w:tabs>
                <w:tab w:val="left" w:pos="210"/>
              </w:tabs>
              <w:spacing w:line="320" w:lineRule="exact"/>
              <w:jc w:val="center"/>
              <w:rPr>
                <w:rFonts w:hint="eastAsia" w:ascii="宋体" w:hAnsi="宋体" w:eastAsia="宋体" w:cs="宋体"/>
                <w:kern w:val="0"/>
                <w:sz w:val="24"/>
                <w:szCs w:val="24"/>
              </w:rPr>
            </w:pPr>
          </w:p>
        </w:tc>
        <w:tc>
          <w:tcPr>
            <w:tcW w:w="4344" w:type="dxa"/>
            <w:gridSpan w:val="3"/>
            <w:vAlign w:val="bottom"/>
          </w:tcPr>
          <w:p w14:paraId="1F82266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2E5EE177">
            <w:pPr>
              <w:tabs>
                <w:tab w:val="left" w:pos="210"/>
              </w:tabs>
              <w:spacing w:line="320" w:lineRule="exact"/>
              <w:jc w:val="center"/>
              <w:rPr>
                <w:rFonts w:hint="eastAsia" w:ascii="宋体" w:hAnsi="宋体" w:eastAsia="宋体" w:cs="宋体"/>
                <w:kern w:val="0"/>
                <w:sz w:val="24"/>
                <w:szCs w:val="24"/>
              </w:rPr>
            </w:pPr>
          </w:p>
          <w:p w14:paraId="417D041A">
            <w:pPr>
              <w:tabs>
                <w:tab w:val="left" w:pos="210"/>
              </w:tabs>
              <w:spacing w:line="320" w:lineRule="exact"/>
              <w:jc w:val="center"/>
              <w:rPr>
                <w:rFonts w:hint="eastAsia" w:ascii="宋体" w:hAnsi="宋体" w:eastAsia="宋体" w:cs="宋体"/>
                <w:kern w:val="0"/>
                <w:sz w:val="24"/>
                <w:szCs w:val="24"/>
              </w:rPr>
            </w:pPr>
          </w:p>
          <w:p w14:paraId="45E4F0CA">
            <w:pPr>
              <w:tabs>
                <w:tab w:val="left" w:pos="210"/>
              </w:tabs>
              <w:spacing w:line="320" w:lineRule="exact"/>
              <w:jc w:val="center"/>
              <w:rPr>
                <w:rFonts w:hint="eastAsia" w:ascii="宋体" w:hAnsi="宋体" w:eastAsia="宋体" w:cs="宋体"/>
                <w:kern w:val="0"/>
                <w:sz w:val="24"/>
                <w:szCs w:val="24"/>
              </w:rPr>
            </w:pPr>
          </w:p>
          <w:p w14:paraId="447C46CF">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0B615BD2">
      <w:pPr>
        <w:rPr>
          <w:b/>
          <w:bCs/>
          <w:sz w:val="24"/>
          <w:szCs w:val="24"/>
        </w:rPr>
      </w:pPr>
      <w:r>
        <w:rPr>
          <w:b/>
          <w:bCs/>
          <w:sz w:val="24"/>
          <w:szCs w:val="24"/>
        </w:rPr>
        <w:br w:type="page"/>
      </w:r>
    </w:p>
    <w:p w14:paraId="65484D14">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法定代表人授权委托书（授权代表参加投标的）</w:t>
      </w:r>
    </w:p>
    <w:p w14:paraId="09B168F0">
      <w:pPr>
        <w:bidi w:val="0"/>
        <w:jc w:val="center"/>
        <w:rPr>
          <w:rFonts w:hint="eastAsia" w:ascii="宋体" w:hAnsi="宋体" w:eastAsia="宋体" w:cs="宋体"/>
          <w:b/>
          <w:bCs/>
          <w:kern w:val="44"/>
          <w:sz w:val="32"/>
          <w:szCs w:val="32"/>
          <w:highlight w:val="none"/>
          <w:lang w:val="en-US" w:eastAsia="zh-CN" w:bidi="ar"/>
        </w:rPr>
      </w:pPr>
    </w:p>
    <w:p w14:paraId="2768CF92">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法定代表人授权委托书</w:t>
      </w:r>
    </w:p>
    <w:p w14:paraId="00B93F94">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p>
    <w:p w14:paraId="1B3B58EC">
      <w:pPr>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采购代理机构</w:t>
      </w:r>
      <w:r>
        <w:rPr>
          <w:rFonts w:hint="eastAsia" w:ascii="宋体" w:hAnsi="宋体" w:eastAsia="宋体" w:cs="宋体"/>
          <w:sz w:val="24"/>
          <w:szCs w:val="24"/>
          <w:lang w:eastAsia="zh-CN"/>
        </w:rPr>
        <w:t>）</w:t>
      </w:r>
    </w:p>
    <w:p w14:paraId="2D261DAB">
      <w:pPr>
        <w:pStyle w:val="5"/>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的法定代表人</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姓名、职务</w:t>
      </w:r>
      <w:r>
        <w:rPr>
          <w:rFonts w:hint="eastAsia" w:ascii="宋体" w:hAnsi="宋体" w:eastAsia="宋体" w:cs="宋体"/>
          <w:sz w:val="24"/>
          <w:szCs w:val="24"/>
          <w:lang w:eastAsia="zh-CN"/>
        </w:rPr>
        <w:t>）</w:t>
      </w:r>
      <w:r>
        <w:rPr>
          <w:rFonts w:hint="eastAsia" w:ascii="宋体" w:hAnsi="宋体" w:eastAsia="宋体" w:cs="宋体"/>
          <w:sz w:val="24"/>
          <w:szCs w:val="24"/>
        </w:rPr>
        <w:t>授权</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投标人代表姓名、职务</w:t>
      </w:r>
      <w:r>
        <w:rPr>
          <w:rFonts w:hint="eastAsia" w:ascii="宋体" w:hAnsi="宋体" w:eastAsia="宋体" w:cs="宋体"/>
          <w:sz w:val="24"/>
          <w:szCs w:val="24"/>
          <w:u w:val="single"/>
          <w:lang w:eastAsia="zh-CN"/>
        </w:rPr>
        <w:t>）</w:t>
      </w:r>
      <w:r>
        <w:rPr>
          <w:rFonts w:hint="eastAsia" w:ascii="宋体" w:hAnsi="宋体" w:eastAsia="宋体" w:cs="宋体"/>
          <w:sz w:val="24"/>
          <w:szCs w:val="24"/>
        </w:rPr>
        <w:t>为本公司的投标人代表，就</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投标及相关事务代表本公司处理与之有关的一切事务。代理人无转委托权。</w:t>
      </w:r>
    </w:p>
    <w:p w14:paraId="1EA0F031">
      <w:pPr>
        <w:pStyle w:val="5"/>
        <w:keepNext w:val="0"/>
        <w:keepLines w:val="0"/>
        <w:pageBreakBefore w:val="0"/>
        <w:widowControl w:val="0"/>
        <w:kinsoku/>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天。特此声明。</w:t>
      </w:r>
    </w:p>
    <w:tbl>
      <w:tblPr>
        <w:tblStyle w:val="11"/>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0D3AFA4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61060BD9">
            <w:pPr>
              <w:pStyle w:val="9"/>
              <w:bidi w:val="0"/>
              <w:rPr>
                <w:sz w:val="24"/>
                <w:szCs w:val="24"/>
              </w:rPr>
            </w:pPr>
            <w:r>
              <w:rPr>
                <w:sz w:val="24"/>
                <w:szCs w:val="24"/>
              </w:rPr>
              <w:t>法定代表人身份证明复印件</w:t>
            </w:r>
          </w:p>
          <w:p w14:paraId="615EEE29">
            <w:pPr>
              <w:pStyle w:val="9"/>
              <w:bidi w:val="0"/>
              <w:rPr>
                <w:sz w:val="24"/>
                <w:szCs w:val="24"/>
              </w:rPr>
            </w:pPr>
            <w:r>
              <w:rPr>
                <w:sz w:val="24"/>
                <w:szCs w:val="24"/>
              </w:rPr>
              <w:t>（正反面复印/完整复印）</w:t>
            </w:r>
          </w:p>
        </w:tc>
      </w:tr>
    </w:tbl>
    <w:p w14:paraId="2A7FE4B2">
      <w:pPr>
        <w:bidi w:val="0"/>
        <w:rPr>
          <w:sz w:val="24"/>
          <w:szCs w:val="24"/>
        </w:rPr>
      </w:pPr>
    </w:p>
    <w:tbl>
      <w:tblPr>
        <w:tblStyle w:val="11"/>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073D639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71379220">
            <w:pPr>
              <w:pStyle w:val="9"/>
              <w:bidi w:val="0"/>
              <w:rPr>
                <w:sz w:val="24"/>
                <w:szCs w:val="24"/>
              </w:rPr>
            </w:pPr>
            <w:r>
              <w:rPr>
                <w:sz w:val="24"/>
                <w:szCs w:val="24"/>
              </w:rPr>
              <w:t>授权代表身份证明复印件</w:t>
            </w:r>
          </w:p>
          <w:p w14:paraId="25CAE6DA">
            <w:pPr>
              <w:pStyle w:val="9"/>
              <w:bidi w:val="0"/>
              <w:rPr>
                <w:sz w:val="24"/>
                <w:szCs w:val="24"/>
              </w:rPr>
            </w:pPr>
            <w:r>
              <w:rPr>
                <w:sz w:val="24"/>
                <w:szCs w:val="24"/>
              </w:rPr>
              <w:t>（正反面复印/完整复印）</w:t>
            </w:r>
          </w:p>
        </w:tc>
      </w:tr>
    </w:tbl>
    <w:p w14:paraId="3C084E35">
      <w:pPr>
        <w:bidi w:val="0"/>
        <w:rPr>
          <w:sz w:val="24"/>
          <w:szCs w:val="24"/>
        </w:rPr>
      </w:pPr>
    </w:p>
    <w:p w14:paraId="7A33D5B7">
      <w:pPr>
        <w:bidi w:val="0"/>
        <w:rPr>
          <w:sz w:val="24"/>
          <w:szCs w:val="24"/>
        </w:rPr>
      </w:pPr>
    </w:p>
    <w:p w14:paraId="020087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投标人名称</w:t>
      </w:r>
      <w:r>
        <w:rPr>
          <w:rFonts w:hint="eastAsia" w:ascii="宋体" w:hAnsi="宋体" w:eastAsia="宋体" w:cs="宋体"/>
          <w:sz w:val="24"/>
          <w:szCs w:val="24"/>
          <w:lang w:eastAsia="zh-CN"/>
        </w:rPr>
        <w:t>（</w:t>
      </w:r>
      <w:r>
        <w:rPr>
          <w:rFonts w:hint="eastAsia" w:ascii="宋体" w:hAnsi="宋体" w:eastAsia="宋体" w:cs="宋体"/>
          <w:sz w:val="24"/>
          <w:szCs w:val="24"/>
        </w:rPr>
        <w:t>公章</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14:paraId="712861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14:paraId="7B9A25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授权代表</w:t>
      </w:r>
      <w:r>
        <w:rPr>
          <w:rFonts w:hint="eastAsia" w:ascii="宋体" w:hAnsi="宋体" w:eastAsia="宋体" w:cs="宋体"/>
          <w:sz w:val="24"/>
          <w:szCs w:val="24"/>
          <w:lang w:eastAsia="zh-CN"/>
        </w:rPr>
        <w:t>（</w:t>
      </w:r>
      <w:r>
        <w:rPr>
          <w:rFonts w:hint="eastAsia" w:ascii="宋体" w:hAnsi="宋体" w:eastAsia="宋体" w:cs="宋体"/>
          <w:sz w:val="24"/>
          <w:szCs w:val="24"/>
        </w:rPr>
        <w:t>签字或盖章</w:t>
      </w:r>
      <w:r>
        <w:rPr>
          <w:rFonts w:hint="eastAsia" w:ascii="宋体" w:hAnsi="宋体" w:eastAsia="宋体" w:cs="宋体"/>
          <w:sz w:val="24"/>
          <w:szCs w:val="24"/>
          <w:lang w:eastAsia="zh-CN"/>
        </w:rPr>
        <w:t>）</w:t>
      </w:r>
      <w:r>
        <w:rPr>
          <w:rFonts w:hint="eastAsia" w:ascii="宋体" w:hAnsi="宋体" w:eastAsia="宋体" w:cs="宋体"/>
          <w:sz w:val="24"/>
          <w:szCs w:val="24"/>
        </w:rPr>
        <w:t>：        手机号码:      身份证号码：</w:t>
      </w:r>
    </w:p>
    <w:p w14:paraId="41F72537">
      <w:pPr>
        <w:keepNext w:val="0"/>
        <w:keepLines w:val="0"/>
        <w:pageBreakBefore w:val="0"/>
        <w:widowControl w:val="0"/>
        <w:kinsoku/>
        <w:wordWrap/>
        <w:overflowPunct/>
        <w:topLinePunct w:val="0"/>
        <w:autoSpaceDE/>
        <w:autoSpaceDN/>
        <w:bidi w:val="0"/>
        <w:adjustRightInd/>
        <w:snapToGrid/>
        <w:spacing w:line="360" w:lineRule="auto"/>
        <w:ind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年    月     日</w:t>
      </w:r>
    </w:p>
    <w:p w14:paraId="02EB5D93">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p>
    <w:p w14:paraId="672BFBA5">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sz w:val="24"/>
          <w:szCs w:val="24"/>
        </w:rPr>
      </w:pPr>
      <w:r>
        <w:rPr>
          <w:sz w:val="24"/>
          <w:szCs w:val="24"/>
        </w:rPr>
        <w:t>说明：授权用投标专用章的，与公章具有相同法律效力。</w:t>
      </w:r>
    </w:p>
    <w:p w14:paraId="03B36306">
      <w:pPr>
        <w:rPr>
          <w:sz w:val="24"/>
          <w:szCs w:val="24"/>
        </w:rPr>
      </w:pPr>
      <w:r>
        <w:rPr>
          <w:sz w:val="24"/>
          <w:szCs w:val="24"/>
        </w:rPr>
        <w:br w:type="page"/>
      </w:r>
    </w:p>
    <w:p w14:paraId="69602E1E">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自然人授权委托书（格式二）（适用于自然人投标）</w:t>
      </w:r>
    </w:p>
    <w:p w14:paraId="63236948">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rPr>
      </w:pPr>
    </w:p>
    <w:p w14:paraId="19613DFE">
      <w:pPr>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采购代理机构</w:t>
      </w:r>
      <w:r>
        <w:rPr>
          <w:rFonts w:hint="eastAsia" w:ascii="宋体" w:hAnsi="宋体" w:eastAsia="宋体" w:cs="宋体"/>
          <w:kern w:val="0"/>
          <w:sz w:val="24"/>
          <w:szCs w:val="24"/>
          <w:lang w:eastAsia="zh-CN"/>
        </w:rPr>
        <w:t>）</w:t>
      </w:r>
    </w:p>
    <w:p w14:paraId="69595536">
      <w:pPr>
        <w:pStyle w:val="5"/>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系自然人，现授权委托</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姓名</w:t>
      </w:r>
      <w:r>
        <w:rPr>
          <w:rFonts w:hint="eastAsia" w:ascii="宋体" w:hAnsi="宋体" w:eastAsia="宋体" w:cs="宋体"/>
          <w:sz w:val="24"/>
          <w:szCs w:val="24"/>
          <w:lang w:eastAsia="zh-CN"/>
        </w:rPr>
        <w:t>）</w:t>
      </w:r>
      <w:r>
        <w:rPr>
          <w:rFonts w:hint="eastAsia" w:ascii="宋体" w:hAnsi="宋体" w:eastAsia="宋体" w:cs="宋体"/>
          <w:sz w:val="24"/>
          <w:szCs w:val="24"/>
        </w:rPr>
        <w:t>以本人名义参加</w:t>
      </w:r>
      <w:r>
        <w:rPr>
          <w:rFonts w:hint="eastAsia" w:ascii="宋体" w:hAnsi="宋体" w:eastAsia="宋体" w:cs="宋体"/>
          <w:sz w:val="24"/>
          <w:szCs w:val="24"/>
          <w:u w:val="single"/>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项目名称</w:t>
      </w:r>
      <w:r>
        <w:rPr>
          <w:rFonts w:hint="eastAsia" w:ascii="宋体" w:hAnsi="宋体" w:eastAsia="宋体" w:cs="宋体"/>
          <w:sz w:val="24"/>
          <w:szCs w:val="24"/>
          <w:lang w:eastAsia="zh-CN"/>
        </w:rPr>
        <w:t>）</w:t>
      </w:r>
      <w:r>
        <w:rPr>
          <w:rFonts w:hint="eastAsia" w:ascii="宋体" w:hAnsi="宋体" w:eastAsia="宋体" w:cs="宋体"/>
          <w:sz w:val="24"/>
          <w:szCs w:val="24"/>
        </w:rPr>
        <w:t>的投标活动，并代表本人全权办理针对上述项目的投标、签约等具体事务和签署相关文件。</w:t>
      </w:r>
    </w:p>
    <w:p w14:paraId="7A464A4D">
      <w:pPr>
        <w:pStyle w:val="5"/>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本人对被授权人的签字事项负全部责任，代理人无转委托权。</w:t>
      </w:r>
    </w:p>
    <w:p w14:paraId="579E036B">
      <w:pPr>
        <w:pStyle w:val="5"/>
        <w:keepNext w:val="0"/>
        <w:keepLines w:val="0"/>
        <w:pageBreakBefore w:val="0"/>
        <w:widowControl w:val="0"/>
        <w:kinsoku/>
        <w:overflowPunct/>
        <w:topLinePunct w:val="0"/>
        <w:autoSpaceDE/>
        <w:autoSpaceDN/>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授权委托代理期限：本授权书自投标文件递交截止时间起有效期</w:t>
      </w:r>
      <w:r>
        <w:rPr>
          <w:rFonts w:hint="eastAsia" w:ascii="宋体" w:hAnsi="宋体" w:eastAsia="宋体" w:cs="宋体"/>
          <w:sz w:val="24"/>
          <w:szCs w:val="24"/>
          <w:u w:val="single"/>
        </w:rPr>
        <w:t xml:space="preserve"> 90 </w:t>
      </w:r>
      <w:r>
        <w:rPr>
          <w:rFonts w:hint="eastAsia" w:ascii="宋体" w:hAnsi="宋体" w:eastAsia="宋体" w:cs="宋体"/>
          <w:sz w:val="24"/>
          <w:szCs w:val="24"/>
        </w:rPr>
        <w:t>天。</w:t>
      </w:r>
    </w:p>
    <w:p w14:paraId="5E725FD7">
      <w:pPr>
        <w:pStyle w:val="5"/>
        <w:bidi w:val="0"/>
        <w:rPr>
          <w:rFonts w:hint="eastAsia" w:ascii="宋体" w:hAnsi="宋体" w:eastAsia="宋体" w:cs="宋体"/>
          <w:sz w:val="24"/>
          <w:szCs w:val="24"/>
        </w:rPr>
      </w:pPr>
    </w:p>
    <w:p w14:paraId="4E03F39D">
      <w:pPr>
        <w:pStyle w:val="5"/>
        <w:bidi w:val="0"/>
        <w:rPr>
          <w:rFonts w:hint="eastAsia" w:ascii="宋体" w:hAnsi="宋体" w:eastAsia="宋体" w:cs="宋体"/>
          <w:sz w:val="24"/>
          <w:szCs w:val="24"/>
        </w:rPr>
      </w:pPr>
    </w:p>
    <w:p w14:paraId="581F8359">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特此委托。</w:t>
      </w:r>
    </w:p>
    <w:p w14:paraId="5CD44CF5">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3C2E710D">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我已在下面签字，以资证明。</w:t>
      </w:r>
    </w:p>
    <w:p w14:paraId="339BEE88">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089E6207">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自然人签字并在签名处加盖食指指印：</w:t>
      </w:r>
    </w:p>
    <w:p w14:paraId="732C5616">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p>
    <w:p w14:paraId="5340A87E">
      <w:pPr>
        <w:pStyle w:val="5"/>
        <w:keepNext w:val="0"/>
        <w:keepLines w:val="0"/>
        <w:pageBreakBefore w:val="0"/>
        <w:widowControl w:val="0"/>
        <w:kinsoku/>
        <w:wordWrap w:val="0"/>
        <w:overflowPunct/>
        <w:topLinePunct w:val="0"/>
        <w:autoSpaceDE/>
        <w:autoSpaceDN/>
        <w:bidi w:val="0"/>
        <w:adjustRightInd w:val="0"/>
        <w:snapToGrid w:val="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年    月    日</w:t>
      </w:r>
    </w:p>
    <w:p w14:paraId="587167A6">
      <w:pPr>
        <w:bidi w:val="0"/>
        <w:jc w:val="center"/>
        <w:rPr>
          <w:rFonts w:hint="eastAsia" w:ascii="宋体" w:hAnsi="宋体" w:eastAsia="宋体" w:cs="宋体"/>
          <w:b/>
          <w:bCs/>
          <w:kern w:val="44"/>
          <w:sz w:val="32"/>
          <w:szCs w:val="32"/>
          <w:highlight w:val="none"/>
          <w:lang w:val="en-US" w:eastAsia="zh-CN" w:bidi="ar"/>
        </w:rPr>
      </w:pPr>
      <w:r>
        <w:rPr>
          <w:b/>
          <w:bCs/>
          <w:sz w:val="24"/>
          <w:szCs w:val="32"/>
        </w:rPr>
        <w:br w:type="page"/>
      </w:r>
      <w:r>
        <w:rPr>
          <w:rFonts w:hint="eastAsia" w:ascii="宋体" w:hAnsi="宋体" w:eastAsia="宋体" w:cs="宋体"/>
          <w:b/>
          <w:bCs/>
          <w:kern w:val="44"/>
          <w:sz w:val="32"/>
          <w:szCs w:val="32"/>
          <w:highlight w:val="none"/>
          <w:lang w:val="en-US" w:eastAsia="zh-CN" w:bidi="ar"/>
        </w:rPr>
        <w:t>西安市政府采购供应商</w:t>
      </w:r>
    </w:p>
    <w:p w14:paraId="5182D10E">
      <w:pPr>
        <w:bidi w:val="0"/>
        <w:jc w:val="center"/>
        <w:rPr>
          <w:rFonts w:hint="eastAsia" w:ascii="宋体" w:hAnsi="宋体" w:eastAsia="宋体" w:cs="宋体"/>
          <w:b/>
          <w:bCs/>
          <w:kern w:val="44"/>
          <w:sz w:val="32"/>
          <w:szCs w:val="32"/>
          <w:highlight w:val="none"/>
          <w:lang w:val="en-US" w:eastAsia="zh-CN" w:bidi="ar"/>
        </w:rPr>
      </w:pPr>
      <w:r>
        <w:rPr>
          <w:rFonts w:hint="eastAsia" w:ascii="宋体" w:hAnsi="宋体" w:eastAsia="宋体" w:cs="宋体"/>
          <w:b/>
          <w:bCs/>
          <w:kern w:val="44"/>
          <w:sz w:val="32"/>
          <w:szCs w:val="32"/>
          <w:highlight w:val="none"/>
          <w:lang w:val="en-US" w:eastAsia="zh-CN" w:bidi="ar"/>
        </w:rPr>
        <w:t>拒绝政府采购领域商业贿赂承诺书</w:t>
      </w:r>
    </w:p>
    <w:p w14:paraId="76D4899E">
      <w:pPr>
        <w:snapToGrid w:val="0"/>
        <w:spacing w:line="400" w:lineRule="exact"/>
        <w:ind w:firstLine="560" w:firstLineChars="200"/>
        <w:rPr>
          <w:rFonts w:hint="eastAsia" w:ascii="仿宋_GB2312" w:hAnsi="仿宋" w:eastAsia="仿宋_GB2312"/>
          <w:sz w:val="28"/>
          <w:szCs w:val="28"/>
        </w:rPr>
      </w:pPr>
    </w:p>
    <w:p w14:paraId="097A4E2C">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为响应党中央、国务院关于治理政府采购领域商业贿赂行为的号召，我公司在此承诺：</w:t>
      </w:r>
    </w:p>
    <w:p w14:paraId="396769B8">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一、在参与政府采购活动中遵纪守法、诚信经营、公平竞标。</w:t>
      </w:r>
    </w:p>
    <w:p w14:paraId="425D3133">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二、不向政府采购人、采购代理机构和政府采购评审专家进行任何形式的商业贿赂以谋取交易机会。</w:t>
      </w:r>
    </w:p>
    <w:p w14:paraId="4B678CAC">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三、不向政府采购代理机构和采购人提供虚假资质文件或采用虚假应标方式参与政府采购市场竞争并谋取中标、成交。</w:t>
      </w:r>
    </w:p>
    <w:p w14:paraId="2DCBF567">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四、不采取“围标、陪标”等商业欺诈手段获取政府采购订单；</w:t>
      </w:r>
    </w:p>
    <w:p w14:paraId="4AEEA9C1">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五、不采取不正当手段诋毁、排挤其他供应商。</w:t>
      </w:r>
    </w:p>
    <w:p w14:paraId="2274C91E">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六、不在提供商品和服务时“偷梁换柱、以次充好”损害采购人的合法权益。</w:t>
      </w:r>
    </w:p>
    <w:p w14:paraId="0328DA3A">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七、不与采购人、采购代理机构、政府采购评审专家或其他供应商恶意串通，进行质疑和投诉，维护政府采购市场秩序。</w:t>
      </w:r>
    </w:p>
    <w:p w14:paraId="31CAFE46">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八、尊重和接受政府采购监督管理部门的监督和政府采购代理机构招标采购要求，承担因违约行为给采购人造成的损失。</w:t>
      </w:r>
    </w:p>
    <w:p w14:paraId="3DAB6F5B">
      <w:pPr>
        <w:snapToGrid w:val="0"/>
        <w:spacing w:line="360" w:lineRule="auto"/>
        <w:ind w:firstLine="480" w:firstLineChars="200"/>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九、不发生其他有悖于政府采购公开、公平、公正和诚信原则的行为。</w:t>
      </w:r>
    </w:p>
    <w:p w14:paraId="335C8653">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承诺单位：（盖章）</w:t>
      </w:r>
    </w:p>
    <w:p w14:paraId="2D454010">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法定代表人或被授权人：（签字或盖章）</w:t>
      </w:r>
    </w:p>
    <w:p w14:paraId="2A36E3FB">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地址：                             </w:t>
      </w:r>
    </w:p>
    <w:p w14:paraId="1F1718D0">
      <w:pPr>
        <w:snapToGrid w:val="0"/>
        <w:spacing w:line="360" w:lineRule="auto"/>
        <w:ind w:left="482"/>
        <w:rPr>
          <w:rFonts w:hint="eastAsia" w:ascii="Calibri" w:hAnsi="Calibri" w:eastAsia="宋体" w:cs="Times New Roman"/>
          <w:kern w:val="2"/>
          <w:sz w:val="24"/>
          <w:szCs w:val="22"/>
          <w:lang w:val="en-US" w:eastAsia="zh-CN" w:bidi="ar-SA"/>
        </w:rPr>
      </w:pPr>
      <w:r>
        <w:rPr>
          <w:rFonts w:hint="eastAsia" w:ascii="Calibri" w:hAnsi="Calibri" w:eastAsia="宋体" w:cs="Times New Roman"/>
          <w:kern w:val="2"/>
          <w:sz w:val="24"/>
          <w:szCs w:val="22"/>
          <w:lang w:val="en-US" w:eastAsia="zh-CN" w:bidi="ar-SA"/>
        </w:rPr>
        <w:t xml:space="preserve">电话：     </w:t>
      </w:r>
    </w:p>
    <w:p w14:paraId="6456C318">
      <w:r>
        <w:rPr>
          <w:rFonts w:hint="eastAsia" w:ascii="Calibri" w:hAnsi="Calibri" w:eastAsia="宋体" w:cs="Times New Roman"/>
          <w:kern w:val="2"/>
          <w:sz w:val="24"/>
          <w:szCs w:val="22"/>
          <w:lang w:val="en-US" w:eastAsia="zh-CN" w:bidi="ar-SA"/>
        </w:rPr>
        <w:t xml:space="preserve">邮编：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5A0577AF"/>
    <w:rsid w:val="66E71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0" w:afterAutospacing="0"/>
      <w:jc w:val="center"/>
      <w:outlineLvl w:val="0"/>
    </w:pPr>
    <w:rPr>
      <w:rFonts w:hint="eastAsia" w:ascii="宋体" w:hAnsi="宋体" w:eastAsia="宋体" w:cs="宋体"/>
      <w:b/>
      <w:bCs/>
      <w:kern w:val="44"/>
      <w:sz w:val="32"/>
      <w:szCs w:val="32"/>
      <w:lang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3"/>
    <w:qFormat/>
    <w:uiPriority w:val="0"/>
    <w:pPr>
      <w:widowControl w:val="0"/>
      <w:wordWrap w:val="0"/>
      <w:adjustRightInd w:val="0"/>
      <w:snapToGrid w:val="0"/>
      <w:spacing w:line="360" w:lineRule="auto"/>
      <w:ind w:firstLine="560" w:firstLineChars="200"/>
    </w:pPr>
    <w:rPr>
      <w:rFonts w:ascii="宋体" w:hAnsi="宋体" w:eastAsia="宋体" w:cs="宋体"/>
      <w:sz w:val="24"/>
      <w:szCs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1750</Words>
  <Characters>1845</Characters>
  <Lines>0</Lines>
  <Paragraphs>0</Paragraphs>
  <TotalTime>0</TotalTime>
  <ScaleCrop>false</ScaleCrop>
  <LinksUpToDate>false</LinksUpToDate>
  <CharactersWithSpaces>2054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2026-04-13T03:44:22Z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