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78D3E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60929141"/>
      <w:bookmarkStart w:id="1" w:name="_Toc216582818"/>
      <w:bookmarkStart w:id="2" w:name="_Toc140596794"/>
      <w:bookmarkStart w:id="3" w:name="_Toc60928909"/>
      <w:bookmarkStart w:id="4" w:name="_Toc532473510"/>
      <w:bookmarkStart w:id="5" w:name="_Toc1980"/>
      <w:bookmarkStart w:id="6" w:name="_Toc515647821"/>
      <w:bookmarkStart w:id="7" w:name="_Toc23"/>
      <w:r>
        <w:rPr>
          <w:rFonts w:ascii="Times New Roman" w:hAnsi="Times New Roman" w:eastAsia="仿宋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0F981ABF">
      <w:pPr>
        <w:pStyle w:val="2"/>
        <w:rPr>
          <w:rFonts w:ascii="Times New Roman" w:hAnsi="Times New Roman" w:eastAsia="仿宋"/>
          <w:u w:val="single"/>
        </w:rPr>
      </w:pPr>
      <w:r>
        <w:rPr>
          <w:rFonts w:ascii="Times New Roman" w:hAnsi="Times New Roman" w:eastAsia="仿宋"/>
        </w:rPr>
        <w:t>项目编号：</w:t>
      </w:r>
    </w:p>
    <w:p w14:paraId="06F84085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项目名称：</w:t>
      </w:r>
    </w:p>
    <w:p w14:paraId="53AB2A83">
      <w:pPr>
        <w:pStyle w:val="6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 xml:space="preserve">标段:        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23E07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8D04CA7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58160460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4738D95D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1BF79CD6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偏离</w:t>
            </w:r>
          </w:p>
        </w:tc>
        <w:tc>
          <w:tcPr>
            <w:tcW w:w="1628" w:type="dxa"/>
            <w:vAlign w:val="center"/>
          </w:tcPr>
          <w:p w14:paraId="414F22BB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说明</w:t>
            </w:r>
          </w:p>
        </w:tc>
      </w:tr>
      <w:tr w14:paraId="59313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FEAD6F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8756B95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交货期</w:t>
            </w:r>
          </w:p>
        </w:tc>
        <w:tc>
          <w:tcPr>
            <w:tcW w:w="2520" w:type="dxa"/>
            <w:vAlign w:val="center"/>
          </w:tcPr>
          <w:p w14:paraId="5731B4D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AD7A9B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2554FB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684A6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C9C6FD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40A8173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交货地点</w:t>
            </w:r>
          </w:p>
        </w:tc>
        <w:tc>
          <w:tcPr>
            <w:tcW w:w="2520" w:type="dxa"/>
            <w:vAlign w:val="center"/>
          </w:tcPr>
          <w:p w14:paraId="2A25331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81E6B7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BC8688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2BB93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7C2DA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4ABF32A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质保期</w:t>
            </w:r>
          </w:p>
        </w:tc>
        <w:tc>
          <w:tcPr>
            <w:tcW w:w="2520" w:type="dxa"/>
            <w:vAlign w:val="center"/>
          </w:tcPr>
          <w:p w14:paraId="4A5B058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83EA22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5BFD41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72B93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FA3B20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A5FE32A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付款方式</w:t>
            </w:r>
          </w:p>
        </w:tc>
        <w:tc>
          <w:tcPr>
            <w:tcW w:w="2520" w:type="dxa"/>
            <w:vAlign w:val="center"/>
          </w:tcPr>
          <w:p w14:paraId="190C599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721928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FC2A48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6E4D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7DAC5C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C4BB7CF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投标文件有效期</w:t>
            </w:r>
          </w:p>
        </w:tc>
        <w:tc>
          <w:tcPr>
            <w:tcW w:w="2520" w:type="dxa"/>
            <w:vAlign w:val="center"/>
          </w:tcPr>
          <w:p w14:paraId="4C76D81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1A2E17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7C59F1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F053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8BD98F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  <w:bookmarkStart w:id="8" w:name="_GoBack"/>
            <w:bookmarkEnd w:id="8"/>
          </w:p>
        </w:tc>
        <w:tc>
          <w:tcPr>
            <w:tcW w:w="2040" w:type="dxa"/>
            <w:vAlign w:val="center"/>
          </w:tcPr>
          <w:p w14:paraId="5DF3AFCD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71C503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BC1AD3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A23C3A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860D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5C2F81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2EB0D56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C2C6AE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AC9F01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468702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6EB6D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C8480C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1B76A7A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1E70FD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E074CD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BE8711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4EDA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A4D43C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C37C59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71405C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EF97B9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B4896C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0F6AC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B99524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5E0C6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24FB4D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CB0777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E07093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A16A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25A74C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B8E2F3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1A7693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8B9567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3FF0A5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2DD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376248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8028CA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16EB6A7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F1B197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B79841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050D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848881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06AC3D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1D3ADF1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C8AFAB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AC1659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</w:tbl>
    <w:p w14:paraId="5B63A3E1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声明：除本商务偏离表中所列的偏离项目外，其他所有商务均完全响应“招标文件”中的要求</w:t>
      </w:r>
    </w:p>
    <w:p w14:paraId="000CA9EC">
      <w:pPr>
        <w:pStyle w:val="6"/>
        <w:spacing w:line="360" w:lineRule="auto"/>
        <w:rPr>
          <w:rFonts w:ascii="Times New Roman" w:hAnsi="Times New Roman" w:eastAsia="仿宋"/>
          <w:sz w:val="24"/>
        </w:rPr>
      </w:pPr>
    </w:p>
    <w:p w14:paraId="46FAE02F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5B9323A5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29797270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3F81AD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37"/>
    <w:rsid w:val="00872B41"/>
    <w:rsid w:val="00BF3E37"/>
    <w:rsid w:val="00EE20B5"/>
    <w:rsid w:val="00F84D37"/>
    <w:rsid w:val="01B2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uiPriority w:val="99"/>
    <w:pPr>
      <w:ind w:firstLine="420" w:firstLineChars="200"/>
    </w:pPr>
  </w:style>
  <w:style w:type="paragraph" w:styleId="6">
    <w:name w:val="Plain Text"/>
    <w:basedOn w:val="1"/>
    <w:link w:val="14"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131</Characters>
  <Lines>2</Lines>
  <Paragraphs>1</Paragraphs>
  <TotalTime>1</TotalTime>
  <ScaleCrop>false</ScaleCrop>
  <LinksUpToDate>false</LinksUpToDate>
  <CharactersWithSpaces>211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2024-06-26T07:46:00Z</dcterms:created>
  <dc:creator>曹文渊</dc:creator>
  <cp:lastModifiedBy>招标四部</cp:lastModifiedBy>
  <dcterms:modified xsi:type="dcterms:W3CDTF">2026-04-13T06:55:20Z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eyJoZGlkIjoiYWRmNjk4OWM0ZmUyYWMzMjcxNzU1N2MzM2E4N2U1MDYiLCJ1c2VySWQiOiIyNDEwNjE3OTEifQ==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0FD5AB7ED85E4A208E6C21F396B69AEA_12</vt:lpwstr>
  </property>
</Properties>
</file>