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A2A18">
      <w:pPr>
        <w:pStyle w:val="2"/>
        <w:tabs>
          <w:tab w:val="center" w:pos="4153"/>
          <w:tab w:val="right" w:pos="8306"/>
        </w:tabs>
        <w:ind w:firstLine="0" w:firstLineChars="0"/>
        <w:jc w:val="center"/>
        <w:outlineLvl w:val="1"/>
        <w:rPr>
          <w:rFonts w:hint="eastAsia" w:ascii="宋体" w:hAnsi="宋体" w:cs="宋体"/>
          <w:b/>
          <w:sz w:val="28"/>
          <w:szCs w:val="28"/>
          <w:highlight w:val="none"/>
        </w:rPr>
      </w:pPr>
      <w:bookmarkStart w:id="0" w:name="_Toc32308"/>
      <w:bookmarkStart w:id="1" w:name="_Toc21390"/>
      <w:bookmarkStart w:id="2" w:name="_Toc4993"/>
      <w:bookmarkStart w:id="3" w:name="_Toc18898"/>
      <w:bookmarkStart w:id="4" w:name="_Toc12748"/>
      <w:bookmarkStart w:id="5" w:name="_Toc28148"/>
      <w:bookmarkStart w:id="6" w:name="_Toc15716"/>
      <w:bookmarkStart w:id="7" w:name="_Toc24104"/>
      <w:bookmarkStart w:id="8" w:name="_Toc9177"/>
      <w:bookmarkStart w:id="9" w:name="_Toc13457"/>
      <w:bookmarkStart w:id="10" w:name="_Toc15327"/>
      <w:bookmarkStart w:id="11" w:name="_Toc90"/>
      <w:bookmarkStart w:id="12" w:name="_Toc24508"/>
      <w:bookmarkStart w:id="13" w:name="_Toc15170"/>
      <w:bookmarkStart w:id="14" w:name="_Toc17219"/>
      <w:bookmarkStart w:id="15" w:name="_Toc27711"/>
      <w:bookmarkStart w:id="16" w:name="_Toc17360"/>
      <w:bookmarkStart w:id="17" w:name="_Toc21760"/>
      <w:r>
        <w:rPr>
          <w:rFonts w:hint="eastAsia" w:ascii="宋体" w:hAnsi="宋体" w:cs="宋体"/>
          <w:b/>
          <w:sz w:val="28"/>
          <w:szCs w:val="28"/>
          <w:highlight w:val="none"/>
          <w:lang w:val="en-US" w:eastAsia="zh-CN"/>
        </w:rPr>
        <w:t>磋商</w:t>
      </w:r>
      <w:r>
        <w:rPr>
          <w:rFonts w:hint="eastAsia" w:ascii="宋体" w:hAnsi="宋体" w:cs="宋体"/>
          <w:b/>
          <w:sz w:val="28"/>
          <w:szCs w:val="28"/>
          <w:highlight w:val="none"/>
        </w:rPr>
        <w:t>报价一览表</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95FF96B">
      <w:pPr>
        <w:pStyle w:val="2"/>
        <w:tabs>
          <w:tab w:val="center" w:pos="4153"/>
          <w:tab w:val="right" w:pos="8306"/>
        </w:tabs>
        <w:ind w:firstLine="0" w:firstLineChars="0"/>
        <w:jc w:val="left"/>
        <w:outlineLvl w:val="1"/>
        <w:rPr>
          <w:rFonts w:hint="eastAsia" w:ascii="仿宋_GB2312" w:hAnsi="仿宋_GB2312" w:eastAsia="仿宋_GB2312" w:cs="仿宋_GB2312"/>
          <w:b w:val="0"/>
          <w:kern w:val="0"/>
          <w:sz w:val="20"/>
          <w:szCs w:val="20"/>
          <w:lang w:val="en-US" w:eastAsia="zh-CN" w:bidi="ar-SA"/>
        </w:rPr>
      </w:pPr>
      <w:r>
        <w:rPr>
          <w:rFonts w:hint="eastAsia" w:ascii="仿宋_GB2312" w:hAnsi="仿宋_GB2312" w:eastAsia="仿宋_GB2312" w:cs="仿宋_GB2312"/>
          <w:b w:val="0"/>
          <w:kern w:val="0"/>
          <w:sz w:val="20"/>
          <w:szCs w:val="20"/>
          <w:lang w:val="en-US" w:eastAsia="zh-CN" w:bidi="ar-SA"/>
        </w:rPr>
        <w:t>供应商名称：</w:t>
      </w:r>
    </w:p>
    <w:p w14:paraId="52286358">
      <w:pPr>
        <w:pStyle w:val="2"/>
        <w:tabs>
          <w:tab w:val="center" w:pos="4153"/>
          <w:tab w:val="right" w:pos="8306"/>
        </w:tabs>
        <w:ind w:firstLine="0" w:firstLineChars="0"/>
        <w:jc w:val="left"/>
        <w:outlineLvl w:val="1"/>
        <w:rPr>
          <w:rFonts w:hint="default" w:ascii="仿宋_GB2312" w:hAnsi="仿宋_GB2312" w:eastAsia="仿宋_GB2312" w:cs="仿宋_GB2312"/>
          <w:b w:val="0"/>
          <w:kern w:val="0"/>
          <w:sz w:val="20"/>
          <w:szCs w:val="20"/>
          <w:lang w:val="en-US" w:eastAsia="zh-CN" w:bidi="ar-SA"/>
        </w:rPr>
      </w:pPr>
      <w:r>
        <w:rPr>
          <w:rFonts w:hint="eastAsia" w:ascii="仿宋_GB2312" w:hAnsi="仿宋_GB2312" w:eastAsia="仿宋_GB2312" w:cs="仿宋_GB2312"/>
          <w:b w:val="0"/>
          <w:kern w:val="0"/>
          <w:sz w:val="20"/>
          <w:szCs w:val="20"/>
          <w:lang w:val="en-US" w:eastAsia="zh-CN" w:bidi="ar-SA"/>
        </w:rPr>
        <w:t>项目编号：</w:t>
      </w:r>
    </w:p>
    <w:tbl>
      <w:tblPr>
        <w:tblStyle w:val="3"/>
        <w:tblpPr w:leftFromText="180" w:rightFromText="180" w:vertAnchor="text" w:horzAnchor="margin" w:tblpXSpec="center" w:tblpY="7"/>
        <w:tblW w:w="91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7"/>
        <w:gridCol w:w="6282"/>
      </w:tblGrid>
      <w:tr w14:paraId="03376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2" w:hRule="atLeast"/>
        </w:trPr>
        <w:tc>
          <w:tcPr>
            <w:tcW w:w="2837" w:type="dxa"/>
            <w:vAlign w:val="center"/>
          </w:tcPr>
          <w:p w14:paraId="54FA9A48">
            <w:pPr>
              <w:ind w:firstLine="0" w:firstLineChars="0"/>
              <w:jc w:val="center"/>
              <w:rPr>
                <w:rFonts w:hint="eastAsia" w:ascii="仿宋_GB2312" w:hAnsi="仿宋_GB2312" w:eastAsia="仿宋_GB2312" w:cs="仿宋_GB2312"/>
                <w:b w:val="0"/>
                <w:kern w:val="0"/>
                <w:sz w:val="20"/>
                <w:szCs w:val="20"/>
                <w:lang w:val="en-US" w:eastAsia="zh-CN" w:bidi="ar-SA"/>
              </w:rPr>
            </w:pPr>
            <w:r>
              <w:rPr>
                <w:rFonts w:hint="eastAsia" w:ascii="仿宋_GB2312" w:hAnsi="仿宋_GB2312" w:eastAsia="仿宋_GB2312" w:cs="仿宋_GB2312"/>
                <w:b w:val="0"/>
                <w:kern w:val="0"/>
                <w:sz w:val="20"/>
                <w:szCs w:val="20"/>
                <w:lang w:val="zh-CN" w:eastAsia="zh-Hans"/>
              </w:rPr>
              <w:t>投标</w:t>
            </w:r>
            <w:r>
              <w:rPr>
                <w:rFonts w:hint="eastAsia" w:ascii="仿宋_GB2312" w:hAnsi="仿宋_GB2312" w:eastAsia="仿宋_GB2312" w:cs="仿宋_GB2312"/>
                <w:b w:val="0"/>
                <w:kern w:val="0"/>
                <w:sz w:val="20"/>
                <w:szCs w:val="20"/>
                <w:lang w:val="en-US" w:eastAsia="zh-CN" w:bidi="ar-SA"/>
              </w:rPr>
              <w:t>报价</w:t>
            </w:r>
          </w:p>
          <w:p w14:paraId="44D4733D">
            <w:pPr>
              <w:ind w:firstLine="0" w:firstLineChars="0"/>
              <w:jc w:val="center"/>
              <w:rPr>
                <w:rFonts w:hint="eastAsia" w:ascii="仿宋_GB2312" w:hAnsi="仿宋_GB2312" w:eastAsia="仿宋_GB2312" w:cs="仿宋_GB2312"/>
                <w:b w:val="0"/>
                <w:kern w:val="0"/>
                <w:sz w:val="20"/>
                <w:szCs w:val="20"/>
                <w:lang w:val="en-US" w:eastAsia="zh-CN" w:bidi="ar-SA"/>
              </w:rPr>
            </w:pPr>
            <w:r>
              <w:rPr>
                <w:rFonts w:hint="eastAsia" w:ascii="仿宋_GB2312" w:hAnsi="仿宋_GB2312" w:eastAsia="仿宋_GB2312" w:cs="仿宋_GB2312"/>
                <w:b w:val="0"/>
                <w:kern w:val="0"/>
                <w:sz w:val="20"/>
                <w:szCs w:val="20"/>
                <w:lang w:val="en-US" w:eastAsia="zh-CN" w:bidi="ar-SA"/>
              </w:rPr>
              <w:t>（</w:t>
            </w:r>
            <w:r>
              <w:rPr>
                <w:rFonts w:hint="eastAsia" w:ascii="仿宋_GB2312" w:hAnsi="仿宋_GB2312" w:eastAsia="仿宋_GB2312" w:cs="仿宋_GB2312"/>
                <w:kern w:val="0"/>
                <w:sz w:val="20"/>
                <w:szCs w:val="20"/>
                <w:lang w:val="en-US" w:eastAsia="zh-CN"/>
              </w:rPr>
              <w:t>全费用综合单价之和</w:t>
            </w:r>
            <w:r>
              <w:rPr>
                <w:rFonts w:hint="eastAsia" w:ascii="仿宋_GB2312" w:hAnsi="仿宋_GB2312" w:eastAsia="仿宋_GB2312" w:cs="仿宋_GB2312"/>
                <w:b w:val="0"/>
                <w:kern w:val="0"/>
                <w:sz w:val="20"/>
                <w:szCs w:val="20"/>
                <w:lang w:val="en-US" w:eastAsia="zh-CN" w:bidi="ar-SA"/>
              </w:rPr>
              <w:t>）</w:t>
            </w:r>
          </w:p>
        </w:tc>
        <w:tc>
          <w:tcPr>
            <w:tcW w:w="6282" w:type="dxa"/>
            <w:vAlign w:val="center"/>
          </w:tcPr>
          <w:p w14:paraId="7FD8B9B4">
            <w:pPr>
              <w:ind w:firstLine="0" w:firstLineChars="0"/>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大写：</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元</w:t>
            </w:r>
          </w:p>
          <w:p w14:paraId="077D58F8">
            <w:pPr>
              <w:ind w:firstLine="0" w:firstLineChars="0"/>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小写：</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               </w:t>
            </w:r>
          </w:p>
        </w:tc>
      </w:tr>
      <w:tr w14:paraId="479E3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exact"/>
        </w:trPr>
        <w:tc>
          <w:tcPr>
            <w:tcW w:w="2837" w:type="dxa"/>
            <w:vAlign w:val="center"/>
          </w:tcPr>
          <w:p w14:paraId="254724D5">
            <w:pPr>
              <w:jc w:val="center"/>
              <w:rPr>
                <w:rFonts w:hint="eastAsia" w:ascii="仿宋_GB2312" w:hAnsi="仿宋_GB2312" w:eastAsia="仿宋_GB2312" w:cs="仿宋_GB2312"/>
                <w:b w:val="0"/>
                <w:kern w:val="0"/>
                <w:sz w:val="20"/>
                <w:szCs w:val="20"/>
                <w:lang w:val="en-US" w:eastAsia="zh-CN" w:bidi="ar-SA"/>
              </w:rPr>
            </w:pPr>
            <w:r>
              <w:rPr>
                <w:rFonts w:hint="eastAsia" w:ascii="仿宋_GB2312" w:hAnsi="仿宋_GB2312" w:eastAsia="仿宋_GB2312" w:cs="仿宋_GB2312"/>
                <w:b w:val="0"/>
                <w:kern w:val="0"/>
                <w:sz w:val="20"/>
                <w:szCs w:val="20"/>
                <w:lang w:val="en-US" w:eastAsia="zh-CN" w:bidi="ar-SA"/>
              </w:rPr>
              <w:t>质量标准</w:t>
            </w:r>
          </w:p>
        </w:tc>
        <w:tc>
          <w:tcPr>
            <w:tcW w:w="6282" w:type="dxa"/>
            <w:vAlign w:val="center"/>
          </w:tcPr>
          <w:p w14:paraId="5DD62108">
            <w:pPr>
              <w:ind w:firstLine="210"/>
              <w:rPr>
                <w:rFonts w:hint="eastAsia" w:ascii="仿宋_GB2312" w:hAnsi="仿宋_GB2312" w:eastAsia="仿宋_GB2312" w:cs="仿宋_GB2312"/>
                <w:b w:val="0"/>
                <w:kern w:val="0"/>
                <w:sz w:val="20"/>
                <w:szCs w:val="20"/>
                <w:lang w:val="en-US" w:eastAsia="zh-Hans" w:bidi="ar-SA"/>
              </w:rPr>
            </w:pPr>
          </w:p>
        </w:tc>
      </w:tr>
      <w:tr w14:paraId="3C229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exact"/>
        </w:trPr>
        <w:tc>
          <w:tcPr>
            <w:tcW w:w="2837" w:type="dxa"/>
            <w:vAlign w:val="center"/>
          </w:tcPr>
          <w:p w14:paraId="48525804">
            <w:pPr>
              <w:pStyle w:val="5"/>
              <w:jc w:val="center"/>
              <w:rPr>
                <w:rFonts w:hint="eastAsia" w:ascii="仿宋_GB2312" w:hAnsi="仿宋_GB2312" w:eastAsia="仿宋_GB2312" w:cs="仿宋_GB2312"/>
                <w:b w:val="0"/>
                <w:kern w:val="0"/>
                <w:sz w:val="20"/>
                <w:szCs w:val="20"/>
                <w:lang w:val="en-US" w:eastAsia="zh-CN" w:bidi="ar-SA"/>
              </w:rPr>
            </w:pPr>
            <w:r>
              <w:rPr>
                <w:rFonts w:hint="eastAsia" w:ascii="仿宋_GB2312" w:hAnsi="仿宋_GB2312" w:eastAsia="仿宋_GB2312" w:cs="仿宋_GB2312"/>
                <w:color w:val="000000"/>
                <w:sz w:val="20"/>
                <w:szCs w:val="20"/>
              </w:rPr>
              <w:t>计划工期</w:t>
            </w:r>
          </w:p>
        </w:tc>
        <w:tc>
          <w:tcPr>
            <w:tcW w:w="6282" w:type="dxa"/>
            <w:vAlign w:val="center"/>
          </w:tcPr>
          <w:p w14:paraId="428C6199">
            <w:pPr>
              <w:ind w:firstLine="210"/>
              <w:rPr>
                <w:rFonts w:hint="eastAsia" w:ascii="仿宋_GB2312" w:hAnsi="仿宋_GB2312" w:eastAsia="仿宋_GB2312" w:cs="仿宋_GB2312"/>
                <w:b w:val="0"/>
                <w:kern w:val="0"/>
                <w:sz w:val="20"/>
                <w:szCs w:val="20"/>
                <w:lang w:val="en-US" w:eastAsia="zh-Hans" w:bidi="ar-SA"/>
              </w:rPr>
            </w:pPr>
          </w:p>
        </w:tc>
      </w:tr>
      <w:tr w14:paraId="0CD59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trPr>
        <w:tc>
          <w:tcPr>
            <w:tcW w:w="2837" w:type="dxa"/>
            <w:vAlign w:val="center"/>
          </w:tcPr>
          <w:p w14:paraId="02C24915">
            <w:pPr>
              <w:ind w:firstLine="210"/>
              <w:jc w:val="center"/>
              <w:rPr>
                <w:rFonts w:hint="default" w:ascii="仿宋_GB2312" w:hAnsi="仿宋_GB2312" w:eastAsia="仿宋_GB2312" w:cs="仿宋_GB2312"/>
                <w:b w:val="0"/>
                <w:kern w:val="0"/>
                <w:sz w:val="20"/>
                <w:szCs w:val="20"/>
                <w:lang w:val="en-US" w:eastAsia="zh-CN" w:bidi="ar-SA"/>
              </w:rPr>
            </w:pPr>
            <w:r>
              <w:rPr>
                <w:rFonts w:hint="eastAsia" w:ascii="仿宋_GB2312" w:hAnsi="仿宋_GB2312" w:eastAsia="仿宋_GB2312" w:cs="仿宋_GB2312"/>
                <w:b w:val="0"/>
                <w:kern w:val="0"/>
                <w:sz w:val="20"/>
                <w:szCs w:val="20"/>
                <w:lang w:val="en-US" w:eastAsia="zh-CN" w:bidi="ar-SA"/>
              </w:rPr>
              <w:t>质量保修期</w:t>
            </w:r>
          </w:p>
        </w:tc>
        <w:tc>
          <w:tcPr>
            <w:tcW w:w="6282" w:type="dxa"/>
            <w:vAlign w:val="center"/>
          </w:tcPr>
          <w:p w14:paraId="63E97A0F">
            <w:pPr>
              <w:ind w:firstLine="210"/>
              <w:rPr>
                <w:rFonts w:hint="eastAsia" w:ascii="仿宋_GB2312" w:hAnsi="仿宋_GB2312" w:eastAsia="仿宋_GB2312" w:cs="仿宋_GB2312"/>
                <w:b w:val="0"/>
                <w:kern w:val="0"/>
                <w:sz w:val="20"/>
                <w:szCs w:val="20"/>
                <w:lang w:val="en-US" w:eastAsia="zh-Hans" w:bidi="ar-SA"/>
              </w:rPr>
            </w:pPr>
          </w:p>
        </w:tc>
      </w:tr>
      <w:tr w14:paraId="0A17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exact"/>
        </w:trPr>
        <w:tc>
          <w:tcPr>
            <w:tcW w:w="2837" w:type="dxa"/>
            <w:vAlign w:val="center"/>
          </w:tcPr>
          <w:p w14:paraId="4A9B9AA3">
            <w:pPr>
              <w:ind w:firstLine="210"/>
              <w:jc w:val="center"/>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项目经理</w:t>
            </w:r>
          </w:p>
        </w:tc>
        <w:tc>
          <w:tcPr>
            <w:tcW w:w="6282" w:type="dxa"/>
            <w:vAlign w:val="center"/>
          </w:tcPr>
          <w:p w14:paraId="6E3A652C">
            <w:pPr>
              <w:ind w:firstLine="210"/>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 xml:space="preserve">       （姓名）注册证号：        身份证号：                </w:t>
            </w:r>
          </w:p>
        </w:tc>
      </w:tr>
    </w:tbl>
    <w:p w14:paraId="510369D0">
      <w:pPr>
        <w:topLinePunct/>
        <w:autoSpaceDE w:val="0"/>
        <w:autoSpaceDN w:val="0"/>
        <w:spacing w:beforeLines="50" w:line="240" w:lineRule="auto"/>
        <w:ind w:firstLine="0" w:firstLineChars="0"/>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备注：1.投标报价保留小数点后两位有效数字。</w:t>
      </w:r>
    </w:p>
    <w:p w14:paraId="5EF787C9">
      <w:pPr>
        <w:numPr>
          <w:ilvl w:val="0"/>
          <w:numId w:val="1"/>
        </w:numPr>
        <w:topLinePunct/>
        <w:autoSpaceDE w:val="0"/>
        <w:autoSpaceDN w:val="0"/>
        <w:spacing w:beforeLines="50" w:line="240" w:lineRule="auto"/>
        <w:ind w:firstLine="600" w:firstLineChars="300"/>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投标报价不能超过最高限价，否则按无效投标处理。</w:t>
      </w:r>
    </w:p>
    <w:p w14:paraId="0F44BFAA">
      <w:pPr>
        <w:topLinePunct/>
        <w:autoSpaceDE w:val="0"/>
        <w:autoSpaceDN w:val="0"/>
        <w:spacing w:beforeLines="50" w:line="240" w:lineRule="auto"/>
        <w:ind w:firstLine="600" w:firstLineChars="300"/>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CN" w:bidi="ar-SA"/>
        </w:rPr>
        <w:t>3.本项目投标报价（</w:t>
      </w:r>
      <w:r>
        <w:rPr>
          <w:rFonts w:hint="eastAsia" w:ascii="仿宋_GB2312" w:hAnsi="仿宋_GB2312" w:eastAsia="仿宋_GB2312" w:cs="仿宋_GB2312"/>
          <w:kern w:val="0"/>
          <w:sz w:val="20"/>
          <w:szCs w:val="20"/>
          <w:lang w:val="en-US" w:eastAsia="zh-CN"/>
        </w:rPr>
        <w:t>全费用综合单价之和</w:t>
      </w:r>
      <w:r>
        <w:rPr>
          <w:rFonts w:hint="eastAsia" w:ascii="仿宋_GB2312" w:hAnsi="仿宋_GB2312" w:eastAsia="仿宋_GB2312" w:cs="仿宋_GB2312"/>
          <w:b w:val="0"/>
          <w:kern w:val="0"/>
          <w:sz w:val="20"/>
          <w:szCs w:val="20"/>
          <w:lang w:val="en-US" w:eastAsia="zh-CN" w:bidi="ar-SA"/>
        </w:rPr>
        <w:t xml:space="preserve">）为：维修工程清单单价合计金额； </w:t>
      </w:r>
    </w:p>
    <w:p w14:paraId="11E02D73">
      <w:pPr>
        <w:spacing w:line="360" w:lineRule="auto"/>
        <w:ind w:firstLine="210"/>
        <w:rPr>
          <w:rFonts w:hint="eastAsia" w:ascii="仿宋_GB2312" w:hAnsi="仿宋_GB2312" w:eastAsia="仿宋_GB2312" w:cs="仿宋_GB2312"/>
          <w:b w:val="0"/>
          <w:kern w:val="0"/>
          <w:sz w:val="20"/>
          <w:szCs w:val="20"/>
          <w:lang w:val="en-US" w:eastAsia="zh-Hans" w:bidi="ar-SA"/>
        </w:rPr>
      </w:pPr>
    </w:p>
    <w:p w14:paraId="6B076E90">
      <w:pPr>
        <w:spacing w:line="360" w:lineRule="auto"/>
        <w:ind w:firstLine="2600" w:firstLineChars="1300"/>
        <w:rPr>
          <w:rFonts w:hint="eastAsia" w:ascii="仿宋_GB2312" w:hAnsi="仿宋_GB2312" w:eastAsia="仿宋_GB2312" w:cs="仿宋_GB2312"/>
          <w:b w:val="0"/>
          <w:kern w:val="0"/>
          <w:sz w:val="20"/>
          <w:szCs w:val="20"/>
          <w:lang w:val="en-US" w:eastAsia="zh-Hans" w:bidi="ar-SA"/>
        </w:rPr>
      </w:pPr>
    </w:p>
    <w:p w14:paraId="33ECAC0A">
      <w:pPr>
        <w:spacing w:line="360" w:lineRule="auto"/>
        <w:ind w:firstLine="2600" w:firstLineChars="1300"/>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CN" w:bidi="ar-SA"/>
        </w:rPr>
        <w:t>供应商</w:t>
      </w:r>
      <w:r>
        <w:rPr>
          <w:rFonts w:hint="eastAsia" w:ascii="仿宋_GB2312" w:hAnsi="仿宋_GB2312" w:eastAsia="仿宋_GB2312" w:cs="仿宋_GB2312"/>
          <w:b w:val="0"/>
          <w:kern w:val="0"/>
          <w:sz w:val="20"/>
          <w:szCs w:val="20"/>
          <w:lang w:val="en-US" w:eastAsia="zh-Hans" w:bidi="ar-SA"/>
        </w:rPr>
        <w:t>：</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（公章）</w:t>
      </w:r>
    </w:p>
    <w:p w14:paraId="43EEC15C">
      <w:pPr>
        <w:spacing w:line="360" w:lineRule="auto"/>
        <w:ind w:firstLine="210"/>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 xml:space="preserve">                        法定代表人或其委托代理人：</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（签字或盖章）</w:t>
      </w:r>
    </w:p>
    <w:p w14:paraId="3249AD44">
      <w:pPr>
        <w:spacing w:line="360" w:lineRule="auto"/>
        <w:ind w:firstLine="210"/>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 xml:space="preserve">                        日  期：</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年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月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日</w:t>
      </w:r>
    </w:p>
    <w:p w14:paraId="230BB083">
      <w:pPr>
        <w:rPr>
          <w:rFonts w:hint="eastAsia" w:ascii="方正仿宋_GB2312" w:hAnsi="方正仿宋_GB2312" w:eastAsia="方正仿宋_GB2312" w:cs="方正仿宋_GB2312"/>
          <w:b/>
          <w:sz w:val="32"/>
          <w:lang w:val="en-US" w:eastAsia="zh-CN"/>
        </w:rPr>
      </w:pPr>
      <w:r>
        <w:rPr>
          <w:rFonts w:hint="eastAsia" w:ascii="方正仿宋_GB2312" w:hAnsi="方正仿宋_GB2312" w:eastAsia="方正仿宋_GB2312" w:cs="方正仿宋_GB2312"/>
          <w:b/>
          <w:sz w:val="32"/>
          <w:lang w:val="en-US" w:eastAsia="zh-CN"/>
        </w:rPr>
        <w:br w:type="page"/>
      </w:r>
    </w:p>
    <w:p w14:paraId="500DB9BC">
      <w:pPr>
        <w:jc w:val="center"/>
        <w:rPr>
          <w:rFonts w:hint="eastAsia" w:ascii="方正仿宋_GB2312" w:hAnsi="方正仿宋_GB2312" w:eastAsia="方正仿宋_GB2312" w:cs="方正仿宋_GB2312"/>
          <w:b/>
          <w:sz w:val="32"/>
          <w:lang w:val="en-US" w:eastAsia="zh-CN"/>
        </w:rPr>
      </w:pPr>
      <w:r>
        <w:rPr>
          <w:rFonts w:hint="eastAsia" w:ascii="方正仿宋_GB2312" w:hAnsi="方正仿宋_GB2312" w:eastAsia="方正仿宋_GB2312" w:cs="方正仿宋_GB2312"/>
          <w:b/>
          <w:sz w:val="32"/>
          <w:lang w:val="en-US" w:eastAsia="zh-CN"/>
        </w:rPr>
        <w:t>分项报价表</w:t>
      </w:r>
    </w:p>
    <w:tbl>
      <w:tblPr>
        <w:tblStyle w:val="3"/>
        <w:tblW w:w="5375" w:type="pct"/>
        <w:tblInd w:w="-2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93"/>
        <w:gridCol w:w="491"/>
        <w:gridCol w:w="658"/>
        <w:gridCol w:w="1077"/>
        <w:gridCol w:w="1687"/>
        <w:gridCol w:w="2245"/>
        <w:gridCol w:w="1005"/>
        <w:gridCol w:w="661"/>
        <w:gridCol w:w="846"/>
      </w:tblGrid>
      <w:tr w14:paraId="105AB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2" w:hRule="atLeast"/>
        </w:trPr>
        <w:tc>
          <w:tcPr>
            <w:tcW w:w="5000" w:type="pct"/>
            <w:gridSpan w:val="9"/>
            <w:shd w:val="clear" w:color="auto" w:fill="auto"/>
            <w:noWrap/>
            <w:vAlign w:val="center"/>
          </w:tcPr>
          <w:p w14:paraId="075A4EA8">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t>维修工程清单</w:t>
            </w:r>
          </w:p>
        </w:tc>
      </w:tr>
      <w:tr w14:paraId="49A85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9" w:hRule="atLeast"/>
        </w:trPr>
        <w:tc>
          <w:tcPr>
            <w:tcW w:w="268" w:type="pct"/>
            <w:shd w:val="clear" w:color="auto" w:fill="auto"/>
            <w:noWrap/>
            <w:vAlign w:val="center"/>
          </w:tcPr>
          <w:p w14:paraId="65F749A5">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auto"/>
                <w:sz w:val="16"/>
                <w:szCs w:val="16"/>
                <w:highlight w:val="none"/>
                <w:u w:val="none"/>
              </w:rPr>
            </w:pPr>
            <w: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t>序号</w:t>
            </w:r>
          </w:p>
        </w:tc>
        <w:tc>
          <w:tcPr>
            <w:tcW w:w="267" w:type="pct"/>
            <w:shd w:val="clear" w:color="auto" w:fill="auto"/>
            <w:vAlign w:val="center"/>
          </w:tcPr>
          <w:p w14:paraId="7634A7A0">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auto"/>
                <w:sz w:val="16"/>
                <w:szCs w:val="16"/>
                <w:highlight w:val="none"/>
                <w:u w:val="none"/>
              </w:rPr>
            </w:pPr>
            <w: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t>项目</w:t>
            </w:r>
          </w:p>
        </w:tc>
        <w:tc>
          <w:tcPr>
            <w:tcW w:w="946" w:type="pct"/>
            <w:gridSpan w:val="2"/>
            <w:shd w:val="clear" w:color="auto" w:fill="auto"/>
            <w:vAlign w:val="center"/>
          </w:tcPr>
          <w:p w14:paraId="4AF30C2A">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auto"/>
                <w:sz w:val="16"/>
                <w:szCs w:val="16"/>
                <w:highlight w:val="none"/>
                <w:u w:val="none"/>
              </w:rPr>
            </w:pPr>
            <w: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t>分项</w:t>
            </w:r>
          </w:p>
        </w:tc>
        <w:tc>
          <w:tcPr>
            <w:tcW w:w="920" w:type="pct"/>
            <w:shd w:val="clear" w:color="auto" w:fill="auto"/>
            <w:vAlign w:val="center"/>
          </w:tcPr>
          <w:p w14:paraId="0D20095D">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auto"/>
                <w:sz w:val="16"/>
                <w:szCs w:val="16"/>
                <w:highlight w:val="none"/>
                <w:u w:val="none"/>
              </w:rPr>
            </w:pPr>
            <w: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t>工作内容</w:t>
            </w:r>
          </w:p>
        </w:tc>
        <w:tc>
          <w:tcPr>
            <w:tcW w:w="1225" w:type="pct"/>
            <w:shd w:val="clear" w:color="auto" w:fill="auto"/>
            <w:vAlign w:val="center"/>
          </w:tcPr>
          <w:p w14:paraId="46FAF746">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auto"/>
                <w:sz w:val="16"/>
                <w:szCs w:val="16"/>
                <w:highlight w:val="none"/>
                <w:u w:val="none"/>
              </w:rPr>
            </w:pPr>
            <w: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t>备注</w:t>
            </w:r>
          </w:p>
        </w:tc>
        <w:tc>
          <w:tcPr>
            <w:tcW w:w="548" w:type="pct"/>
            <w:shd w:val="clear" w:color="auto" w:fill="auto"/>
            <w:noWrap/>
            <w:vAlign w:val="center"/>
          </w:tcPr>
          <w:p w14:paraId="1ABA9D5B">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auto"/>
                <w:sz w:val="16"/>
                <w:szCs w:val="16"/>
                <w:highlight w:val="none"/>
                <w:u w:val="none"/>
              </w:rPr>
            </w:pPr>
            <w: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t>单位</w:t>
            </w:r>
          </w:p>
        </w:tc>
        <w:tc>
          <w:tcPr>
            <w:tcW w:w="360" w:type="pct"/>
            <w:shd w:val="clear" w:color="auto" w:fill="auto"/>
            <w:vAlign w:val="center"/>
          </w:tcPr>
          <w:p w14:paraId="4951AFC3">
            <w:pPr>
              <w:keepNext w:val="0"/>
              <w:keepLines w:val="0"/>
              <w:widowControl/>
              <w:suppressLineNumbers w:val="0"/>
              <w:jc w:val="center"/>
              <w:textAlignment w:val="center"/>
              <w:rPr>
                <w:rFonts w:hint="default" w:ascii="方正仿宋_GB2312" w:hAnsi="方正仿宋_GB2312" w:eastAsia="方正仿宋_GB2312" w:cs="方正仿宋_GB2312"/>
                <w:b/>
                <w:bCs/>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t>数量</w:t>
            </w:r>
          </w:p>
        </w:tc>
        <w:tc>
          <w:tcPr>
            <w:tcW w:w="461" w:type="pct"/>
            <w:shd w:val="clear" w:color="auto" w:fill="auto"/>
            <w:vAlign w:val="center"/>
          </w:tcPr>
          <w:p w14:paraId="133B93CF">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auto"/>
                <w:sz w:val="16"/>
                <w:szCs w:val="16"/>
                <w:highlight w:val="none"/>
                <w:u w:val="none"/>
              </w:rPr>
            </w:pPr>
            <w:r>
              <w:rPr>
                <w:rFonts w:hint="eastAsia" w:ascii="方正仿宋_GB2312" w:hAnsi="方正仿宋_GB2312" w:eastAsia="方正仿宋_GB2312" w:cs="方正仿宋_GB2312"/>
                <w:b/>
                <w:bCs/>
                <w:i w:val="0"/>
                <w:iCs w:val="0"/>
                <w:color w:val="auto"/>
                <w:kern w:val="0"/>
                <w:sz w:val="16"/>
                <w:szCs w:val="16"/>
                <w:highlight w:val="none"/>
                <w:u w:val="none"/>
                <w:lang w:val="en-US" w:eastAsia="zh-CN" w:bidi="ar"/>
              </w:rPr>
              <w:t>投标报价（元）</w:t>
            </w:r>
          </w:p>
        </w:tc>
      </w:tr>
      <w:tr w14:paraId="3ADFF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 w:type="pct"/>
            <w:vMerge w:val="restart"/>
            <w:shd w:val="clear" w:color="auto" w:fill="auto"/>
            <w:noWrap/>
            <w:vAlign w:val="center"/>
          </w:tcPr>
          <w:p w14:paraId="3A11ED5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267" w:type="pct"/>
            <w:vMerge w:val="restart"/>
            <w:shd w:val="clear" w:color="auto" w:fill="auto"/>
            <w:vAlign w:val="center"/>
          </w:tcPr>
          <w:p w14:paraId="42C0D6C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墙面维修、粉刷</w:t>
            </w:r>
          </w:p>
        </w:tc>
        <w:tc>
          <w:tcPr>
            <w:tcW w:w="946" w:type="pct"/>
            <w:gridSpan w:val="2"/>
            <w:shd w:val="clear" w:color="auto" w:fill="auto"/>
            <w:vAlign w:val="center"/>
          </w:tcPr>
          <w:p w14:paraId="07F66C5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b w:val="0"/>
                <w:bCs w:val="0"/>
                <w:i w:val="0"/>
                <w:iCs w:val="0"/>
                <w:color w:val="auto"/>
                <w:kern w:val="0"/>
                <w:sz w:val="16"/>
                <w:szCs w:val="16"/>
                <w:highlight w:val="none"/>
                <w:u w:val="none"/>
                <w:lang w:val="en-US" w:eastAsia="zh-CN" w:bidi="ar"/>
              </w:rPr>
              <w:t>铲除损坏墙</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皮</w:t>
            </w:r>
          </w:p>
        </w:tc>
        <w:tc>
          <w:tcPr>
            <w:tcW w:w="920" w:type="pct"/>
            <w:shd w:val="clear" w:color="auto" w:fill="auto"/>
            <w:vAlign w:val="center"/>
          </w:tcPr>
          <w:p w14:paraId="7279336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1、人工铲除损坏墙皮</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2、垃圾清运</w:t>
            </w:r>
          </w:p>
        </w:tc>
        <w:tc>
          <w:tcPr>
            <w:tcW w:w="1225" w:type="pct"/>
            <w:shd w:val="clear" w:color="auto" w:fill="auto"/>
            <w:vAlign w:val="center"/>
          </w:tcPr>
          <w:p w14:paraId="1211BD86">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482F98F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68D898D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7DD1567">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6C86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3" w:hRule="atLeast"/>
        </w:trPr>
        <w:tc>
          <w:tcPr>
            <w:tcW w:w="268" w:type="pct"/>
            <w:vMerge w:val="continue"/>
            <w:shd w:val="clear" w:color="auto" w:fill="auto"/>
            <w:noWrap/>
            <w:vAlign w:val="center"/>
          </w:tcPr>
          <w:p w14:paraId="2560DCB4">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FA4FE1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38F12F6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挂玻璃纤维网格布</w:t>
            </w:r>
          </w:p>
        </w:tc>
        <w:tc>
          <w:tcPr>
            <w:tcW w:w="920" w:type="pct"/>
            <w:shd w:val="clear" w:color="auto" w:fill="auto"/>
            <w:vAlign w:val="center"/>
          </w:tcPr>
          <w:p w14:paraId="48E2368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1、基层清理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2、涂刷底胶</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3、挂玻璃纤维网格布</w:t>
            </w:r>
          </w:p>
        </w:tc>
        <w:tc>
          <w:tcPr>
            <w:tcW w:w="1225" w:type="pct"/>
            <w:shd w:val="clear" w:color="auto" w:fill="auto"/>
            <w:vAlign w:val="center"/>
          </w:tcPr>
          <w:p w14:paraId="13EAAFD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墙面底胶、玻璃纤维网格布</w:t>
            </w:r>
          </w:p>
        </w:tc>
        <w:tc>
          <w:tcPr>
            <w:tcW w:w="548" w:type="pct"/>
            <w:shd w:val="clear" w:color="auto" w:fill="auto"/>
            <w:noWrap/>
            <w:vAlign w:val="center"/>
          </w:tcPr>
          <w:p w14:paraId="174B0F5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1729EA2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C142F1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921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60" w:hRule="atLeast"/>
        </w:trPr>
        <w:tc>
          <w:tcPr>
            <w:tcW w:w="268" w:type="pct"/>
            <w:vMerge w:val="continue"/>
            <w:shd w:val="clear" w:color="auto" w:fill="auto"/>
            <w:noWrap/>
            <w:vAlign w:val="center"/>
          </w:tcPr>
          <w:p w14:paraId="6F99A86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FFCDBA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2038441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乳胶漆墙面恢复</w:t>
            </w:r>
          </w:p>
        </w:tc>
        <w:tc>
          <w:tcPr>
            <w:tcW w:w="920" w:type="pct"/>
            <w:shd w:val="clear" w:color="auto" w:fill="auto"/>
            <w:vAlign w:val="center"/>
          </w:tcPr>
          <w:p w14:paraId="34C61227">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1、满刮腻子（两遍），墙面打磨平整</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2、喷刷乳胶漆一底两面</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3、卫生清理</w:t>
            </w:r>
          </w:p>
        </w:tc>
        <w:tc>
          <w:tcPr>
            <w:tcW w:w="1225" w:type="pct"/>
            <w:shd w:val="clear" w:color="auto" w:fill="auto"/>
            <w:vAlign w:val="center"/>
          </w:tcPr>
          <w:p w14:paraId="6FDA28F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腻子粉、砂纸、乳胶漆</w:t>
            </w:r>
          </w:p>
        </w:tc>
        <w:tc>
          <w:tcPr>
            <w:tcW w:w="548" w:type="pct"/>
            <w:shd w:val="clear" w:color="auto" w:fill="auto"/>
            <w:noWrap/>
            <w:vAlign w:val="center"/>
          </w:tcPr>
          <w:p w14:paraId="4AD2787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5BC5BB7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B830708">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3C38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268" w:type="pct"/>
            <w:vMerge w:val="continue"/>
            <w:shd w:val="clear" w:color="auto" w:fill="auto"/>
            <w:noWrap/>
            <w:vAlign w:val="center"/>
          </w:tcPr>
          <w:p w14:paraId="27B7DA91">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6570E3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72EF2CB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室内整体粉刷翻新</w:t>
            </w:r>
          </w:p>
        </w:tc>
        <w:tc>
          <w:tcPr>
            <w:tcW w:w="920" w:type="pct"/>
            <w:shd w:val="clear" w:color="auto" w:fill="auto"/>
            <w:vAlign w:val="center"/>
          </w:tcPr>
          <w:p w14:paraId="0B15546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1、打磨墙面污染层、清理浮尘</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2、局部腻子修补、打磨</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3、喷刷乳胶漆一底两面</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4、卫生清理</w:t>
            </w:r>
          </w:p>
        </w:tc>
        <w:tc>
          <w:tcPr>
            <w:tcW w:w="1225" w:type="pct"/>
            <w:shd w:val="clear" w:color="auto" w:fill="auto"/>
            <w:vAlign w:val="center"/>
          </w:tcPr>
          <w:p w14:paraId="64CFACD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砂纸、乳胶漆、腻子粉</w:t>
            </w:r>
          </w:p>
        </w:tc>
        <w:tc>
          <w:tcPr>
            <w:tcW w:w="548" w:type="pct"/>
            <w:shd w:val="clear" w:color="auto" w:fill="auto"/>
            <w:noWrap/>
            <w:vAlign w:val="center"/>
          </w:tcPr>
          <w:p w14:paraId="68C9AD4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2D13635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7D2FE80">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6B2B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1" w:hRule="atLeast"/>
        </w:trPr>
        <w:tc>
          <w:tcPr>
            <w:tcW w:w="268" w:type="pct"/>
            <w:vMerge w:val="restart"/>
            <w:shd w:val="clear" w:color="auto" w:fill="auto"/>
            <w:noWrap/>
            <w:vAlign w:val="center"/>
          </w:tcPr>
          <w:p w14:paraId="572A9FF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w:t>
            </w:r>
          </w:p>
        </w:tc>
        <w:tc>
          <w:tcPr>
            <w:tcW w:w="267" w:type="pct"/>
            <w:vMerge w:val="restart"/>
            <w:shd w:val="clear" w:color="auto" w:fill="auto"/>
            <w:vAlign w:val="center"/>
          </w:tcPr>
          <w:p w14:paraId="057F79B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瓷砖维修</w:t>
            </w:r>
          </w:p>
        </w:tc>
        <w:tc>
          <w:tcPr>
            <w:tcW w:w="946" w:type="pct"/>
            <w:gridSpan w:val="2"/>
            <w:shd w:val="clear" w:color="auto" w:fill="auto"/>
            <w:vAlign w:val="center"/>
          </w:tcPr>
          <w:p w14:paraId="6DB4D5B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拆除空鼓处瓷砖</w:t>
            </w:r>
          </w:p>
          <w:p w14:paraId="046B6B2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（保护性拆除）</w:t>
            </w:r>
          </w:p>
        </w:tc>
        <w:tc>
          <w:tcPr>
            <w:tcW w:w="920" w:type="pct"/>
            <w:shd w:val="clear" w:color="auto" w:fill="auto"/>
            <w:vAlign w:val="center"/>
          </w:tcPr>
          <w:p w14:paraId="7F95AE2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1、人工拆除空鼓瓷砖及其基层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2、垃圾清运</w:t>
            </w:r>
          </w:p>
        </w:tc>
        <w:tc>
          <w:tcPr>
            <w:tcW w:w="1225" w:type="pct"/>
            <w:shd w:val="clear" w:color="auto" w:fill="auto"/>
            <w:vAlign w:val="center"/>
          </w:tcPr>
          <w:p w14:paraId="749933EA">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5227AFD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07A0420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BFAEDC9">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96D5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trPr>
        <w:tc>
          <w:tcPr>
            <w:tcW w:w="268" w:type="pct"/>
            <w:vMerge w:val="continue"/>
            <w:shd w:val="clear" w:color="auto" w:fill="auto"/>
            <w:noWrap/>
            <w:vAlign w:val="center"/>
          </w:tcPr>
          <w:p w14:paraId="11B0452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C4EE2FB">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vAlign w:val="center"/>
          </w:tcPr>
          <w:p w14:paraId="4BECE47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空鼓处瓷砖恢复</w:t>
            </w:r>
          </w:p>
        </w:tc>
        <w:tc>
          <w:tcPr>
            <w:tcW w:w="920" w:type="pct"/>
            <w:shd w:val="clear" w:color="auto" w:fill="auto"/>
            <w:vAlign w:val="center"/>
          </w:tcPr>
          <w:p w14:paraId="35B8423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1、其余地面成品保护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2、清理基层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3、水泥砂浆找平层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4、水泥砂浆粘结层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5、瓷砖铺装、勾缝（瓷砖利旧）</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6、卫生清理</w:t>
            </w:r>
          </w:p>
        </w:tc>
        <w:tc>
          <w:tcPr>
            <w:tcW w:w="1225" w:type="pct"/>
            <w:shd w:val="clear" w:color="auto" w:fill="auto"/>
            <w:vAlign w:val="center"/>
          </w:tcPr>
          <w:p w14:paraId="47AED09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水泥、砂子</w:t>
            </w:r>
          </w:p>
        </w:tc>
        <w:tc>
          <w:tcPr>
            <w:tcW w:w="548" w:type="pct"/>
            <w:shd w:val="clear" w:color="auto" w:fill="auto"/>
            <w:noWrap/>
            <w:vAlign w:val="center"/>
          </w:tcPr>
          <w:p w14:paraId="46F77D8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1F49E21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5F27938">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FEF7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0" w:hRule="atLeast"/>
        </w:trPr>
        <w:tc>
          <w:tcPr>
            <w:tcW w:w="268" w:type="pct"/>
            <w:vMerge w:val="continue"/>
            <w:shd w:val="clear" w:color="auto" w:fill="auto"/>
            <w:noWrap/>
            <w:vAlign w:val="center"/>
          </w:tcPr>
          <w:p w14:paraId="3D11390E">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2C12E63">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031B72EA">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00DAFB6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注胶修复</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 空鼓检测标记，清理基面灰尘、杂物，剔除松动勾缝剂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 采用Φ3～4mm钻头钻孔，孔距150～300mm，清孔除尘</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 采用双组份环氧树脂空鼓修复胶，专用注浆器压力注浆，饱满填充空鼓缝隙</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 注浆完成后密封孔口，表面清理，养护≥24h，修复后敲击检测密实</w:t>
            </w:r>
          </w:p>
        </w:tc>
        <w:tc>
          <w:tcPr>
            <w:tcW w:w="1225" w:type="pct"/>
            <w:shd w:val="clear" w:color="auto" w:fill="auto"/>
            <w:vAlign w:val="center"/>
          </w:tcPr>
          <w:p w14:paraId="1573E12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双组份环氧树脂空鼓修复胶</w:t>
            </w:r>
          </w:p>
        </w:tc>
        <w:tc>
          <w:tcPr>
            <w:tcW w:w="548" w:type="pct"/>
            <w:shd w:val="clear" w:color="auto" w:fill="auto"/>
            <w:noWrap/>
            <w:vAlign w:val="center"/>
          </w:tcPr>
          <w:p w14:paraId="78E96DE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2989B22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7E141A2">
            <w:pPr>
              <w:jc w:val="center"/>
              <w:rPr>
                <w:rFonts w:hint="default" w:ascii="方正仿宋_GB2312" w:hAnsi="方正仿宋_GB2312" w:eastAsia="方正仿宋_GB2312" w:cs="方正仿宋_GB2312"/>
                <w:b/>
                <w:bCs/>
                <w:i w:val="0"/>
                <w:iCs w:val="0"/>
                <w:color w:val="auto"/>
                <w:sz w:val="16"/>
                <w:szCs w:val="16"/>
                <w:highlight w:val="none"/>
                <w:u w:val="none"/>
                <w:lang w:val="en-US" w:eastAsia="zh-CN"/>
              </w:rPr>
            </w:pPr>
          </w:p>
        </w:tc>
      </w:tr>
      <w:tr w14:paraId="0F4D1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7" w:hRule="atLeast"/>
        </w:trPr>
        <w:tc>
          <w:tcPr>
            <w:tcW w:w="268" w:type="pct"/>
            <w:vMerge w:val="continue"/>
            <w:shd w:val="clear" w:color="auto" w:fill="auto"/>
            <w:noWrap/>
            <w:vAlign w:val="center"/>
          </w:tcPr>
          <w:p w14:paraId="75074009">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C90A603">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21667F8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拆除瓷砖</w:t>
            </w:r>
          </w:p>
          <w:p w14:paraId="202990D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（破坏性拆除）</w:t>
            </w:r>
          </w:p>
        </w:tc>
        <w:tc>
          <w:tcPr>
            <w:tcW w:w="920" w:type="pct"/>
            <w:shd w:val="clear" w:color="auto" w:fill="auto"/>
            <w:vAlign w:val="center"/>
          </w:tcPr>
          <w:p w14:paraId="3E62E25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1、人工拆除瓷砖及其基层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2、垃圾清运</w:t>
            </w:r>
          </w:p>
        </w:tc>
        <w:tc>
          <w:tcPr>
            <w:tcW w:w="1225" w:type="pct"/>
            <w:shd w:val="clear" w:color="auto" w:fill="auto"/>
            <w:vAlign w:val="center"/>
          </w:tcPr>
          <w:p w14:paraId="2D0007C4">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3CC10F2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2DB69B9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3F923C0">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32BF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trPr>
        <w:tc>
          <w:tcPr>
            <w:tcW w:w="268" w:type="pct"/>
            <w:vMerge w:val="continue"/>
            <w:shd w:val="clear" w:color="auto" w:fill="auto"/>
            <w:noWrap/>
            <w:vAlign w:val="center"/>
          </w:tcPr>
          <w:p w14:paraId="7BF085E9">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DD4AAD3">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54CA39E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瓷砖更换新铺</w:t>
            </w:r>
          </w:p>
        </w:tc>
        <w:tc>
          <w:tcPr>
            <w:tcW w:w="920" w:type="pct"/>
            <w:shd w:val="clear" w:color="auto" w:fill="auto"/>
            <w:vAlign w:val="center"/>
          </w:tcPr>
          <w:p w14:paraId="38DF264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1、其余地面成品保护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2、清理基层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3、水泥砂浆找平层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4、水泥砂浆粘结层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5、瓷砖铺装、勾缝（新采购瓷砖）</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6、卫生清理</w:t>
            </w:r>
          </w:p>
        </w:tc>
        <w:tc>
          <w:tcPr>
            <w:tcW w:w="1225" w:type="pct"/>
            <w:shd w:val="clear" w:color="auto" w:fill="auto"/>
            <w:vAlign w:val="center"/>
          </w:tcPr>
          <w:p w14:paraId="4093FE2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800*800mm瓷砖、水泥、砂子</w:t>
            </w:r>
          </w:p>
        </w:tc>
        <w:tc>
          <w:tcPr>
            <w:tcW w:w="548" w:type="pct"/>
            <w:shd w:val="clear" w:color="auto" w:fill="auto"/>
            <w:noWrap/>
            <w:vAlign w:val="center"/>
          </w:tcPr>
          <w:p w14:paraId="722E25C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01742C0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CE41F28">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1B48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268" w:type="pct"/>
            <w:vMerge w:val="restart"/>
            <w:shd w:val="clear" w:color="auto" w:fill="auto"/>
            <w:noWrap/>
            <w:vAlign w:val="center"/>
          </w:tcPr>
          <w:p w14:paraId="0507DDA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w:t>
            </w:r>
          </w:p>
        </w:tc>
        <w:tc>
          <w:tcPr>
            <w:tcW w:w="267" w:type="pct"/>
            <w:vMerge w:val="restart"/>
            <w:shd w:val="clear" w:color="auto" w:fill="auto"/>
            <w:vAlign w:val="center"/>
          </w:tcPr>
          <w:p w14:paraId="79DA460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木地板维修</w:t>
            </w:r>
          </w:p>
        </w:tc>
        <w:tc>
          <w:tcPr>
            <w:tcW w:w="946" w:type="pct"/>
            <w:gridSpan w:val="2"/>
            <w:shd w:val="clear" w:color="auto" w:fill="auto"/>
            <w:vAlign w:val="center"/>
          </w:tcPr>
          <w:p w14:paraId="0E0CE75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拆除原木地板</w:t>
            </w:r>
          </w:p>
        </w:tc>
        <w:tc>
          <w:tcPr>
            <w:tcW w:w="920" w:type="pct"/>
            <w:shd w:val="clear" w:color="auto" w:fill="auto"/>
            <w:vAlign w:val="center"/>
          </w:tcPr>
          <w:p w14:paraId="54EAA5F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1、人工拆除原木地板</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2、垃圾清运</w:t>
            </w:r>
          </w:p>
        </w:tc>
        <w:tc>
          <w:tcPr>
            <w:tcW w:w="1225" w:type="pct"/>
            <w:shd w:val="clear" w:color="auto" w:fill="auto"/>
            <w:vAlign w:val="center"/>
          </w:tcPr>
          <w:p w14:paraId="57DA8B73">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6D812E6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0A290EF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15F0B83">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EB66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268" w:type="pct"/>
            <w:vMerge w:val="continue"/>
            <w:shd w:val="clear" w:color="auto" w:fill="auto"/>
            <w:noWrap/>
            <w:vAlign w:val="center"/>
          </w:tcPr>
          <w:p w14:paraId="5A01C7A7">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F69E2E3">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7F3AE2F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新铺木地板</w:t>
            </w:r>
          </w:p>
        </w:tc>
        <w:tc>
          <w:tcPr>
            <w:tcW w:w="920" w:type="pct"/>
            <w:shd w:val="clear" w:color="auto" w:fill="auto"/>
            <w:vAlign w:val="center"/>
          </w:tcPr>
          <w:p w14:paraId="44F7D293">
            <w:pPr>
              <w:keepNext w:val="0"/>
              <w:keepLines w:val="0"/>
              <w:widowControl/>
              <w:numPr>
                <w:ilvl w:val="0"/>
                <w:numId w:val="2"/>
              </w:numPr>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其余地板面层成品保护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2、清理基层、防潮处理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3、安装新地板</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4、卫生清理</w:t>
            </w:r>
          </w:p>
          <w:p w14:paraId="43EF374B">
            <w:pPr>
              <w:keepNext w:val="0"/>
              <w:keepLines w:val="0"/>
              <w:widowControl/>
              <w:numPr>
                <w:ilvl w:val="0"/>
                <w:numId w:val="0"/>
              </w:numPr>
              <w:suppressLineNumbers w:val="0"/>
              <w:jc w:val="left"/>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5、安装实木踢脚线</w:t>
            </w:r>
          </w:p>
        </w:tc>
        <w:tc>
          <w:tcPr>
            <w:tcW w:w="1225" w:type="pct"/>
            <w:shd w:val="clear" w:color="auto" w:fill="auto"/>
            <w:vAlign w:val="center"/>
          </w:tcPr>
          <w:p w14:paraId="62175CE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1.2cm厚实木多层木地板、5mm厚防潮垫</w:t>
            </w:r>
          </w:p>
        </w:tc>
        <w:tc>
          <w:tcPr>
            <w:tcW w:w="548" w:type="pct"/>
            <w:shd w:val="clear" w:color="auto" w:fill="auto"/>
            <w:noWrap/>
            <w:vAlign w:val="center"/>
          </w:tcPr>
          <w:p w14:paraId="3094CA8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1C01127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4497BE7">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F991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68" w:type="pct"/>
            <w:vMerge w:val="restart"/>
            <w:shd w:val="clear" w:color="auto" w:fill="auto"/>
            <w:noWrap/>
            <w:vAlign w:val="center"/>
          </w:tcPr>
          <w:p w14:paraId="2ED01CF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w:t>
            </w:r>
          </w:p>
        </w:tc>
        <w:tc>
          <w:tcPr>
            <w:tcW w:w="267" w:type="pct"/>
            <w:vMerge w:val="restart"/>
            <w:shd w:val="clear" w:color="auto" w:fill="auto"/>
            <w:vAlign w:val="center"/>
          </w:tcPr>
          <w:p w14:paraId="4C45AA9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吊顶维修</w:t>
            </w:r>
          </w:p>
        </w:tc>
        <w:tc>
          <w:tcPr>
            <w:tcW w:w="359" w:type="pct"/>
            <w:vMerge w:val="restart"/>
            <w:shd w:val="clear" w:color="auto" w:fill="auto"/>
            <w:vAlign w:val="center"/>
          </w:tcPr>
          <w:p w14:paraId="0969D75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拆除</w:t>
            </w:r>
          </w:p>
          <w:p w14:paraId="40ED456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吊顶</w:t>
            </w:r>
          </w:p>
        </w:tc>
        <w:tc>
          <w:tcPr>
            <w:tcW w:w="587" w:type="pct"/>
            <w:shd w:val="clear" w:color="auto" w:fill="auto"/>
            <w:vAlign w:val="center"/>
          </w:tcPr>
          <w:p w14:paraId="2419E88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铝扣板吊顶</w:t>
            </w:r>
          </w:p>
        </w:tc>
        <w:tc>
          <w:tcPr>
            <w:tcW w:w="920" w:type="pct"/>
            <w:shd w:val="clear" w:color="auto" w:fill="auto"/>
            <w:vAlign w:val="center"/>
          </w:tcPr>
          <w:p w14:paraId="119FF14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1、人工拆除铝扣板吊</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2、运至甲方指定地点</w:t>
            </w:r>
          </w:p>
        </w:tc>
        <w:tc>
          <w:tcPr>
            <w:tcW w:w="1225" w:type="pct"/>
            <w:shd w:val="clear" w:color="auto" w:fill="auto"/>
            <w:vAlign w:val="center"/>
          </w:tcPr>
          <w:p w14:paraId="639E9CB0">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0C066B4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5227CA0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AB9B2F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B96E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3" w:hRule="atLeast"/>
        </w:trPr>
        <w:tc>
          <w:tcPr>
            <w:tcW w:w="268" w:type="pct"/>
            <w:vMerge w:val="continue"/>
            <w:shd w:val="clear" w:color="auto" w:fill="auto"/>
            <w:noWrap/>
            <w:vAlign w:val="center"/>
          </w:tcPr>
          <w:p w14:paraId="1084E050">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BFC7049">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4D85CA74">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056C13C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矿棉板吊顶</w:t>
            </w:r>
          </w:p>
        </w:tc>
        <w:tc>
          <w:tcPr>
            <w:tcW w:w="920" w:type="pct"/>
            <w:shd w:val="clear" w:color="auto" w:fill="auto"/>
            <w:vAlign w:val="center"/>
          </w:tcPr>
          <w:p w14:paraId="705D407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1、人工拆除矿棉板吊顶</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2、垃圾清运</w:t>
            </w:r>
          </w:p>
        </w:tc>
        <w:tc>
          <w:tcPr>
            <w:tcW w:w="1225" w:type="pct"/>
            <w:shd w:val="clear" w:color="auto" w:fill="auto"/>
            <w:vAlign w:val="center"/>
          </w:tcPr>
          <w:p w14:paraId="7BE6DE72">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13C56DA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48F79DB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668F47D">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D648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68" w:type="pct"/>
            <w:vMerge w:val="continue"/>
            <w:shd w:val="clear" w:color="auto" w:fill="auto"/>
            <w:noWrap/>
            <w:vAlign w:val="center"/>
          </w:tcPr>
          <w:p w14:paraId="5AD4093F">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E60BA2B">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1F77B8EB">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75BCD86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PVC吊顶</w:t>
            </w:r>
          </w:p>
        </w:tc>
        <w:tc>
          <w:tcPr>
            <w:tcW w:w="920" w:type="pct"/>
            <w:shd w:val="clear" w:color="auto" w:fill="auto"/>
            <w:vAlign w:val="center"/>
          </w:tcPr>
          <w:p w14:paraId="697A8F6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1、人工拆除PVC吊顶</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2、垃圾清运</w:t>
            </w:r>
          </w:p>
        </w:tc>
        <w:tc>
          <w:tcPr>
            <w:tcW w:w="1225" w:type="pct"/>
            <w:shd w:val="clear" w:color="auto" w:fill="auto"/>
            <w:vAlign w:val="center"/>
          </w:tcPr>
          <w:p w14:paraId="0DE6B7DA">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7F896CA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6465EEC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8E5F21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54F9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3" w:hRule="atLeast"/>
        </w:trPr>
        <w:tc>
          <w:tcPr>
            <w:tcW w:w="268" w:type="pct"/>
            <w:vMerge w:val="continue"/>
            <w:shd w:val="clear" w:color="auto" w:fill="auto"/>
            <w:noWrap/>
            <w:vAlign w:val="center"/>
          </w:tcPr>
          <w:p w14:paraId="037C73EF">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FDDEC15">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5B976DE8">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0F444D9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铝方通吊顶</w:t>
            </w:r>
          </w:p>
        </w:tc>
        <w:tc>
          <w:tcPr>
            <w:tcW w:w="920" w:type="pct"/>
            <w:shd w:val="clear" w:color="auto" w:fill="auto"/>
            <w:vAlign w:val="center"/>
          </w:tcPr>
          <w:p w14:paraId="559347E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1、人工拆除铝方通吊顶</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2、垃圾清运</w:t>
            </w:r>
          </w:p>
        </w:tc>
        <w:tc>
          <w:tcPr>
            <w:tcW w:w="1225" w:type="pct"/>
            <w:shd w:val="clear" w:color="auto" w:fill="auto"/>
            <w:vAlign w:val="center"/>
          </w:tcPr>
          <w:p w14:paraId="633AD6BC">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39B44B0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50D1251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7E2007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CE2D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2" w:hRule="atLeast"/>
        </w:trPr>
        <w:tc>
          <w:tcPr>
            <w:tcW w:w="268" w:type="pct"/>
            <w:vMerge w:val="continue"/>
            <w:shd w:val="clear" w:color="auto" w:fill="auto"/>
            <w:noWrap/>
            <w:vAlign w:val="center"/>
          </w:tcPr>
          <w:p w14:paraId="4EF90091">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17DA5FD">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restart"/>
            <w:shd w:val="clear" w:color="auto" w:fill="auto"/>
            <w:vAlign w:val="center"/>
          </w:tcPr>
          <w:p w14:paraId="1EEE256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新做</w:t>
            </w:r>
          </w:p>
          <w:p w14:paraId="1713FE3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吊顶</w:t>
            </w:r>
          </w:p>
        </w:tc>
        <w:tc>
          <w:tcPr>
            <w:tcW w:w="587" w:type="pct"/>
            <w:shd w:val="clear" w:color="auto" w:fill="auto"/>
            <w:vAlign w:val="center"/>
          </w:tcPr>
          <w:p w14:paraId="7CDAC7E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铝扣板吊顶</w:t>
            </w:r>
          </w:p>
        </w:tc>
        <w:tc>
          <w:tcPr>
            <w:tcW w:w="920" w:type="pct"/>
            <w:vMerge w:val="restart"/>
            <w:shd w:val="clear" w:color="auto" w:fill="auto"/>
            <w:vAlign w:val="center"/>
          </w:tcPr>
          <w:p w14:paraId="17CA2085">
            <w:pPr>
              <w:keepNext w:val="0"/>
              <w:keepLines w:val="0"/>
              <w:widowControl/>
              <w:numPr>
                <w:ilvl w:val="0"/>
                <w:numId w:val="3"/>
              </w:numPr>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基层清</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2、龙骨安装</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3、安装新铝扣板/矿棉板/PVC吊顶/铝方通</w:t>
            </w:r>
          </w:p>
          <w:p w14:paraId="6B7C766C">
            <w:pPr>
              <w:keepNext w:val="0"/>
              <w:keepLines w:val="0"/>
              <w:widowControl/>
              <w:numPr>
                <w:ilvl w:val="0"/>
                <w:numId w:val="0"/>
              </w:numPr>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4、封边压条</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5、卫生清理</w:t>
            </w:r>
          </w:p>
        </w:tc>
        <w:tc>
          <w:tcPr>
            <w:tcW w:w="1225" w:type="pct"/>
            <w:shd w:val="clear" w:color="auto" w:fill="auto"/>
            <w:vAlign w:val="center"/>
          </w:tcPr>
          <w:p w14:paraId="03B1DDC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0.6mm厚600*600铝扣板</w:t>
            </w:r>
          </w:p>
        </w:tc>
        <w:tc>
          <w:tcPr>
            <w:tcW w:w="548" w:type="pct"/>
            <w:shd w:val="clear" w:color="auto" w:fill="auto"/>
            <w:noWrap/>
            <w:vAlign w:val="center"/>
          </w:tcPr>
          <w:p w14:paraId="0AEFF68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3128463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1557248">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B5AE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268" w:type="pct"/>
            <w:vMerge w:val="continue"/>
            <w:shd w:val="clear" w:color="auto" w:fill="auto"/>
            <w:noWrap/>
            <w:vAlign w:val="center"/>
          </w:tcPr>
          <w:p w14:paraId="232D274A">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E322924">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4D8D20E1">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1F855C0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矿棉板吊顶</w:t>
            </w:r>
          </w:p>
        </w:tc>
        <w:tc>
          <w:tcPr>
            <w:tcW w:w="920" w:type="pct"/>
            <w:vMerge w:val="continue"/>
            <w:shd w:val="clear" w:color="auto" w:fill="auto"/>
            <w:vAlign w:val="center"/>
          </w:tcPr>
          <w:p w14:paraId="777ED0B6">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vAlign w:val="center"/>
          </w:tcPr>
          <w:p w14:paraId="09C9B5D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600*600矿棉板</w:t>
            </w:r>
          </w:p>
        </w:tc>
        <w:tc>
          <w:tcPr>
            <w:tcW w:w="548" w:type="pct"/>
            <w:shd w:val="clear" w:color="auto" w:fill="auto"/>
            <w:noWrap/>
            <w:vAlign w:val="center"/>
          </w:tcPr>
          <w:p w14:paraId="6B1D8A1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308080E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CD058C1">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DA70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9" w:hRule="atLeast"/>
        </w:trPr>
        <w:tc>
          <w:tcPr>
            <w:tcW w:w="268" w:type="pct"/>
            <w:vMerge w:val="continue"/>
            <w:shd w:val="clear" w:color="auto" w:fill="auto"/>
            <w:noWrap/>
            <w:vAlign w:val="center"/>
          </w:tcPr>
          <w:p w14:paraId="310DEC45">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866EAAB">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56C7CE4E">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0C39758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PVC吊顶</w:t>
            </w:r>
          </w:p>
        </w:tc>
        <w:tc>
          <w:tcPr>
            <w:tcW w:w="920" w:type="pct"/>
            <w:vMerge w:val="continue"/>
            <w:shd w:val="clear" w:color="auto" w:fill="auto"/>
            <w:vAlign w:val="center"/>
          </w:tcPr>
          <w:p w14:paraId="59D46837">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noWrap/>
            <w:vAlign w:val="center"/>
          </w:tcPr>
          <w:p w14:paraId="409A964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吊顶专用8mm厚PVC板</w:t>
            </w:r>
          </w:p>
        </w:tc>
        <w:tc>
          <w:tcPr>
            <w:tcW w:w="548" w:type="pct"/>
            <w:shd w:val="clear" w:color="auto" w:fill="auto"/>
            <w:noWrap/>
            <w:vAlign w:val="center"/>
          </w:tcPr>
          <w:p w14:paraId="62C2DEB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228BB17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A54B205">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B49A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68" w:type="pct"/>
            <w:vMerge w:val="continue"/>
            <w:shd w:val="clear" w:color="auto" w:fill="auto"/>
            <w:noWrap/>
            <w:vAlign w:val="center"/>
          </w:tcPr>
          <w:p w14:paraId="7DE06CB0">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33B6862">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03AE9EE1">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377966D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铝方通吊顶</w:t>
            </w:r>
          </w:p>
        </w:tc>
        <w:tc>
          <w:tcPr>
            <w:tcW w:w="920" w:type="pct"/>
            <w:vMerge w:val="continue"/>
            <w:shd w:val="clear" w:color="auto" w:fill="auto"/>
            <w:vAlign w:val="center"/>
          </w:tcPr>
          <w:p w14:paraId="2036872C">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vAlign w:val="center"/>
          </w:tcPr>
          <w:p w14:paraId="0E652E1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0.6mm厚100*50mm铝方通</w:t>
            </w:r>
          </w:p>
        </w:tc>
        <w:tc>
          <w:tcPr>
            <w:tcW w:w="548" w:type="pct"/>
            <w:shd w:val="clear" w:color="auto" w:fill="auto"/>
            <w:noWrap/>
            <w:vAlign w:val="center"/>
          </w:tcPr>
          <w:p w14:paraId="13285E80">
            <w:pPr>
              <w:jc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7F982CCB">
            <w:pPr>
              <w:jc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BCDB810">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A9B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68" w:type="pct"/>
            <w:vMerge w:val="restart"/>
            <w:shd w:val="clear" w:color="auto" w:fill="auto"/>
            <w:noWrap/>
            <w:vAlign w:val="center"/>
          </w:tcPr>
          <w:p w14:paraId="452AFAC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w:t>
            </w:r>
          </w:p>
        </w:tc>
        <w:tc>
          <w:tcPr>
            <w:tcW w:w="267" w:type="pct"/>
            <w:vMerge w:val="restart"/>
            <w:shd w:val="clear" w:color="auto" w:fill="auto"/>
            <w:vAlign w:val="center"/>
          </w:tcPr>
          <w:p w14:paraId="218CC29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防水维修</w:t>
            </w:r>
          </w:p>
        </w:tc>
        <w:tc>
          <w:tcPr>
            <w:tcW w:w="359" w:type="pct"/>
            <w:vMerge w:val="restart"/>
            <w:shd w:val="clear" w:color="auto" w:fill="auto"/>
            <w:vAlign w:val="center"/>
          </w:tcPr>
          <w:p w14:paraId="7092023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屋面防水</w:t>
            </w:r>
          </w:p>
        </w:tc>
        <w:tc>
          <w:tcPr>
            <w:tcW w:w="587" w:type="pct"/>
            <w:shd w:val="clear" w:color="auto" w:fill="auto"/>
            <w:vAlign w:val="center"/>
          </w:tcPr>
          <w:p w14:paraId="064F6AE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屋面杂物清运</w:t>
            </w:r>
          </w:p>
        </w:tc>
        <w:tc>
          <w:tcPr>
            <w:tcW w:w="920" w:type="pct"/>
            <w:shd w:val="clear" w:color="auto" w:fill="auto"/>
            <w:vAlign w:val="center"/>
          </w:tcPr>
          <w:p w14:paraId="5CC09DC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1、屋面杂物清运</w:t>
            </w:r>
          </w:p>
        </w:tc>
        <w:tc>
          <w:tcPr>
            <w:tcW w:w="1225" w:type="pct"/>
            <w:shd w:val="clear" w:color="auto" w:fill="auto"/>
            <w:vAlign w:val="center"/>
          </w:tcPr>
          <w:p w14:paraId="35FAC9E8">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7D16CB2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2397FC4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AD660AA">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025A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268" w:type="pct"/>
            <w:vMerge w:val="continue"/>
            <w:shd w:val="clear" w:color="auto" w:fill="auto"/>
            <w:noWrap/>
            <w:vAlign w:val="center"/>
          </w:tcPr>
          <w:p w14:paraId="1FCDAE96">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60CC754">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7A389514">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606EBA0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原结构层及其基层、防水层等拆除</w:t>
            </w:r>
          </w:p>
        </w:tc>
        <w:tc>
          <w:tcPr>
            <w:tcW w:w="920" w:type="pct"/>
            <w:shd w:val="clear" w:color="auto" w:fill="auto"/>
            <w:vAlign w:val="center"/>
          </w:tcPr>
          <w:p w14:paraId="5099ABB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1、原结构层凿除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2、基层拆除清理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3、垃圾清运</w:t>
            </w:r>
          </w:p>
        </w:tc>
        <w:tc>
          <w:tcPr>
            <w:tcW w:w="1225" w:type="pct"/>
            <w:shd w:val="clear" w:color="auto" w:fill="auto"/>
            <w:vAlign w:val="center"/>
          </w:tcPr>
          <w:p w14:paraId="299FDD6D">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6069075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7B3265A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1AA4EF9">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17E1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68" w:type="pct"/>
            <w:vMerge w:val="continue"/>
            <w:shd w:val="clear" w:color="auto" w:fill="auto"/>
            <w:noWrap/>
            <w:vAlign w:val="center"/>
          </w:tcPr>
          <w:p w14:paraId="2D11A722">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A9136D9">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5A97235D">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6029314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屋面陶粒混凝土找坡层</w:t>
            </w:r>
          </w:p>
        </w:tc>
        <w:tc>
          <w:tcPr>
            <w:tcW w:w="920" w:type="pct"/>
            <w:shd w:val="clear" w:color="auto" w:fill="auto"/>
            <w:vAlign w:val="center"/>
          </w:tcPr>
          <w:p w14:paraId="1494D29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1、基层清理并固化处理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2、陶粒混凝土找坡层，最薄处20mm厚</w:t>
            </w:r>
          </w:p>
        </w:tc>
        <w:tc>
          <w:tcPr>
            <w:tcW w:w="1225" w:type="pct"/>
            <w:shd w:val="clear" w:color="auto" w:fill="auto"/>
            <w:vAlign w:val="center"/>
          </w:tcPr>
          <w:p w14:paraId="688A82D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密封固化剂、陶粒混凝土</w:t>
            </w:r>
          </w:p>
        </w:tc>
        <w:tc>
          <w:tcPr>
            <w:tcW w:w="548" w:type="pct"/>
            <w:shd w:val="clear" w:color="auto" w:fill="auto"/>
            <w:noWrap/>
            <w:vAlign w:val="center"/>
          </w:tcPr>
          <w:p w14:paraId="2EA1170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502047F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45BF0A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083A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7" w:hRule="atLeast"/>
        </w:trPr>
        <w:tc>
          <w:tcPr>
            <w:tcW w:w="268" w:type="pct"/>
            <w:vMerge w:val="continue"/>
            <w:shd w:val="clear" w:color="auto" w:fill="auto"/>
            <w:noWrap/>
            <w:vAlign w:val="center"/>
          </w:tcPr>
          <w:p w14:paraId="210B2E34">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CF119A2">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3B27D9D2">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2A0C3CF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屋面保温层</w:t>
            </w:r>
          </w:p>
        </w:tc>
        <w:tc>
          <w:tcPr>
            <w:tcW w:w="920" w:type="pct"/>
            <w:shd w:val="clear" w:color="auto" w:fill="auto"/>
            <w:vAlign w:val="center"/>
          </w:tcPr>
          <w:p w14:paraId="70ED296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1、40mm厚聚苯板保温层</w:t>
            </w:r>
          </w:p>
        </w:tc>
        <w:tc>
          <w:tcPr>
            <w:tcW w:w="1225" w:type="pct"/>
            <w:shd w:val="clear" w:color="auto" w:fill="auto"/>
            <w:vAlign w:val="center"/>
          </w:tcPr>
          <w:p w14:paraId="6F1F252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保温聚苯板</w:t>
            </w:r>
          </w:p>
        </w:tc>
        <w:tc>
          <w:tcPr>
            <w:tcW w:w="548" w:type="pct"/>
            <w:shd w:val="clear" w:color="auto" w:fill="auto"/>
            <w:noWrap/>
            <w:vAlign w:val="center"/>
          </w:tcPr>
          <w:p w14:paraId="1E673C9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5BF2F74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13C182B">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E8FB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68" w:type="pct"/>
            <w:vMerge w:val="continue"/>
            <w:shd w:val="clear" w:color="auto" w:fill="auto"/>
            <w:noWrap/>
            <w:vAlign w:val="center"/>
          </w:tcPr>
          <w:p w14:paraId="0105F634">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1E5FA57">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44AC42A6">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0EB92DC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屋面水泥砂浆找平层</w:t>
            </w:r>
          </w:p>
        </w:tc>
        <w:tc>
          <w:tcPr>
            <w:tcW w:w="920" w:type="pct"/>
            <w:shd w:val="clear" w:color="auto" w:fill="auto"/>
            <w:vAlign w:val="center"/>
          </w:tcPr>
          <w:p w14:paraId="4BDF342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20mm厚1:3水泥砂浆找平层</w:t>
            </w:r>
          </w:p>
        </w:tc>
        <w:tc>
          <w:tcPr>
            <w:tcW w:w="1225" w:type="pct"/>
            <w:shd w:val="clear" w:color="auto" w:fill="auto"/>
            <w:vAlign w:val="center"/>
          </w:tcPr>
          <w:p w14:paraId="0646F42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水泥、砂子</w:t>
            </w:r>
          </w:p>
        </w:tc>
        <w:tc>
          <w:tcPr>
            <w:tcW w:w="548" w:type="pct"/>
            <w:shd w:val="clear" w:color="auto" w:fill="auto"/>
            <w:noWrap/>
            <w:vAlign w:val="center"/>
          </w:tcPr>
          <w:p w14:paraId="617ED9C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370A117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3876517">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48DE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68" w:type="pct"/>
            <w:vMerge w:val="continue"/>
            <w:shd w:val="clear" w:color="auto" w:fill="auto"/>
            <w:noWrap/>
            <w:vAlign w:val="center"/>
          </w:tcPr>
          <w:p w14:paraId="5D3BF18F">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A9CC67C">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7B323602">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1015BC7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水泥基渗透防水层</w:t>
            </w:r>
          </w:p>
        </w:tc>
        <w:tc>
          <w:tcPr>
            <w:tcW w:w="920" w:type="pct"/>
            <w:shd w:val="clear" w:color="auto" w:fill="auto"/>
            <w:vAlign w:val="center"/>
          </w:tcPr>
          <w:p w14:paraId="74B5C23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1、2mm厚水泥基渗透防水层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2、漏水试验</w:t>
            </w:r>
          </w:p>
        </w:tc>
        <w:tc>
          <w:tcPr>
            <w:tcW w:w="1225" w:type="pct"/>
            <w:shd w:val="clear" w:color="auto" w:fill="auto"/>
            <w:vAlign w:val="center"/>
          </w:tcPr>
          <w:p w14:paraId="39D71E7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水泥基渗透结晶型防水涂料</w:t>
            </w:r>
          </w:p>
        </w:tc>
        <w:tc>
          <w:tcPr>
            <w:tcW w:w="548" w:type="pct"/>
            <w:shd w:val="clear" w:color="auto" w:fill="auto"/>
            <w:noWrap/>
            <w:vAlign w:val="center"/>
          </w:tcPr>
          <w:p w14:paraId="6412E27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7E2499E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D37FCE3">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7807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68" w:type="pct"/>
            <w:vMerge w:val="continue"/>
            <w:shd w:val="clear" w:color="auto" w:fill="auto"/>
            <w:noWrap/>
            <w:vAlign w:val="center"/>
          </w:tcPr>
          <w:p w14:paraId="415EF124">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A1AE68E">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23A42265">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3AA1302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聚氨酯防水层</w:t>
            </w:r>
          </w:p>
        </w:tc>
        <w:tc>
          <w:tcPr>
            <w:tcW w:w="920" w:type="pct"/>
            <w:shd w:val="clear" w:color="auto" w:fill="auto"/>
            <w:vAlign w:val="center"/>
          </w:tcPr>
          <w:p w14:paraId="2F8ED46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1、2mm厚聚氨酯2遍带无纺布防水</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2、漏水试验</w:t>
            </w:r>
          </w:p>
        </w:tc>
        <w:tc>
          <w:tcPr>
            <w:tcW w:w="1225" w:type="pct"/>
            <w:shd w:val="clear" w:color="auto" w:fill="auto"/>
            <w:vAlign w:val="center"/>
          </w:tcPr>
          <w:p w14:paraId="28D1F63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聚氨酯涂膜带无纺布防水涂料</w:t>
            </w:r>
          </w:p>
        </w:tc>
        <w:tc>
          <w:tcPr>
            <w:tcW w:w="548" w:type="pct"/>
            <w:shd w:val="clear" w:color="auto" w:fill="auto"/>
            <w:noWrap/>
            <w:vAlign w:val="center"/>
          </w:tcPr>
          <w:p w14:paraId="3AE2011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675A279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9A439A5">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20BE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268" w:type="pct"/>
            <w:vMerge w:val="continue"/>
            <w:shd w:val="clear" w:color="auto" w:fill="auto"/>
            <w:noWrap/>
            <w:vAlign w:val="center"/>
          </w:tcPr>
          <w:p w14:paraId="1ED8BFF7">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BB6648A">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17D4F199">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0AA0A95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SBS弹性体改性沥青防水卷材</w:t>
            </w:r>
          </w:p>
        </w:tc>
        <w:tc>
          <w:tcPr>
            <w:tcW w:w="920" w:type="pct"/>
            <w:shd w:val="clear" w:color="auto" w:fill="auto"/>
            <w:vAlign w:val="center"/>
          </w:tcPr>
          <w:p w14:paraId="381DAEB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1、清理基层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2、双层SBS弹性体改性沥青防水卷材，4mm厚</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3、漏水试验</w:t>
            </w:r>
          </w:p>
        </w:tc>
        <w:tc>
          <w:tcPr>
            <w:tcW w:w="1225" w:type="pct"/>
            <w:shd w:val="clear" w:color="auto" w:fill="auto"/>
            <w:vAlign w:val="center"/>
          </w:tcPr>
          <w:p w14:paraId="26B76C9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SBS弹性体改性沥青防水卷材及其辅材</w:t>
            </w:r>
          </w:p>
        </w:tc>
        <w:tc>
          <w:tcPr>
            <w:tcW w:w="548" w:type="pct"/>
            <w:shd w:val="clear" w:color="auto" w:fill="auto"/>
            <w:noWrap/>
            <w:vAlign w:val="center"/>
          </w:tcPr>
          <w:p w14:paraId="7E1E511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6FE662A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879F6C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0459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68" w:type="pct"/>
            <w:vMerge w:val="continue"/>
            <w:shd w:val="clear" w:color="auto" w:fill="auto"/>
            <w:noWrap/>
            <w:vAlign w:val="center"/>
          </w:tcPr>
          <w:p w14:paraId="3F32816F">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E1C69DB">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7D3287CE">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163AF5B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水泥砂浆防水保护层</w:t>
            </w:r>
          </w:p>
        </w:tc>
        <w:tc>
          <w:tcPr>
            <w:tcW w:w="920" w:type="pct"/>
            <w:shd w:val="clear" w:color="auto" w:fill="auto"/>
            <w:vAlign w:val="center"/>
          </w:tcPr>
          <w:p w14:paraId="3E0C00B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1、20mm厚1:2.5水泥砂浆防水保护层压实抹光</w:t>
            </w:r>
          </w:p>
        </w:tc>
        <w:tc>
          <w:tcPr>
            <w:tcW w:w="1225" w:type="pct"/>
            <w:shd w:val="clear" w:color="auto" w:fill="auto"/>
            <w:vAlign w:val="center"/>
          </w:tcPr>
          <w:p w14:paraId="13A1547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水泥、砂子</w:t>
            </w:r>
          </w:p>
        </w:tc>
        <w:tc>
          <w:tcPr>
            <w:tcW w:w="548" w:type="pct"/>
            <w:shd w:val="clear" w:color="auto" w:fill="auto"/>
            <w:noWrap/>
            <w:vAlign w:val="center"/>
          </w:tcPr>
          <w:p w14:paraId="40BE455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793D519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A6C971F">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011D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68" w:type="pct"/>
            <w:vMerge w:val="continue"/>
            <w:shd w:val="clear" w:color="auto" w:fill="auto"/>
            <w:noWrap/>
            <w:vAlign w:val="center"/>
          </w:tcPr>
          <w:p w14:paraId="33492D74">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391DF09">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restart"/>
            <w:shd w:val="clear" w:color="auto" w:fill="auto"/>
            <w:vAlign w:val="center"/>
          </w:tcPr>
          <w:p w14:paraId="2EA9C7A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卫生间及排水沟防水</w:t>
            </w:r>
          </w:p>
        </w:tc>
        <w:tc>
          <w:tcPr>
            <w:tcW w:w="587" w:type="pct"/>
            <w:shd w:val="clear" w:color="auto" w:fill="auto"/>
            <w:vAlign w:val="center"/>
          </w:tcPr>
          <w:p w14:paraId="751EDC3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更换雨水篦子</w:t>
            </w:r>
          </w:p>
        </w:tc>
        <w:tc>
          <w:tcPr>
            <w:tcW w:w="920" w:type="pct"/>
            <w:shd w:val="clear" w:color="auto" w:fill="auto"/>
            <w:vAlign w:val="center"/>
          </w:tcPr>
          <w:p w14:paraId="3D1DC67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1、拆除雨水篦子</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2、清理积水及杂物垃圾清运</w:t>
            </w:r>
          </w:p>
        </w:tc>
        <w:tc>
          <w:tcPr>
            <w:tcW w:w="1225" w:type="pct"/>
            <w:shd w:val="clear" w:color="auto" w:fill="auto"/>
            <w:vAlign w:val="center"/>
          </w:tcPr>
          <w:p w14:paraId="52E3EB87">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01EBDA32">
            <w:pPr>
              <w:keepNext w:val="0"/>
              <w:keepLines w:val="0"/>
              <w:widowControl/>
              <w:suppressLineNumbers w:val="0"/>
              <w:jc w:val="both"/>
              <w:textAlignment w:val="center"/>
              <w:rPr>
                <w:rFonts w:hint="eastAsia" w:ascii="方正仿宋_GB2312" w:hAnsi="方正仿宋_GB2312" w:eastAsia="方正仿宋_GB2312" w:cs="方正仿宋_GB2312"/>
                <w:i w:val="0"/>
                <w:iCs w:val="0"/>
                <w:color w:val="auto"/>
                <w:sz w:val="16"/>
                <w:szCs w:val="16"/>
                <w:highlight w:val="none"/>
                <w:u w:val="none"/>
                <w:lang w:val="en-US" w:eastAsia="zh-CN"/>
              </w:rPr>
            </w:pPr>
            <w:r>
              <w:rPr>
                <w:rFonts w:hint="eastAsia" w:ascii="方正仿宋_GB2312" w:hAnsi="方正仿宋_GB2312" w:eastAsia="方正仿宋_GB2312" w:cs="方正仿宋_GB2312"/>
                <w:i w:val="0"/>
                <w:iCs w:val="0"/>
                <w:color w:val="auto"/>
                <w:sz w:val="16"/>
                <w:szCs w:val="16"/>
                <w:highlight w:val="none"/>
                <w:u w:val="none"/>
                <w:lang w:val="en-US" w:eastAsia="zh-CN"/>
              </w:rPr>
              <w:t>（个）</w:t>
            </w:r>
          </w:p>
        </w:tc>
        <w:tc>
          <w:tcPr>
            <w:tcW w:w="360" w:type="pct"/>
            <w:shd w:val="clear" w:color="auto" w:fill="auto"/>
            <w:noWrap/>
            <w:vAlign w:val="center"/>
          </w:tcPr>
          <w:p w14:paraId="1CD9A89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269C9F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1A2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60" w:hRule="atLeast"/>
        </w:trPr>
        <w:tc>
          <w:tcPr>
            <w:tcW w:w="268" w:type="pct"/>
            <w:vMerge w:val="continue"/>
            <w:shd w:val="clear" w:color="auto" w:fill="auto"/>
            <w:noWrap/>
            <w:vAlign w:val="center"/>
          </w:tcPr>
          <w:p w14:paraId="392A270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3AD9F78">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191ABBB6">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622134A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SBS卷材防水</w:t>
            </w:r>
          </w:p>
        </w:tc>
        <w:tc>
          <w:tcPr>
            <w:tcW w:w="920" w:type="pct"/>
            <w:shd w:val="clear" w:color="auto" w:fill="auto"/>
            <w:vAlign w:val="center"/>
          </w:tcPr>
          <w:p w14:paraId="50F2866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1、清理基层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2、双层SBS弹性体改性沥青防水卷材，4mm厚</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3、漏水试验</w:t>
            </w:r>
          </w:p>
        </w:tc>
        <w:tc>
          <w:tcPr>
            <w:tcW w:w="1225" w:type="pct"/>
            <w:shd w:val="clear" w:color="auto" w:fill="auto"/>
            <w:vAlign w:val="center"/>
          </w:tcPr>
          <w:p w14:paraId="7228D60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SBS弹性体改性沥青防水卷材及其辅材</w:t>
            </w:r>
          </w:p>
        </w:tc>
        <w:tc>
          <w:tcPr>
            <w:tcW w:w="548" w:type="pct"/>
            <w:shd w:val="clear" w:color="auto" w:fill="auto"/>
            <w:noWrap/>
            <w:vAlign w:val="center"/>
          </w:tcPr>
          <w:p w14:paraId="5A1D8F4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2720394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2C68CBB">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11C4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noWrap/>
            <w:vAlign w:val="center"/>
          </w:tcPr>
          <w:p w14:paraId="2CE72D6C">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89BC2B5">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08F60642">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625BC42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水泥砂浆防水保护层</w:t>
            </w:r>
          </w:p>
        </w:tc>
        <w:tc>
          <w:tcPr>
            <w:tcW w:w="920" w:type="pct"/>
            <w:shd w:val="clear" w:color="auto" w:fill="auto"/>
            <w:vAlign w:val="center"/>
          </w:tcPr>
          <w:p w14:paraId="64337DD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1、20mm厚1:2.5水泥砂浆防水保护层压实抹光</w:t>
            </w:r>
          </w:p>
        </w:tc>
        <w:tc>
          <w:tcPr>
            <w:tcW w:w="1225" w:type="pct"/>
            <w:shd w:val="clear" w:color="auto" w:fill="auto"/>
            <w:vAlign w:val="center"/>
          </w:tcPr>
          <w:p w14:paraId="045E862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水泥、砂子</w:t>
            </w:r>
          </w:p>
        </w:tc>
        <w:tc>
          <w:tcPr>
            <w:tcW w:w="548" w:type="pct"/>
            <w:shd w:val="clear" w:color="auto" w:fill="auto"/>
            <w:noWrap/>
            <w:vAlign w:val="center"/>
          </w:tcPr>
          <w:p w14:paraId="4512564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17591D2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C92CBD7">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31B8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8" w:type="pct"/>
            <w:vMerge w:val="continue"/>
            <w:shd w:val="clear" w:color="auto" w:fill="auto"/>
            <w:noWrap/>
            <w:vAlign w:val="center"/>
          </w:tcPr>
          <w:p w14:paraId="7FC51886">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8B21478">
            <w:pPr>
              <w:jc w:val="center"/>
              <w:rPr>
                <w:rFonts w:hint="eastAsia" w:ascii="方正仿宋_GB2312" w:hAnsi="方正仿宋_GB2312" w:eastAsia="方正仿宋_GB2312" w:cs="方正仿宋_GB2312"/>
                <w:i w:val="0"/>
                <w:iCs w:val="0"/>
                <w:color w:val="auto"/>
                <w:sz w:val="16"/>
                <w:szCs w:val="16"/>
                <w:highlight w:val="none"/>
                <w:u w:val="none"/>
              </w:rPr>
            </w:pPr>
          </w:p>
        </w:tc>
        <w:tc>
          <w:tcPr>
            <w:tcW w:w="359" w:type="pct"/>
            <w:vMerge w:val="continue"/>
            <w:shd w:val="clear" w:color="auto" w:fill="auto"/>
            <w:vAlign w:val="center"/>
          </w:tcPr>
          <w:p w14:paraId="667BB2BE">
            <w:pPr>
              <w:jc w:val="center"/>
              <w:rPr>
                <w:rFonts w:hint="eastAsia" w:ascii="方正仿宋_GB2312" w:hAnsi="方正仿宋_GB2312" w:eastAsia="方正仿宋_GB2312" w:cs="方正仿宋_GB2312"/>
                <w:i w:val="0"/>
                <w:iCs w:val="0"/>
                <w:color w:val="auto"/>
                <w:sz w:val="16"/>
                <w:szCs w:val="16"/>
                <w:highlight w:val="none"/>
                <w:u w:val="none"/>
              </w:rPr>
            </w:pPr>
          </w:p>
        </w:tc>
        <w:tc>
          <w:tcPr>
            <w:tcW w:w="587" w:type="pct"/>
            <w:shd w:val="clear" w:color="auto" w:fill="auto"/>
            <w:vAlign w:val="center"/>
          </w:tcPr>
          <w:p w14:paraId="55D062B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混凝土保护层</w:t>
            </w:r>
          </w:p>
        </w:tc>
        <w:tc>
          <w:tcPr>
            <w:tcW w:w="920" w:type="pct"/>
            <w:shd w:val="clear" w:color="auto" w:fill="auto"/>
            <w:vAlign w:val="center"/>
          </w:tcPr>
          <w:p w14:paraId="6B06D76C">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1、C25 20mm厚细石混凝土保护层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2、混凝土养护</w:t>
            </w:r>
          </w:p>
        </w:tc>
        <w:tc>
          <w:tcPr>
            <w:tcW w:w="1225" w:type="pct"/>
            <w:shd w:val="clear" w:color="auto" w:fill="auto"/>
            <w:vAlign w:val="center"/>
          </w:tcPr>
          <w:p w14:paraId="60C7D5E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C25混凝土</w:t>
            </w:r>
          </w:p>
        </w:tc>
        <w:tc>
          <w:tcPr>
            <w:tcW w:w="548" w:type="pct"/>
            <w:shd w:val="clear" w:color="auto" w:fill="auto"/>
            <w:noWrap/>
            <w:vAlign w:val="center"/>
          </w:tcPr>
          <w:p w14:paraId="45FD428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039DA2C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8B2E08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E843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80" w:hRule="atLeast"/>
        </w:trPr>
        <w:tc>
          <w:tcPr>
            <w:tcW w:w="268" w:type="pct"/>
            <w:vMerge w:val="restart"/>
            <w:shd w:val="clear" w:color="auto" w:fill="auto"/>
            <w:noWrap/>
            <w:vAlign w:val="center"/>
          </w:tcPr>
          <w:p w14:paraId="3348B5F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w:t>
            </w:r>
          </w:p>
        </w:tc>
        <w:tc>
          <w:tcPr>
            <w:tcW w:w="267" w:type="pct"/>
            <w:vMerge w:val="restart"/>
            <w:shd w:val="clear" w:color="auto" w:fill="auto"/>
            <w:vAlign w:val="center"/>
          </w:tcPr>
          <w:p w14:paraId="560B537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公共区域路面维修</w:t>
            </w:r>
          </w:p>
        </w:tc>
        <w:tc>
          <w:tcPr>
            <w:tcW w:w="946" w:type="pct"/>
            <w:gridSpan w:val="2"/>
            <w:shd w:val="clear" w:color="auto" w:fill="auto"/>
            <w:vAlign w:val="center"/>
          </w:tcPr>
          <w:p w14:paraId="54E63C2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透水砖路面拆除</w:t>
            </w:r>
          </w:p>
        </w:tc>
        <w:tc>
          <w:tcPr>
            <w:tcW w:w="920" w:type="pct"/>
            <w:shd w:val="clear" w:color="auto" w:fill="auto"/>
            <w:vAlign w:val="center"/>
          </w:tcPr>
          <w:p w14:paraId="3085F97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1、确定维修范围、封闭部分交通</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2、透水砖拆除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3、清理原有已损坏的基层，清理裂缝</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4、垃圾清运</w:t>
            </w:r>
          </w:p>
        </w:tc>
        <w:tc>
          <w:tcPr>
            <w:tcW w:w="1225" w:type="pct"/>
            <w:shd w:val="clear" w:color="auto" w:fill="auto"/>
            <w:vAlign w:val="center"/>
          </w:tcPr>
          <w:p w14:paraId="5B7C509C">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5BBBA73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028BBC7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504517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589A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268" w:type="pct"/>
            <w:vMerge w:val="continue"/>
            <w:shd w:val="clear" w:color="auto" w:fill="auto"/>
            <w:noWrap/>
            <w:vAlign w:val="center"/>
          </w:tcPr>
          <w:p w14:paraId="1442F97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AF42E67">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0514DC0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沥青混凝土路面拆除</w:t>
            </w:r>
          </w:p>
        </w:tc>
        <w:tc>
          <w:tcPr>
            <w:tcW w:w="920" w:type="pct"/>
            <w:shd w:val="clear" w:color="auto" w:fill="auto"/>
            <w:vAlign w:val="center"/>
          </w:tcPr>
          <w:p w14:paraId="65AA020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1、确定维修范围、封闭部分交通</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2、路面铣刨、清理原有已损坏的基层，清理裂缝</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3、垃圾清运</w:t>
            </w:r>
          </w:p>
        </w:tc>
        <w:tc>
          <w:tcPr>
            <w:tcW w:w="1225" w:type="pct"/>
            <w:shd w:val="clear" w:color="auto" w:fill="auto"/>
            <w:vAlign w:val="center"/>
          </w:tcPr>
          <w:p w14:paraId="017B0243">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6AA6D90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452C851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82E3F20">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6EDE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268" w:type="pct"/>
            <w:vMerge w:val="continue"/>
            <w:shd w:val="clear" w:color="auto" w:fill="auto"/>
            <w:noWrap/>
            <w:vAlign w:val="center"/>
          </w:tcPr>
          <w:p w14:paraId="101540AF">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441C71D">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vAlign w:val="center"/>
          </w:tcPr>
          <w:p w14:paraId="21ADC75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透水砖路面恢复</w:t>
            </w:r>
          </w:p>
        </w:tc>
        <w:tc>
          <w:tcPr>
            <w:tcW w:w="920" w:type="pct"/>
            <w:shd w:val="clear" w:color="auto" w:fill="auto"/>
            <w:vAlign w:val="center"/>
          </w:tcPr>
          <w:p w14:paraId="4A9A04C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1、60mm厚透水砖</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2、30mm厚干板水泥砂浆结合层</w:t>
            </w:r>
          </w:p>
        </w:tc>
        <w:tc>
          <w:tcPr>
            <w:tcW w:w="1225" w:type="pct"/>
            <w:shd w:val="clear" w:color="auto" w:fill="auto"/>
            <w:vAlign w:val="center"/>
          </w:tcPr>
          <w:p w14:paraId="3E6C02C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透水砖、水泥、砂子、三七灰土等</w:t>
            </w:r>
          </w:p>
        </w:tc>
        <w:tc>
          <w:tcPr>
            <w:tcW w:w="548" w:type="pct"/>
            <w:shd w:val="clear" w:color="auto" w:fill="auto"/>
            <w:noWrap/>
            <w:vAlign w:val="center"/>
          </w:tcPr>
          <w:p w14:paraId="59DAEEC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01F31C6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D6C3E2B">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6180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268" w:type="pct"/>
            <w:vMerge w:val="continue"/>
            <w:shd w:val="clear" w:color="auto" w:fill="auto"/>
            <w:noWrap/>
            <w:vAlign w:val="center"/>
          </w:tcPr>
          <w:p w14:paraId="3DEC6A3E">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65C4EF9">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3E8BB69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3141339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承重层：150-200mm水泥稳定碎石</w:t>
            </w:r>
          </w:p>
        </w:tc>
        <w:tc>
          <w:tcPr>
            <w:tcW w:w="1225" w:type="pct"/>
            <w:shd w:val="clear" w:color="auto" w:fill="auto"/>
            <w:vAlign w:val="center"/>
          </w:tcPr>
          <w:p w14:paraId="607F738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水泥稳定碎石</w:t>
            </w:r>
          </w:p>
        </w:tc>
        <w:tc>
          <w:tcPr>
            <w:tcW w:w="548" w:type="pct"/>
            <w:shd w:val="clear" w:color="auto" w:fill="auto"/>
            <w:noWrap/>
            <w:vAlign w:val="center"/>
          </w:tcPr>
          <w:p w14:paraId="509EE52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6D72FB2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6901067">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8BA6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268" w:type="pct"/>
            <w:vMerge w:val="continue"/>
            <w:shd w:val="clear" w:color="auto" w:fill="auto"/>
            <w:noWrap/>
            <w:vAlign w:val="center"/>
          </w:tcPr>
          <w:p w14:paraId="10B8A407">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F9B696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03E6F53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冷补沥青</w:t>
            </w:r>
          </w:p>
        </w:tc>
        <w:tc>
          <w:tcPr>
            <w:tcW w:w="920" w:type="pct"/>
            <w:shd w:val="clear" w:color="auto" w:fill="auto"/>
            <w:vAlign w:val="center"/>
          </w:tcPr>
          <w:p w14:paraId="5259392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1、破损路面切槽清理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2、刷粘层油</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3、沥青分层填料，厚度10cm</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4、压实成型</w:t>
            </w:r>
          </w:p>
        </w:tc>
        <w:tc>
          <w:tcPr>
            <w:tcW w:w="1225" w:type="pct"/>
            <w:shd w:val="clear" w:color="auto" w:fill="auto"/>
            <w:vAlign w:val="center"/>
          </w:tcPr>
          <w:p w14:paraId="4644BC9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粘层油、沥青</w:t>
            </w:r>
          </w:p>
        </w:tc>
        <w:tc>
          <w:tcPr>
            <w:tcW w:w="548" w:type="pct"/>
            <w:shd w:val="clear" w:color="auto" w:fill="auto"/>
            <w:noWrap/>
            <w:vAlign w:val="center"/>
          </w:tcPr>
          <w:p w14:paraId="6958D35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2BE6D04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207BF74">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6DF5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68" w:type="pct"/>
            <w:vMerge w:val="restart"/>
            <w:shd w:val="clear" w:color="auto" w:fill="auto"/>
            <w:noWrap/>
            <w:vAlign w:val="center"/>
          </w:tcPr>
          <w:p w14:paraId="3175686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7</w:t>
            </w:r>
          </w:p>
        </w:tc>
        <w:tc>
          <w:tcPr>
            <w:tcW w:w="267" w:type="pct"/>
            <w:vMerge w:val="restart"/>
            <w:shd w:val="clear" w:color="auto" w:fill="auto"/>
            <w:vAlign w:val="center"/>
          </w:tcPr>
          <w:p w14:paraId="0835956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门体维修、更换</w:t>
            </w:r>
          </w:p>
        </w:tc>
        <w:tc>
          <w:tcPr>
            <w:tcW w:w="946" w:type="pct"/>
            <w:gridSpan w:val="2"/>
            <w:shd w:val="clear" w:color="auto" w:fill="auto"/>
            <w:vAlign w:val="center"/>
          </w:tcPr>
          <w:p w14:paraId="57F0505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防火门拆除</w:t>
            </w:r>
          </w:p>
        </w:tc>
        <w:tc>
          <w:tcPr>
            <w:tcW w:w="920" w:type="pct"/>
            <w:shd w:val="clear" w:color="auto" w:fill="auto"/>
            <w:vAlign w:val="center"/>
          </w:tcPr>
          <w:p w14:paraId="590ED999">
            <w:pPr>
              <w:keepNext w:val="0"/>
              <w:keepLines w:val="0"/>
              <w:widowControl/>
              <w:numPr>
                <w:ilvl w:val="0"/>
                <w:numId w:val="4"/>
              </w:numPr>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拆除原有木质防火门</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2、垃圾外运</w:t>
            </w:r>
          </w:p>
        </w:tc>
        <w:tc>
          <w:tcPr>
            <w:tcW w:w="1225" w:type="pct"/>
            <w:shd w:val="clear" w:color="auto" w:fill="auto"/>
            <w:vAlign w:val="center"/>
          </w:tcPr>
          <w:p w14:paraId="1751CD1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乙级</w:t>
            </w:r>
          </w:p>
        </w:tc>
        <w:tc>
          <w:tcPr>
            <w:tcW w:w="548" w:type="pct"/>
            <w:shd w:val="clear" w:color="auto" w:fill="auto"/>
            <w:noWrap/>
            <w:vAlign w:val="center"/>
          </w:tcPr>
          <w:p w14:paraId="1A2A4C7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1727BB7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4ACC708F">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A04E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68" w:type="pct"/>
            <w:vMerge w:val="continue"/>
            <w:shd w:val="clear" w:color="auto" w:fill="auto"/>
            <w:noWrap/>
            <w:vAlign w:val="center"/>
          </w:tcPr>
          <w:p w14:paraId="09E24D07">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BAF6BE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5DE141E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实木套装门拆除</w:t>
            </w:r>
          </w:p>
        </w:tc>
        <w:tc>
          <w:tcPr>
            <w:tcW w:w="920" w:type="pct"/>
            <w:shd w:val="clear" w:color="auto" w:fill="auto"/>
            <w:vAlign w:val="center"/>
          </w:tcPr>
          <w:p w14:paraId="145FE28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1、拆除原有实木套装门</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2、垃圾外运</w:t>
            </w:r>
          </w:p>
        </w:tc>
        <w:tc>
          <w:tcPr>
            <w:tcW w:w="1225" w:type="pct"/>
            <w:shd w:val="clear" w:color="auto" w:fill="auto"/>
            <w:vAlign w:val="center"/>
          </w:tcPr>
          <w:p w14:paraId="4D26A33F">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060AAD5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008A327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797C51E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82F0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0" w:hRule="atLeast"/>
        </w:trPr>
        <w:tc>
          <w:tcPr>
            <w:tcW w:w="268" w:type="pct"/>
            <w:vMerge w:val="continue"/>
            <w:shd w:val="clear" w:color="auto" w:fill="auto"/>
            <w:noWrap/>
            <w:vAlign w:val="center"/>
          </w:tcPr>
          <w:p w14:paraId="5487809C">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D5D5A7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52AD979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门窗洞口处理</w:t>
            </w:r>
          </w:p>
        </w:tc>
        <w:tc>
          <w:tcPr>
            <w:tcW w:w="920" w:type="pct"/>
            <w:shd w:val="clear" w:color="auto" w:fill="auto"/>
            <w:vAlign w:val="center"/>
          </w:tcPr>
          <w:p w14:paraId="526FCE2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1、门窗洞口水泥砂浆找平，20mm厚</w:t>
            </w:r>
          </w:p>
        </w:tc>
        <w:tc>
          <w:tcPr>
            <w:tcW w:w="1225" w:type="pct"/>
            <w:shd w:val="clear" w:color="auto" w:fill="auto"/>
            <w:vAlign w:val="center"/>
          </w:tcPr>
          <w:p w14:paraId="42B09AB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水泥、砂子</w:t>
            </w:r>
          </w:p>
        </w:tc>
        <w:tc>
          <w:tcPr>
            <w:tcW w:w="548" w:type="pct"/>
            <w:shd w:val="clear" w:color="auto" w:fill="auto"/>
            <w:noWrap/>
            <w:vAlign w:val="center"/>
          </w:tcPr>
          <w:p w14:paraId="6C547E2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35BC28E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6C239EE1">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9A9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268" w:type="pct"/>
            <w:vMerge w:val="continue"/>
            <w:shd w:val="clear" w:color="auto" w:fill="auto"/>
            <w:noWrap/>
            <w:vAlign w:val="center"/>
          </w:tcPr>
          <w:p w14:paraId="0635752A">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67DC95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vAlign w:val="center"/>
          </w:tcPr>
          <w:p w14:paraId="228B0BF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防火门</w:t>
            </w:r>
          </w:p>
        </w:tc>
        <w:tc>
          <w:tcPr>
            <w:tcW w:w="920" w:type="pct"/>
            <w:vMerge w:val="restart"/>
            <w:shd w:val="clear" w:color="auto" w:fill="auto"/>
            <w:vAlign w:val="center"/>
          </w:tcPr>
          <w:p w14:paraId="3B29B21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1、安装连接件</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2、甲级/乙级防火门外观检查、安装钢质防火门</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3、四周嵌缝</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4、安装五金配件</w:t>
            </w:r>
          </w:p>
        </w:tc>
        <w:tc>
          <w:tcPr>
            <w:tcW w:w="1225" w:type="pct"/>
            <w:shd w:val="clear" w:color="auto" w:fill="auto"/>
            <w:vAlign w:val="center"/>
          </w:tcPr>
          <w:p w14:paraId="56F771A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甲级钢质防火门、门锁配件、密封胶、膨胀螺栓等</w:t>
            </w:r>
          </w:p>
        </w:tc>
        <w:tc>
          <w:tcPr>
            <w:tcW w:w="548" w:type="pct"/>
            <w:shd w:val="clear" w:color="auto" w:fill="auto"/>
            <w:noWrap/>
            <w:vAlign w:val="center"/>
          </w:tcPr>
          <w:p w14:paraId="5FF1ACF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40A2B90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44B34F6B">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6F3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08" w:hRule="atLeast"/>
        </w:trPr>
        <w:tc>
          <w:tcPr>
            <w:tcW w:w="268" w:type="pct"/>
            <w:vMerge w:val="continue"/>
            <w:shd w:val="clear" w:color="auto" w:fill="auto"/>
            <w:noWrap/>
            <w:vAlign w:val="center"/>
          </w:tcPr>
          <w:p w14:paraId="6494236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CE411E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0DF73CC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vMerge w:val="continue"/>
            <w:shd w:val="clear" w:color="auto" w:fill="auto"/>
            <w:vAlign w:val="center"/>
          </w:tcPr>
          <w:p w14:paraId="50070BDD">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vAlign w:val="center"/>
          </w:tcPr>
          <w:p w14:paraId="4FFBB8F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乙级钢质防火门、门锁配件、密封胶、膨胀螺栓等</w:t>
            </w:r>
          </w:p>
        </w:tc>
        <w:tc>
          <w:tcPr>
            <w:tcW w:w="548" w:type="pct"/>
            <w:shd w:val="clear" w:color="auto" w:fill="auto"/>
            <w:noWrap/>
            <w:vAlign w:val="center"/>
          </w:tcPr>
          <w:p w14:paraId="6506A6B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201E5CD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369B5699">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8634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trPr>
        <w:tc>
          <w:tcPr>
            <w:tcW w:w="268" w:type="pct"/>
            <w:vMerge w:val="continue"/>
            <w:shd w:val="clear" w:color="auto" w:fill="auto"/>
            <w:noWrap/>
            <w:vAlign w:val="center"/>
          </w:tcPr>
          <w:p w14:paraId="086A071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7EFEC89">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2D68629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实木套装门</w:t>
            </w:r>
          </w:p>
        </w:tc>
        <w:tc>
          <w:tcPr>
            <w:tcW w:w="920" w:type="pct"/>
            <w:shd w:val="clear" w:color="auto" w:fill="auto"/>
            <w:vAlign w:val="center"/>
          </w:tcPr>
          <w:p w14:paraId="781223E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1、制作安装实木烤漆门（含五金）含双边门套</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2、四周嵌缝</w:t>
            </w:r>
          </w:p>
        </w:tc>
        <w:tc>
          <w:tcPr>
            <w:tcW w:w="1225" w:type="pct"/>
            <w:shd w:val="clear" w:color="auto" w:fill="auto"/>
            <w:vAlign w:val="center"/>
          </w:tcPr>
          <w:p w14:paraId="50EE6BC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实木烤漆门、门锁配件</w:t>
            </w:r>
          </w:p>
        </w:tc>
        <w:tc>
          <w:tcPr>
            <w:tcW w:w="548" w:type="pct"/>
            <w:shd w:val="clear" w:color="auto" w:fill="auto"/>
            <w:noWrap/>
            <w:vAlign w:val="center"/>
          </w:tcPr>
          <w:p w14:paraId="279FBD6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091D7BA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0AAFEE15">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141C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268" w:type="pct"/>
            <w:vMerge w:val="restart"/>
            <w:shd w:val="clear" w:color="auto" w:fill="auto"/>
            <w:noWrap/>
            <w:vAlign w:val="center"/>
          </w:tcPr>
          <w:p w14:paraId="2D32ACF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8</w:t>
            </w:r>
          </w:p>
        </w:tc>
        <w:tc>
          <w:tcPr>
            <w:tcW w:w="267" w:type="pct"/>
            <w:vMerge w:val="restart"/>
            <w:shd w:val="clear" w:color="auto" w:fill="auto"/>
            <w:vAlign w:val="center"/>
          </w:tcPr>
          <w:p w14:paraId="103BDC1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护栏安装</w:t>
            </w:r>
          </w:p>
        </w:tc>
        <w:tc>
          <w:tcPr>
            <w:tcW w:w="946" w:type="pct"/>
            <w:gridSpan w:val="2"/>
            <w:shd w:val="clear" w:color="auto" w:fill="auto"/>
            <w:vAlign w:val="center"/>
          </w:tcPr>
          <w:p w14:paraId="21BB263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不锈钢防护网</w:t>
            </w:r>
          </w:p>
        </w:tc>
        <w:tc>
          <w:tcPr>
            <w:tcW w:w="920" w:type="pct"/>
            <w:shd w:val="clear" w:color="auto" w:fill="auto"/>
            <w:vAlign w:val="center"/>
          </w:tcPr>
          <w:p w14:paraId="1FAE37D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1、304不锈钢</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2、壁厚2.0mm</w:t>
            </w:r>
          </w:p>
        </w:tc>
        <w:tc>
          <w:tcPr>
            <w:tcW w:w="1225" w:type="pct"/>
            <w:shd w:val="clear" w:color="auto" w:fill="auto"/>
            <w:vAlign w:val="center"/>
          </w:tcPr>
          <w:p w14:paraId="4A9DB7A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不锈钢防护网</w:t>
            </w:r>
          </w:p>
        </w:tc>
        <w:tc>
          <w:tcPr>
            <w:tcW w:w="548" w:type="pct"/>
            <w:shd w:val="clear" w:color="auto" w:fill="auto"/>
            <w:noWrap/>
            <w:vAlign w:val="center"/>
          </w:tcPr>
          <w:p w14:paraId="122BC76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082F940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004D5DF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F6C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6" w:hRule="atLeast"/>
        </w:trPr>
        <w:tc>
          <w:tcPr>
            <w:tcW w:w="268" w:type="pct"/>
            <w:vMerge w:val="continue"/>
            <w:shd w:val="clear" w:color="auto" w:fill="auto"/>
            <w:noWrap/>
            <w:vAlign w:val="center"/>
          </w:tcPr>
          <w:p w14:paraId="07180AA8">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21EE80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17D8AD3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不锈钢护栏</w:t>
            </w:r>
          </w:p>
        </w:tc>
        <w:tc>
          <w:tcPr>
            <w:tcW w:w="920" w:type="pct"/>
            <w:shd w:val="clear" w:color="auto" w:fill="auto"/>
            <w:vAlign w:val="center"/>
          </w:tcPr>
          <w:p w14:paraId="7CB0DAF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1、304不锈钢</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2、壁厚2.0mm,管径50mm</w:t>
            </w:r>
          </w:p>
        </w:tc>
        <w:tc>
          <w:tcPr>
            <w:tcW w:w="1225" w:type="pct"/>
            <w:shd w:val="clear" w:color="auto" w:fill="auto"/>
            <w:vAlign w:val="center"/>
          </w:tcPr>
          <w:p w14:paraId="278E16A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不锈钢扶手、不锈钢立柱</w:t>
            </w:r>
          </w:p>
        </w:tc>
        <w:tc>
          <w:tcPr>
            <w:tcW w:w="548" w:type="pct"/>
            <w:shd w:val="clear" w:color="auto" w:fill="auto"/>
            <w:noWrap/>
            <w:vAlign w:val="center"/>
          </w:tcPr>
          <w:p w14:paraId="5E33CC0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4594547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27024640">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F4B3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268" w:type="pct"/>
            <w:vMerge w:val="continue"/>
            <w:shd w:val="clear" w:color="auto" w:fill="auto"/>
            <w:noWrap/>
            <w:vAlign w:val="center"/>
          </w:tcPr>
          <w:p w14:paraId="7C716AE6">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0FFA41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4AE0660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更换安装铝合金格栅</w:t>
            </w:r>
          </w:p>
        </w:tc>
        <w:tc>
          <w:tcPr>
            <w:tcW w:w="920" w:type="pct"/>
            <w:shd w:val="clear" w:color="auto" w:fill="auto"/>
            <w:vAlign w:val="center"/>
          </w:tcPr>
          <w:p w14:paraId="4B534D8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1、氟碳喷涂铝型材</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2、壁厚2.0mm</w:t>
            </w:r>
          </w:p>
        </w:tc>
        <w:tc>
          <w:tcPr>
            <w:tcW w:w="1225" w:type="pct"/>
            <w:shd w:val="clear" w:color="auto" w:fill="auto"/>
            <w:vAlign w:val="center"/>
          </w:tcPr>
          <w:p w14:paraId="1D4B648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eastAsia="zh-CN"/>
              </w:rPr>
            </w:pPr>
            <w:r>
              <w:rPr>
                <w:rFonts w:hint="eastAsia" w:ascii="方正仿宋_GB2312" w:hAnsi="方正仿宋_GB2312" w:eastAsia="方正仿宋_GB2312" w:cs="方正仿宋_GB2312"/>
                <w:i w:val="0"/>
                <w:iCs w:val="0"/>
                <w:color w:val="auto"/>
                <w:sz w:val="16"/>
                <w:szCs w:val="16"/>
                <w:highlight w:val="none"/>
                <w:u w:val="none"/>
                <w:lang w:val="en-US" w:eastAsia="zh-CN"/>
              </w:rPr>
              <w:t>外墙空调外机格栅拆除和安装</w:t>
            </w:r>
          </w:p>
        </w:tc>
        <w:tc>
          <w:tcPr>
            <w:tcW w:w="548" w:type="pct"/>
            <w:shd w:val="clear" w:color="auto" w:fill="auto"/>
            <w:noWrap/>
            <w:vAlign w:val="center"/>
          </w:tcPr>
          <w:p w14:paraId="01C3D7F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6CF2AA3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720FB7A0">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6430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trPr>
        <w:tc>
          <w:tcPr>
            <w:tcW w:w="268" w:type="pct"/>
            <w:vMerge w:val="restart"/>
            <w:shd w:val="clear" w:color="auto" w:fill="auto"/>
            <w:noWrap/>
            <w:vAlign w:val="center"/>
          </w:tcPr>
          <w:p w14:paraId="4112D5C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9</w:t>
            </w:r>
          </w:p>
        </w:tc>
        <w:tc>
          <w:tcPr>
            <w:tcW w:w="267" w:type="pct"/>
            <w:vMerge w:val="restart"/>
            <w:shd w:val="clear" w:color="auto" w:fill="auto"/>
            <w:vAlign w:val="center"/>
          </w:tcPr>
          <w:p w14:paraId="22CBCD0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落水管维修</w:t>
            </w:r>
          </w:p>
        </w:tc>
        <w:tc>
          <w:tcPr>
            <w:tcW w:w="946" w:type="pct"/>
            <w:gridSpan w:val="2"/>
            <w:shd w:val="clear" w:color="auto" w:fill="auto"/>
            <w:vAlign w:val="center"/>
          </w:tcPr>
          <w:p w14:paraId="14D9883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拆除破损的雨水管</w:t>
            </w:r>
          </w:p>
        </w:tc>
        <w:tc>
          <w:tcPr>
            <w:tcW w:w="920" w:type="pct"/>
            <w:shd w:val="clear" w:color="auto" w:fill="auto"/>
            <w:vAlign w:val="center"/>
          </w:tcPr>
          <w:p w14:paraId="5FE7F34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1、人工拆除破损的雨水管</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2、垃圾清运（包含拆除）</w:t>
            </w:r>
          </w:p>
        </w:tc>
        <w:tc>
          <w:tcPr>
            <w:tcW w:w="1225" w:type="pct"/>
            <w:shd w:val="clear" w:color="auto" w:fill="auto"/>
            <w:vAlign w:val="center"/>
          </w:tcPr>
          <w:p w14:paraId="7B7D833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雨水管、管件</w:t>
            </w:r>
          </w:p>
        </w:tc>
        <w:tc>
          <w:tcPr>
            <w:tcW w:w="548" w:type="pct"/>
            <w:shd w:val="clear" w:color="auto" w:fill="auto"/>
            <w:noWrap/>
            <w:vAlign w:val="center"/>
          </w:tcPr>
          <w:p w14:paraId="061FDA7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76265A2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5942CBCB">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2D29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68" w:type="pct"/>
            <w:vMerge w:val="continue"/>
            <w:shd w:val="clear" w:color="auto" w:fill="auto"/>
            <w:noWrap/>
            <w:vAlign w:val="center"/>
          </w:tcPr>
          <w:p w14:paraId="76E0C471">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8D564C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564233F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新安装雨水管</w:t>
            </w:r>
          </w:p>
        </w:tc>
        <w:tc>
          <w:tcPr>
            <w:tcW w:w="920" w:type="pct"/>
            <w:shd w:val="clear" w:color="auto" w:fill="auto"/>
            <w:vAlign w:val="center"/>
          </w:tcPr>
          <w:p w14:paraId="49F435D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1、采购安装PVC雨水管DN100</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2、安装管件</w:t>
            </w:r>
          </w:p>
        </w:tc>
        <w:tc>
          <w:tcPr>
            <w:tcW w:w="1225" w:type="pct"/>
            <w:shd w:val="clear" w:color="auto" w:fill="auto"/>
            <w:vAlign w:val="center"/>
          </w:tcPr>
          <w:p w14:paraId="58180C4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PVC雨水管DN100、管件</w:t>
            </w:r>
          </w:p>
        </w:tc>
        <w:tc>
          <w:tcPr>
            <w:tcW w:w="548" w:type="pct"/>
            <w:shd w:val="clear" w:color="auto" w:fill="auto"/>
            <w:noWrap/>
            <w:vAlign w:val="center"/>
          </w:tcPr>
          <w:p w14:paraId="6643B57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0E406BD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7CB3A238">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C232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20" w:hRule="atLeast"/>
        </w:trPr>
        <w:tc>
          <w:tcPr>
            <w:tcW w:w="268" w:type="pct"/>
            <w:vMerge w:val="restart"/>
            <w:shd w:val="clear" w:color="auto" w:fill="auto"/>
            <w:noWrap/>
            <w:vAlign w:val="center"/>
          </w:tcPr>
          <w:p w14:paraId="1D87615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10</w:t>
            </w:r>
          </w:p>
        </w:tc>
        <w:tc>
          <w:tcPr>
            <w:tcW w:w="267" w:type="pct"/>
            <w:vMerge w:val="restart"/>
            <w:shd w:val="clear" w:color="auto" w:fill="auto"/>
            <w:vAlign w:val="center"/>
          </w:tcPr>
          <w:p w14:paraId="644E35A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吸顶灯拆除与安装</w:t>
            </w:r>
          </w:p>
        </w:tc>
        <w:tc>
          <w:tcPr>
            <w:tcW w:w="946" w:type="pct"/>
            <w:gridSpan w:val="2"/>
            <w:shd w:val="clear" w:color="auto" w:fill="auto"/>
            <w:vAlign w:val="center"/>
          </w:tcPr>
          <w:p w14:paraId="617DB32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吸顶灯拆除</w:t>
            </w:r>
          </w:p>
        </w:tc>
        <w:tc>
          <w:tcPr>
            <w:tcW w:w="920" w:type="pct"/>
            <w:shd w:val="clear" w:color="auto" w:fill="auto"/>
            <w:vAlign w:val="center"/>
          </w:tcPr>
          <w:p w14:paraId="1F2A5B9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1、故障诊断、检查故障原因、确定维修方案和措施、排除故障原因、作业人员安全教育及防范</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2、拆除损坏灯具</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3、垃圾外运</w:t>
            </w:r>
          </w:p>
        </w:tc>
        <w:tc>
          <w:tcPr>
            <w:tcW w:w="1225" w:type="pct"/>
            <w:shd w:val="clear" w:color="auto" w:fill="auto"/>
            <w:vAlign w:val="center"/>
          </w:tcPr>
          <w:p w14:paraId="001A9FC6">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33D73AF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vAlign w:val="center"/>
          </w:tcPr>
          <w:p w14:paraId="62441F7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4F46EE6F">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FE07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68" w:type="pct"/>
            <w:vMerge w:val="continue"/>
            <w:shd w:val="clear" w:color="auto" w:fill="auto"/>
            <w:noWrap/>
            <w:vAlign w:val="center"/>
          </w:tcPr>
          <w:p w14:paraId="1897D39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9437A4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vAlign w:val="center"/>
          </w:tcPr>
          <w:p w14:paraId="7097070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吸顶灯安装</w:t>
            </w:r>
          </w:p>
        </w:tc>
        <w:tc>
          <w:tcPr>
            <w:tcW w:w="920" w:type="pct"/>
            <w:vMerge w:val="restart"/>
            <w:shd w:val="clear" w:color="auto" w:fill="auto"/>
            <w:vAlign w:val="center"/>
          </w:tcPr>
          <w:p w14:paraId="4CD30A3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1、组织施工人员及材料维修</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2、安装吸顶灯</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3、检查测试/维护效果</w:t>
            </w:r>
          </w:p>
        </w:tc>
        <w:tc>
          <w:tcPr>
            <w:tcW w:w="1225" w:type="pct"/>
            <w:shd w:val="clear" w:color="auto" w:fill="auto"/>
            <w:noWrap/>
            <w:vAlign w:val="center"/>
          </w:tcPr>
          <w:p w14:paraId="2414E24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LED吸顶灯，18W</w:t>
            </w:r>
          </w:p>
        </w:tc>
        <w:tc>
          <w:tcPr>
            <w:tcW w:w="548" w:type="pct"/>
            <w:shd w:val="clear" w:color="auto" w:fill="auto"/>
            <w:noWrap/>
            <w:vAlign w:val="center"/>
          </w:tcPr>
          <w:p w14:paraId="3BE8507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vAlign w:val="center"/>
          </w:tcPr>
          <w:p w14:paraId="62A21F0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3A9A06C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D6EA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268" w:type="pct"/>
            <w:vMerge w:val="continue"/>
            <w:shd w:val="clear" w:color="auto" w:fill="auto"/>
            <w:noWrap/>
            <w:vAlign w:val="center"/>
          </w:tcPr>
          <w:p w14:paraId="36695E11">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87AA53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31787B3C">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vMerge w:val="continue"/>
            <w:shd w:val="clear" w:color="auto" w:fill="auto"/>
            <w:vAlign w:val="center"/>
          </w:tcPr>
          <w:p w14:paraId="2AFA7CD5">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noWrap/>
            <w:vAlign w:val="center"/>
          </w:tcPr>
          <w:p w14:paraId="5BDD8AF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LED吸顶灯，24W</w:t>
            </w:r>
          </w:p>
        </w:tc>
        <w:tc>
          <w:tcPr>
            <w:tcW w:w="548" w:type="pct"/>
            <w:shd w:val="clear" w:color="auto" w:fill="auto"/>
            <w:noWrap/>
            <w:vAlign w:val="center"/>
          </w:tcPr>
          <w:p w14:paraId="0B851F0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vAlign w:val="center"/>
          </w:tcPr>
          <w:p w14:paraId="0E2197A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2C3AC88B">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F708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81" w:hRule="atLeast"/>
        </w:trPr>
        <w:tc>
          <w:tcPr>
            <w:tcW w:w="268" w:type="pct"/>
            <w:vMerge w:val="continue"/>
            <w:shd w:val="clear" w:color="auto" w:fill="auto"/>
            <w:noWrap/>
            <w:vAlign w:val="center"/>
          </w:tcPr>
          <w:p w14:paraId="5AD778D1">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9D37C8D">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2889B4C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vMerge w:val="continue"/>
            <w:shd w:val="clear" w:color="auto" w:fill="auto"/>
            <w:vAlign w:val="center"/>
          </w:tcPr>
          <w:p w14:paraId="376533E2">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noWrap/>
            <w:vAlign w:val="center"/>
          </w:tcPr>
          <w:p w14:paraId="20D637B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LED吸顶灯，36W</w:t>
            </w:r>
          </w:p>
        </w:tc>
        <w:tc>
          <w:tcPr>
            <w:tcW w:w="548" w:type="pct"/>
            <w:shd w:val="clear" w:color="auto" w:fill="auto"/>
            <w:noWrap/>
            <w:vAlign w:val="center"/>
          </w:tcPr>
          <w:p w14:paraId="46FE66B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vAlign w:val="center"/>
          </w:tcPr>
          <w:p w14:paraId="4DC3277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77542BD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D742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trPr>
        <w:tc>
          <w:tcPr>
            <w:tcW w:w="268" w:type="pct"/>
            <w:vMerge w:val="restart"/>
            <w:shd w:val="clear" w:color="auto" w:fill="auto"/>
            <w:noWrap/>
            <w:vAlign w:val="center"/>
          </w:tcPr>
          <w:p w14:paraId="4B58574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11</w:t>
            </w:r>
          </w:p>
        </w:tc>
        <w:tc>
          <w:tcPr>
            <w:tcW w:w="267" w:type="pct"/>
            <w:vMerge w:val="restart"/>
            <w:shd w:val="clear" w:color="auto" w:fill="auto"/>
            <w:vAlign w:val="center"/>
          </w:tcPr>
          <w:p w14:paraId="056945E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LED平板灯拆除与安装</w:t>
            </w:r>
          </w:p>
        </w:tc>
        <w:tc>
          <w:tcPr>
            <w:tcW w:w="946" w:type="pct"/>
            <w:gridSpan w:val="2"/>
            <w:shd w:val="clear" w:color="auto" w:fill="auto"/>
            <w:vAlign w:val="center"/>
          </w:tcPr>
          <w:p w14:paraId="4F736E2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LED平板灯拆除</w:t>
            </w:r>
          </w:p>
        </w:tc>
        <w:tc>
          <w:tcPr>
            <w:tcW w:w="920" w:type="pct"/>
            <w:shd w:val="clear" w:color="auto" w:fill="auto"/>
            <w:vAlign w:val="center"/>
          </w:tcPr>
          <w:p w14:paraId="075F463C">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1、故障诊断、检查故障原因、确定维修方案和措施、排除故障原因、作业人员安全教育及防范</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2、拆除损坏灯具</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3、垃圾外运</w:t>
            </w:r>
          </w:p>
        </w:tc>
        <w:tc>
          <w:tcPr>
            <w:tcW w:w="1225" w:type="pct"/>
            <w:shd w:val="clear" w:color="auto" w:fill="auto"/>
            <w:vAlign w:val="center"/>
          </w:tcPr>
          <w:p w14:paraId="00D0B78F">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5E77A68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vAlign w:val="center"/>
          </w:tcPr>
          <w:p w14:paraId="59457F1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4C5D8EA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8671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68" w:type="pct"/>
            <w:vMerge w:val="continue"/>
            <w:shd w:val="clear" w:color="auto" w:fill="auto"/>
            <w:noWrap/>
            <w:vAlign w:val="center"/>
          </w:tcPr>
          <w:p w14:paraId="77E85DBA">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457321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vAlign w:val="center"/>
          </w:tcPr>
          <w:p w14:paraId="4CAC67B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LED平板灯安装</w:t>
            </w:r>
          </w:p>
        </w:tc>
        <w:tc>
          <w:tcPr>
            <w:tcW w:w="920" w:type="pct"/>
            <w:vMerge w:val="restart"/>
            <w:shd w:val="clear" w:color="auto" w:fill="auto"/>
            <w:vAlign w:val="center"/>
          </w:tcPr>
          <w:p w14:paraId="60DDD91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1、组织施工人员及材料维修</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2、安装LED平板灯</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3、检查测试/维护效果</w:t>
            </w:r>
          </w:p>
        </w:tc>
        <w:tc>
          <w:tcPr>
            <w:tcW w:w="1225" w:type="pct"/>
            <w:shd w:val="clear" w:color="auto" w:fill="auto"/>
            <w:noWrap/>
            <w:vAlign w:val="center"/>
          </w:tcPr>
          <w:p w14:paraId="7570DB0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LED吸顶灯，18W</w:t>
            </w:r>
          </w:p>
        </w:tc>
        <w:tc>
          <w:tcPr>
            <w:tcW w:w="548" w:type="pct"/>
            <w:shd w:val="clear" w:color="auto" w:fill="auto"/>
            <w:noWrap/>
            <w:vAlign w:val="center"/>
          </w:tcPr>
          <w:p w14:paraId="216A6FE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vAlign w:val="center"/>
          </w:tcPr>
          <w:p w14:paraId="25E4128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350559B7">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32F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9" w:hRule="atLeast"/>
        </w:trPr>
        <w:tc>
          <w:tcPr>
            <w:tcW w:w="268" w:type="pct"/>
            <w:vMerge w:val="continue"/>
            <w:shd w:val="clear" w:color="auto" w:fill="auto"/>
            <w:noWrap/>
            <w:vAlign w:val="center"/>
          </w:tcPr>
          <w:p w14:paraId="22719E9C">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1E8E81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369887C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vMerge w:val="continue"/>
            <w:shd w:val="clear" w:color="auto" w:fill="auto"/>
            <w:vAlign w:val="center"/>
          </w:tcPr>
          <w:p w14:paraId="5F344960">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noWrap/>
            <w:vAlign w:val="center"/>
          </w:tcPr>
          <w:p w14:paraId="6BA58A9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LED吸顶灯，24W</w:t>
            </w:r>
          </w:p>
        </w:tc>
        <w:tc>
          <w:tcPr>
            <w:tcW w:w="548" w:type="pct"/>
            <w:shd w:val="clear" w:color="auto" w:fill="auto"/>
            <w:noWrap/>
            <w:vAlign w:val="center"/>
          </w:tcPr>
          <w:p w14:paraId="1C2817E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vAlign w:val="center"/>
          </w:tcPr>
          <w:p w14:paraId="4A04C10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1555A614">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B2E1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68" w:type="pct"/>
            <w:vMerge w:val="continue"/>
            <w:shd w:val="clear" w:color="auto" w:fill="auto"/>
            <w:noWrap/>
            <w:vAlign w:val="center"/>
          </w:tcPr>
          <w:p w14:paraId="2DBC5CED">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1F994E0">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1EEE123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vMerge w:val="continue"/>
            <w:shd w:val="clear" w:color="auto" w:fill="auto"/>
            <w:vAlign w:val="center"/>
          </w:tcPr>
          <w:p w14:paraId="1B5D36A0">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noWrap/>
            <w:vAlign w:val="center"/>
          </w:tcPr>
          <w:p w14:paraId="573627F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LED吸顶灯，36W</w:t>
            </w:r>
          </w:p>
        </w:tc>
        <w:tc>
          <w:tcPr>
            <w:tcW w:w="548" w:type="pct"/>
            <w:shd w:val="clear" w:color="auto" w:fill="auto"/>
            <w:noWrap/>
            <w:vAlign w:val="center"/>
          </w:tcPr>
          <w:p w14:paraId="1847776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vAlign w:val="center"/>
          </w:tcPr>
          <w:p w14:paraId="41D1B77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57DCA6C9">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E42E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68" w:type="pct"/>
            <w:vMerge w:val="restart"/>
            <w:shd w:val="clear" w:color="auto" w:fill="auto"/>
            <w:noWrap/>
            <w:vAlign w:val="center"/>
          </w:tcPr>
          <w:p w14:paraId="38E28BA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12</w:t>
            </w:r>
          </w:p>
        </w:tc>
        <w:tc>
          <w:tcPr>
            <w:tcW w:w="267" w:type="pct"/>
            <w:vMerge w:val="restart"/>
            <w:shd w:val="clear" w:color="auto" w:fill="auto"/>
            <w:vAlign w:val="center"/>
          </w:tcPr>
          <w:p w14:paraId="2C5307B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管道维修</w:t>
            </w:r>
          </w:p>
        </w:tc>
        <w:tc>
          <w:tcPr>
            <w:tcW w:w="946" w:type="pct"/>
            <w:gridSpan w:val="2"/>
            <w:shd w:val="clear" w:color="auto" w:fill="auto"/>
            <w:vAlign w:val="center"/>
          </w:tcPr>
          <w:p w14:paraId="654309A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机械开挖</w:t>
            </w:r>
          </w:p>
        </w:tc>
        <w:tc>
          <w:tcPr>
            <w:tcW w:w="920" w:type="pct"/>
            <w:shd w:val="clear" w:color="auto" w:fill="auto"/>
            <w:vAlign w:val="center"/>
          </w:tcPr>
          <w:p w14:paraId="111E4A0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1、机械开挖</w:t>
            </w:r>
          </w:p>
        </w:tc>
        <w:tc>
          <w:tcPr>
            <w:tcW w:w="1225" w:type="pct"/>
            <w:shd w:val="clear" w:color="auto" w:fill="auto"/>
            <w:vAlign w:val="center"/>
          </w:tcPr>
          <w:p w14:paraId="3CA9DA6D">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70A1E49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m³</w:t>
            </w:r>
          </w:p>
        </w:tc>
        <w:tc>
          <w:tcPr>
            <w:tcW w:w="360" w:type="pct"/>
            <w:shd w:val="clear" w:color="auto" w:fill="auto"/>
            <w:vAlign w:val="center"/>
          </w:tcPr>
          <w:p w14:paraId="7DDFF35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0875727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4138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268" w:type="pct"/>
            <w:vMerge w:val="continue"/>
            <w:shd w:val="clear" w:color="auto" w:fill="auto"/>
            <w:noWrap/>
            <w:vAlign w:val="center"/>
          </w:tcPr>
          <w:p w14:paraId="3AB2366F">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CA00200">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vAlign w:val="center"/>
          </w:tcPr>
          <w:p w14:paraId="4191315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购买安装水管</w:t>
            </w:r>
          </w:p>
        </w:tc>
        <w:tc>
          <w:tcPr>
            <w:tcW w:w="920" w:type="pct"/>
            <w:shd w:val="clear" w:color="auto" w:fill="auto"/>
            <w:vAlign w:val="center"/>
          </w:tcPr>
          <w:p w14:paraId="229E0F6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1、购买安装水管国标φ200</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2、管件采购及安装</w:t>
            </w:r>
          </w:p>
        </w:tc>
        <w:tc>
          <w:tcPr>
            <w:tcW w:w="1225" w:type="pct"/>
            <w:shd w:val="clear" w:color="auto" w:fill="auto"/>
            <w:vAlign w:val="center"/>
          </w:tcPr>
          <w:p w14:paraId="2FDF802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PVC水管国标φ200</w:t>
            </w:r>
          </w:p>
        </w:tc>
        <w:tc>
          <w:tcPr>
            <w:tcW w:w="548" w:type="pct"/>
            <w:shd w:val="clear" w:color="auto" w:fill="auto"/>
            <w:noWrap/>
            <w:vAlign w:val="center"/>
          </w:tcPr>
          <w:p w14:paraId="1CB9079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47800E4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14D6D8C1">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E76E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68" w:type="pct"/>
            <w:vMerge w:val="continue"/>
            <w:shd w:val="clear" w:color="auto" w:fill="auto"/>
            <w:noWrap/>
            <w:vAlign w:val="center"/>
          </w:tcPr>
          <w:p w14:paraId="5944EBDC">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F4F89CD">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62D44E03">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61DAE93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1、购买安装水管国标φ250</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2、管件采购及安装</w:t>
            </w:r>
          </w:p>
        </w:tc>
        <w:tc>
          <w:tcPr>
            <w:tcW w:w="1225" w:type="pct"/>
            <w:shd w:val="clear" w:color="auto" w:fill="auto"/>
            <w:vAlign w:val="center"/>
          </w:tcPr>
          <w:p w14:paraId="2AFFE81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PVC水管国标φ250</w:t>
            </w:r>
          </w:p>
        </w:tc>
        <w:tc>
          <w:tcPr>
            <w:tcW w:w="548" w:type="pct"/>
            <w:shd w:val="clear" w:color="auto" w:fill="auto"/>
            <w:noWrap/>
            <w:vAlign w:val="center"/>
          </w:tcPr>
          <w:p w14:paraId="54A7E51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47E3D69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5E96134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186F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9" w:hRule="atLeast"/>
        </w:trPr>
        <w:tc>
          <w:tcPr>
            <w:tcW w:w="268" w:type="pct"/>
            <w:vMerge w:val="continue"/>
            <w:shd w:val="clear" w:color="auto" w:fill="auto"/>
            <w:noWrap/>
            <w:vAlign w:val="center"/>
          </w:tcPr>
          <w:p w14:paraId="57AB229C">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E46EE1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389674EA">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73DD099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1、购买安装水管国标φ150</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2、管件采购及安装</w:t>
            </w:r>
          </w:p>
        </w:tc>
        <w:tc>
          <w:tcPr>
            <w:tcW w:w="1225" w:type="pct"/>
            <w:shd w:val="clear" w:color="auto" w:fill="auto"/>
            <w:vAlign w:val="center"/>
          </w:tcPr>
          <w:p w14:paraId="050E317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PVC水管国标φ150</w:t>
            </w:r>
          </w:p>
        </w:tc>
        <w:tc>
          <w:tcPr>
            <w:tcW w:w="548" w:type="pct"/>
            <w:shd w:val="clear" w:color="auto" w:fill="auto"/>
            <w:noWrap/>
            <w:vAlign w:val="center"/>
          </w:tcPr>
          <w:p w14:paraId="3D2D0BB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2A6F61A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24A5FB0A">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8891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268" w:type="pct"/>
            <w:vMerge w:val="continue"/>
            <w:shd w:val="clear" w:color="auto" w:fill="auto"/>
            <w:noWrap/>
            <w:vAlign w:val="center"/>
          </w:tcPr>
          <w:p w14:paraId="45B0A426">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5E6F44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3FBE3E4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2495957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1、购买安装水管国标φ100</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2、管件采购及安装</w:t>
            </w:r>
          </w:p>
        </w:tc>
        <w:tc>
          <w:tcPr>
            <w:tcW w:w="1225" w:type="pct"/>
            <w:shd w:val="clear" w:color="auto" w:fill="auto"/>
            <w:vAlign w:val="center"/>
          </w:tcPr>
          <w:p w14:paraId="2BF5B09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PVC水管国标φ100</w:t>
            </w:r>
          </w:p>
        </w:tc>
        <w:tc>
          <w:tcPr>
            <w:tcW w:w="548" w:type="pct"/>
            <w:shd w:val="clear" w:color="auto" w:fill="auto"/>
            <w:noWrap/>
            <w:vAlign w:val="center"/>
          </w:tcPr>
          <w:p w14:paraId="049EB0E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231A526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4781066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82B8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68" w:type="pct"/>
            <w:vMerge w:val="continue"/>
            <w:shd w:val="clear" w:color="auto" w:fill="auto"/>
            <w:noWrap/>
            <w:vAlign w:val="center"/>
          </w:tcPr>
          <w:p w14:paraId="45417C8D">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55D00D7">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626D745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土方回填</w:t>
            </w:r>
          </w:p>
        </w:tc>
        <w:tc>
          <w:tcPr>
            <w:tcW w:w="920" w:type="pct"/>
            <w:shd w:val="clear" w:color="auto" w:fill="auto"/>
            <w:vAlign w:val="center"/>
          </w:tcPr>
          <w:p w14:paraId="7129EBC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1、土方回填</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2、夯实</w:t>
            </w:r>
          </w:p>
        </w:tc>
        <w:tc>
          <w:tcPr>
            <w:tcW w:w="1225" w:type="pct"/>
            <w:shd w:val="clear" w:color="auto" w:fill="auto"/>
            <w:vAlign w:val="center"/>
          </w:tcPr>
          <w:p w14:paraId="62AD69A3">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798DC76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m³</w:t>
            </w:r>
          </w:p>
        </w:tc>
        <w:tc>
          <w:tcPr>
            <w:tcW w:w="360" w:type="pct"/>
            <w:shd w:val="clear" w:color="auto" w:fill="auto"/>
            <w:vAlign w:val="center"/>
          </w:tcPr>
          <w:p w14:paraId="7DB1032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586C32CA">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D878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2" w:hRule="atLeast"/>
        </w:trPr>
        <w:tc>
          <w:tcPr>
            <w:tcW w:w="268" w:type="pct"/>
            <w:vMerge w:val="continue"/>
            <w:shd w:val="clear" w:color="auto" w:fill="auto"/>
            <w:noWrap/>
            <w:vAlign w:val="center"/>
          </w:tcPr>
          <w:p w14:paraId="1A60BFDF">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483467C">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4B03231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混凝土路面恢复</w:t>
            </w:r>
          </w:p>
        </w:tc>
        <w:tc>
          <w:tcPr>
            <w:tcW w:w="920" w:type="pct"/>
            <w:shd w:val="clear" w:color="auto" w:fill="auto"/>
            <w:vAlign w:val="center"/>
          </w:tcPr>
          <w:p w14:paraId="433703C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1、水泥标号C20,厚度15cm</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2、C30混凝土路面养护</w:t>
            </w:r>
          </w:p>
        </w:tc>
        <w:tc>
          <w:tcPr>
            <w:tcW w:w="1225" w:type="pct"/>
            <w:shd w:val="clear" w:color="auto" w:fill="auto"/>
            <w:vAlign w:val="center"/>
          </w:tcPr>
          <w:p w14:paraId="19D2DDA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C30混凝土</w:t>
            </w:r>
          </w:p>
        </w:tc>
        <w:tc>
          <w:tcPr>
            <w:tcW w:w="548" w:type="pct"/>
            <w:shd w:val="clear" w:color="auto" w:fill="auto"/>
            <w:noWrap/>
            <w:vAlign w:val="center"/>
          </w:tcPr>
          <w:p w14:paraId="05F694B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1495D47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15BB21D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0E4C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68" w:type="pct"/>
            <w:vMerge w:val="continue"/>
            <w:shd w:val="clear" w:color="auto" w:fill="auto"/>
            <w:noWrap/>
            <w:vAlign w:val="center"/>
          </w:tcPr>
          <w:p w14:paraId="3D4323F3">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2044A82">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4F0617F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热力管道检修更换(明管)</w:t>
            </w:r>
          </w:p>
        </w:tc>
        <w:tc>
          <w:tcPr>
            <w:tcW w:w="920" w:type="pct"/>
            <w:vMerge w:val="restart"/>
            <w:shd w:val="clear" w:color="auto" w:fill="auto"/>
            <w:vAlign w:val="center"/>
          </w:tcPr>
          <w:p w14:paraId="1D373F6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1、热力管道检修</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2、问题管道拆除，垃圾外运</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3、更换新管道</w:t>
            </w:r>
          </w:p>
        </w:tc>
        <w:tc>
          <w:tcPr>
            <w:tcW w:w="1225" w:type="pct"/>
            <w:shd w:val="clear" w:color="auto" w:fill="auto"/>
            <w:vAlign w:val="center"/>
          </w:tcPr>
          <w:p w14:paraId="4A1AFFA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球墨铸铁管DN200</w:t>
            </w:r>
          </w:p>
        </w:tc>
        <w:tc>
          <w:tcPr>
            <w:tcW w:w="548" w:type="pct"/>
            <w:shd w:val="clear" w:color="auto" w:fill="auto"/>
            <w:noWrap/>
            <w:vAlign w:val="center"/>
          </w:tcPr>
          <w:p w14:paraId="74BA1B5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1F7EBB9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7946753B">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DDE3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268" w:type="pct"/>
            <w:vMerge w:val="continue"/>
            <w:shd w:val="clear" w:color="auto" w:fill="auto"/>
            <w:noWrap/>
            <w:vAlign w:val="center"/>
          </w:tcPr>
          <w:p w14:paraId="11D25A6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63D5007">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62FDA8C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热力管道检修更换（暗管）</w:t>
            </w:r>
          </w:p>
        </w:tc>
        <w:tc>
          <w:tcPr>
            <w:tcW w:w="920" w:type="pct"/>
            <w:vMerge w:val="continue"/>
            <w:shd w:val="clear" w:color="auto" w:fill="auto"/>
            <w:vAlign w:val="center"/>
          </w:tcPr>
          <w:p w14:paraId="43F910FB">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vAlign w:val="center"/>
          </w:tcPr>
          <w:p w14:paraId="727013F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球墨铸铁管DN200</w:t>
            </w:r>
          </w:p>
        </w:tc>
        <w:tc>
          <w:tcPr>
            <w:tcW w:w="548" w:type="pct"/>
            <w:shd w:val="clear" w:color="auto" w:fill="auto"/>
            <w:noWrap/>
            <w:vAlign w:val="center"/>
          </w:tcPr>
          <w:p w14:paraId="5A2DCDF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1992259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074C289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59D6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9" w:hRule="atLeast"/>
        </w:trPr>
        <w:tc>
          <w:tcPr>
            <w:tcW w:w="268" w:type="pct"/>
            <w:vMerge w:val="restart"/>
            <w:shd w:val="clear" w:color="auto" w:fill="auto"/>
            <w:noWrap/>
            <w:vAlign w:val="center"/>
          </w:tcPr>
          <w:p w14:paraId="30870AB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13</w:t>
            </w:r>
          </w:p>
        </w:tc>
        <w:tc>
          <w:tcPr>
            <w:tcW w:w="267" w:type="pct"/>
            <w:vMerge w:val="restart"/>
            <w:shd w:val="clear" w:color="auto" w:fill="auto"/>
            <w:vAlign w:val="center"/>
          </w:tcPr>
          <w:p w14:paraId="7F7C67B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主管道、阀门更换维修</w:t>
            </w:r>
          </w:p>
        </w:tc>
        <w:tc>
          <w:tcPr>
            <w:tcW w:w="946" w:type="pct"/>
            <w:gridSpan w:val="2"/>
            <w:shd w:val="clear" w:color="auto" w:fill="auto"/>
            <w:vAlign w:val="center"/>
          </w:tcPr>
          <w:p w14:paraId="2E07369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机械开挖</w:t>
            </w:r>
          </w:p>
        </w:tc>
        <w:tc>
          <w:tcPr>
            <w:tcW w:w="920" w:type="pct"/>
            <w:shd w:val="clear" w:color="auto" w:fill="auto"/>
            <w:vAlign w:val="center"/>
          </w:tcPr>
          <w:p w14:paraId="2EA170C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1、机械开挖</w:t>
            </w:r>
          </w:p>
        </w:tc>
        <w:tc>
          <w:tcPr>
            <w:tcW w:w="1225" w:type="pct"/>
            <w:shd w:val="clear" w:color="auto" w:fill="auto"/>
            <w:vAlign w:val="center"/>
          </w:tcPr>
          <w:p w14:paraId="43D97D90">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04D83C1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m³</w:t>
            </w:r>
          </w:p>
        </w:tc>
        <w:tc>
          <w:tcPr>
            <w:tcW w:w="360" w:type="pct"/>
            <w:shd w:val="clear" w:color="auto" w:fill="auto"/>
            <w:vAlign w:val="center"/>
          </w:tcPr>
          <w:p w14:paraId="3F54264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2ECE602D">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C8A2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268" w:type="pct"/>
            <w:vMerge w:val="continue"/>
            <w:shd w:val="clear" w:color="auto" w:fill="auto"/>
            <w:noWrap/>
            <w:vAlign w:val="center"/>
          </w:tcPr>
          <w:p w14:paraId="5109472C">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E26D18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vAlign w:val="center"/>
          </w:tcPr>
          <w:p w14:paraId="7D76D30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购买安装水管</w:t>
            </w:r>
          </w:p>
        </w:tc>
        <w:tc>
          <w:tcPr>
            <w:tcW w:w="920" w:type="pct"/>
            <w:shd w:val="clear" w:color="auto" w:fill="auto"/>
            <w:vAlign w:val="center"/>
          </w:tcPr>
          <w:p w14:paraId="37C23BD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1、购买安装水管国标φ200</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2、管件采购及安装</w:t>
            </w:r>
          </w:p>
        </w:tc>
        <w:tc>
          <w:tcPr>
            <w:tcW w:w="1225" w:type="pct"/>
            <w:shd w:val="clear" w:color="auto" w:fill="auto"/>
            <w:vAlign w:val="center"/>
          </w:tcPr>
          <w:p w14:paraId="2E0469C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PVC水管国标φ200</w:t>
            </w:r>
          </w:p>
        </w:tc>
        <w:tc>
          <w:tcPr>
            <w:tcW w:w="548" w:type="pct"/>
            <w:shd w:val="clear" w:color="auto" w:fill="auto"/>
            <w:noWrap/>
            <w:vAlign w:val="center"/>
          </w:tcPr>
          <w:p w14:paraId="0523018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2EE4F16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4FD79414">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DC54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268" w:type="pct"/>
            <w:vMerge w:val="continue"/>
            <w:shd w:val="clear" w:color="auto" w:fill="auto"/>
            <w:noWrap/>
            <w:vAlign w:val="center"/>
          </w:tcPr>
          <w:p w14:paraId="4B8DF694">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3CE793C">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55B0E242">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51480B7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1、购买安装水管国标φ250</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2、管件采购及安装</w:t>
            </w:r>
          </w:p>
        </w:tc>
        <w:tc>
          <w:tcPr>
            <w:tcW w:w="1225" w:type="pct"/>
            <w:shd w:val="clear" w:color="auto" w:fill="auto"/>
            <w:vAlign w:val="center"/>
          </w:tcPr>
          <w:p w14:paraId="1DF9A93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PVC水管国标φ250</w:t>
            </w:r>
          </w:p>
        </w:tc>
        <w:tc>
          <w:tcPr>
            <w:tcW w:w="548" w:type="pct"/>
            <w:shd w:val="clear" w:color="auto" w:fill="auto"/>
            <w:noWrap/>
            <w:vAlign w:val="center"/>
          </w:tcPr>
          <w:p w14:paraId="588AAD1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6DC484B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3F655501">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EA90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268" w:type="pct"/>
            <w:vMerge w:val="continue"/>
            <w:shd w:val="clear" w:color="auto" w:fill="auto"/>
            <w:noWrap/>
            <w:vAlign w:val="center"/>
          </w:tcPr>
          <w:p w14:paraId="07D555EE">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6991507">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1397C5DB">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6A386AF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1、购买安装水管国标φ150</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2、管件采购及安装</w:t>
            </w:r>
          </w:p>
        </w:tc>
        <w:tc>
          <w:tcPr>
            <w:tcW w:w="1225" w:type="pct"/>
            <w:shd w:val="clear" w:color="auto" w:fill="auto"/>
            <w:vAlign w:val="center"/>
          </w:tcPr>
          <w:p w14:paraId="2AE9ACC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PVC水管国标φ150</w:t>
            </w:r>
          </w:p>
        </w:tc>
        <w:tc>
          <w:tcPr>
            <w:tcW w:w="548" w:type="pct"/>
            <w:shd w:val="clear" w:color="auto" w:fill="auto"/>
            <w:noWrap/>
            <w:vAlign w:val="center"/>
          </w:tcPr>
          <w:p w14:paraId="221D22F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583AD45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67BA28CF">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FCB9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268" w:type="pct"/>
            <w:vMerge w:val="continue"/>
            <w:shd w:val="clear" w:color="auto" w:fill="auto"/>
            <w:noWrap/>
            <w:vAlign w:val="center"/>
          </w:tcPr>
          <w:p w14:paraId="204A0802">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B6F1A5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30C4D2CA">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01683CB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1、购买安装水管国标φ100</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2、管件采购及安装</w:t>
            </w:r>
          </w:p>
        </w:tc>
        <w:tc>
          <w:tcPr>
            <w:tcW w:w="1225" w:type="pct"/>
            <w:shd w:val="clear" w:color="auto" w:fill="auto"/>
            <w:vAlign w:val="center"/>
          </w:tcPr>
          <w:p w14:paraId="1977518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PVC水管国标φ100</w:t>
            </w:r>
          </w:p>
        </w:tc>
        <w:tc>
          <w:tcPr>
            <w:tcW w:w="548" w:type="pct"/>
            <w:shd w:val="clear" w:color="auto" w:fill="auto"/>
            <w:noWrap/>
            <w:vAlign w:val="center"/>
          </w:tcPr>
          <w:p w14:paraId="4201B42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2ED24C4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1653DD70">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7C8D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7" w:hRule="atLeast"/>
        </w:trPr>
        <w:tc>
          <w:tcPr>
            <w:tcW w:w="268" w:type="pct"/>
            <w:vMerge w:val="continue"/>
            <w:shd w:val="clear" w:color="auto" w:fill="auto"/>
            <w:noWrap/>
            <w:vAlign w:val="center"/>
          </w:tcPr>
          <w:p w14:paraId="5F3B80F9">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BEDED8B">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vAlign w:val="center"/>
          </w:tcPr>
          <w:p w14:paraId="0CFB553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土方回填、砌筑检查井</w:t>
            </w:r>
          </w:p>
        </w:tc>
        <w:tc>
          <w:tcPr>
            <w:tcW w:w="920" w:type="pct"/>
            <w:shd w:val="clear" w:color="auto" w:fill="auto"/>
            <w:vAlign w:val="center"/>
          </w:tcPr>
          <w:p w14:paraId="08F05FD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1、土方回填、夯实</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2、砌筑检查井管径1m,井深1m,</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3、铸铁井盖安装</w:t>
            </w:r>
          </w:p>
        </w:tc>
        <w:tc>
          <w:tcPr>
            <w:tcW w:w="1225" w:type="pct"/>
            <w:shd w:val="clear" w:color="auto" w:fill="auto"/>
            <w:vAlign w:val="center"/>
          </w:tcPr>
          <w:p w14:paraId="50CACD1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标准砖 、水泥、河砂、铸铁井盖</w:t>
            </w:r>
          </w:p>
        </w:tc>
        <w:tc>
          <w:tcPr>
            <w:tcW w:w="548" w:type="pct"/>
            <w:shd w:val="clear" w:color="auto" w:fill="auto"/>
            <w:noWrap/>
            <w:vAlign w:val="center"/>
          </w:tcPr>
          <w:p w14:paraId="47844AE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座</w:t>
            </w:r>
          </w:p>
        </w:tc>
        <w:tc>
          <w:tcPr>
            <w:tcW w:w="360" w:type="pct"/>
            <w:shd w:val="clear" w:color="auto" w:fill="auto"/>
            <w:vAlign w:val="center"/>
          </w:tcPr>
          <w:p w14:paraId="57EAD4F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593B17B3">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1189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trPr>
        <w:tc>
          <w:tcPr>
            <w:tcW w:w="268" w:type="pct"/>
            <w:vMerge w:val="restart"/>
            <w:shd w:val="clear" w:color="auto" w:fill="auto"/>
            <w:noWrap/>
            <w:vAlign w:val="center"/>
          </w:tcPr>
          <w:p w14:paraId="2014300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14</w:t>
            </w:r>
          </w:p>
        </w:tc>
        <w:tc>
          <w:tcPr>
            <w:tcW w:w="267" w:type="pct"/>
            <w:vMerge w:val="restart"/>
            <w:shd w:val="clear" w:color="auto" w:fill="auto"/>
            <w:vAlign w:val="center"/>
          </w:tcPr>
          <w:p w14:paraId="33465DB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制作、安装铝合金门窗</w:t>
            </w:r>
          </w:p>
        </w:tc>
        <w:tc>
          <w:tcPr>
            <w:tcW w:w="946" w:type="pct"/>
            <w:gridSpan w:val="2"/>
            <w:vMerge w:val="restart"/>
            <w:shd w:val="clear" w:color="auto" w:fill="auto"/>
            <w:vAlign w:val="center"/>
          </w:tcPr>
          <w:p w14:paraId="52E7164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铝合金门</w:t>
            </w:r>
          </w:p>
        </w:tc>
        <w:tc>
          <w:tcPr>
            <w:tcW w:w="920" w:type="pct"/>
            <w:shd w:val="clear" w:color="auto" w:fill="auto"/>
            <w:vAlign w:val="center"/>
          </w:tcPr>
          <w:p w14:paraId="47C9842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1、人工拆除铝合金门</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2、运至甲方指定地点</w:t>
            </w:r>
          </w:p>
        </w:tc>
        <w:tc>
          <w:tcPr>
            <w:tcW w:w="1225" w:type="pct"/>
            <w:shd w:val="clear" w:color="auto" w:fill="auto"/>
            <w:vAlign w:val="center"/>
          </w:tcPr>
          <w:p w14:paraId="425A3F9D">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21018BD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171D22D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2EAB0CD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AA3E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68" w:type="pct"/>
            <w:vMerge w:val="continue"/>
            <w:shd w:val="clear" w:color="auto" w:fill="auto"/>
            <w:noWrap/>
            <w:vAlign w:val="center"/>
          </w:tcPr>
          <w:p w14:paraId="361085B5">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801D0C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32332B9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2D28AC5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门窗洞口处理</w:t>
            </w:r>
          </w:p>
        </w:tc>
        <w:tc>
          <w:tcPr>
            <w:tcW w:w="1225" w:type="pct"/>
            <w:shd w:val="clear" w:color="auto" w:fill="auto"/>
            <w:vAlign w:val="center"/>
          </w:tcPr>
          <w:p w14:paraId="6149E16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门窗洞口水泥砂浆找平，20mm厚</w:t>
            </w:r>
          </w:p>
        </w:tc>
        <w:tc>
          <w:tcPr>
            <w:tcW w:w="548" w:type="pct"/>
            <w:shd w:val="clear" w:color="auto" w:fill="auto"/>
            <w:noWrap/>
            <w:vAlign w:val="center"/>
          </w:tcPr>
          <w:p w14:paraId="018B126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577776B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589C09F0">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B1EA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68" w:type="pct"/>
            <w:vMerge w:val="continue"/>
            <w:shd w:val="clear" w:color="auto" w:fill="auto"/>
            <w:noWrap/>
            <w:vAlign w:val="center"/>
          </w:tcPr>
          <w:p w14:paraId="3326B358">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29BCB4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196096F2">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016D2E6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铝合金门制作</w:t>
            </w:r>
          </w:p>
        </w:tc>
        <w:tc>
          <w:tcPr>
            <w:tcW w:w="1225" w:type="pct"/>
            <w:shd w:val="clear" w:color="auto" w:fill="auto"/>
            <w:vAlign w:val="center"/>
          </w:tcPr>
          <w:p w14:paraId="2313E11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70系列断桥铝合金窗</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6+12A+6中空钢化玻璃</w:t>
            </w:r>
          </w:p>
        </w:tc>
        <w:tc>
          <w:tcPr>
            <w:tcW w:w="548" w:type="pct"/>
            <w:shd w:val="clear" w:color="auto" w:fill="auto"/>
            <w:noWrap/>
            <w:vAlign w:val="center"/>
          </w:tcPr>
          <w:p w14:paraId="33E2FF0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7D9D6F6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2FDE2265">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ED31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trPr>
        <w:tc>
          <w:tcPr>
            <w:tcW w:w="268" w:type="pct"/>
            <w:vMerge w:val="continue"/>
            <w:shd w:val="clear" w:color="auto" w:fill="auto"/>
            <w:noWrap/>
            <w:vAlign w:val="center"/>
          </w:tcPr>
          <w:p w14:paraId="24736AEE">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A235747">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41251EA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73225D4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1、安装连接件</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2、铝合金门安装</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3、四周嵌缝</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4、安装五金配件（技术）</w:t>
            </w:r>
          </w:p>
        </w:tc>
        <w:tc>
          <w:tcPr>
            <w:tcW w:w="1225" w:type="pct"/>
            <w:shd w:val="clear" w:color="auto" w:fill="auto"/>
            <w:vAlign w:val="center"/>
          </w:tcPr>
          <w:p w14:paraId="6533A34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铝合金门五金件、密封胶</w:t>
            </w:r>
          </w:p>
        </w:tc>
        <w:tc>
          <w:tcPr>
            <w:tcW w:w="548" w:type="pct"/>
            <w:shd w:val="clear" w:color="auto" w:fill="auto"/>
            <w:noWrap/>
            <w:vAlign w:val="center"/>
          </w:tcPr>
          <w:p w14:paraId="542F243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52E069A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4D85540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B84B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68" w:type="pct"/>
            <w:vMerge w:val="continue"/>
            <w:shd w:val="clear" w:color="auto" w:fill="auto"/>
            <w:noWrap/>
            <w:vAlign w:val="center"/>
          </w:tcPr>
          <w:p w14:paraId="703C6DC7">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2849112">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vAlign w:val="center"/>
          </w:tcPr>
          <w:p w14:paraId="092E301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铝合金窗</w:t>
            </w:r>
          </w:p>
        </w:tc>
        <w:tc>
          <w:tcPr>
            <w:tcW w:w="920" w:type="pct"/>
            <w:shd w:val="clear" w:color="auto" w:fill="auto"/>
            <w:vAlign w:val="center"/>
          </w:tcPr>
          <w:p w14:paraId="2DE32A3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1、人工拆除铝合金窗</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2、垃圾外运</w:t>
            </w:r>
          </w:p>
        </w:tc>
        <w:tc>
          <w:tcPr>
            <w:tcW w:w="1225" w:type="pct"/>
            <w:shd w:val="clear" w:color="auto" w:fill="auto"/>
            <w:vAlign w:val="center"/>
          </w:tcPr>
          <w:p w14:paraId="5FFB2342">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3139AE9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0DF9E17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60E59834">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F105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trPr>
        <w:tc>
          <w:tcPr>
            <w:tcW w:w="268" w:type="pct"/>
            <w:vMerge w:val="continue"/>
            <w:shd w:val="clear" w:color="auto" w:fill="auto"/>
            <w:noWrap/>
            <w:vAlign w:val="center"/>
          </w:tcPr>
          <w:p w14:paraId="351D55B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994FA0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1D9BF27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48326D47">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门窗洞口处理</w:t>
            </w:r>
          </w:p>
        </w:tc>
        <w:tc>
          <w:tcPr>
            <w:tcW w:w="1225" w:type="pct"/>
            <w:shd w:val="clear" w:color="auto" w:fill="auto"/>
            <w:vAlign w:val="center"/>
          </w:tcPr>
          <w:p w14:paraId="1B86848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门窗洞口水泥砂浆找平，20mm厚</w:t>
            </w:r>
          </w:p>
        </w:tc>
        <w:tc>
          <w:tcPr>
            <w:tcW w:w="548" w:type="pct"/>
            <w:shd w:val="clear" w:color="auto" w:fill="auto"/>
            <w:noWrap/>
            <w:vAlign w:val="center"/>
          </w:tcPr>
          <w:p w14:paraId="7FF2165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vAlign w:val="center"/>
          </w:tcPr>
          <w:p w14:paraId="2EDBB8A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74C061A3">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4FAE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268" w:type="pct"/>
            <w:vMerge w:val="continue"/>
            <w:shd w:val="clear" w:color="auto" w:fill="auto"/>
            <w:noWrap/>
            <w:vAlign w:val="center"/>
          </w:tcPr>
          <w:p w14:paraId="2EAA55EA">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8CF41F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4E63E63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024FC22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铝合金窗制作</w:t>
            </w:r>
          </w:p>
        </w:tc>
        <w:tc>
          <w:tcPr>
            <w:tcW w:w="1225" w:type="pct"/>
            <w:shd w:val="clear" w:color="auto" w:fill="auto"/>
            <w:vAlign w:val="center"/>
          </w:tcPr>
          <w:p w14:paraId="75C63B9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65系列断桥铝合金窗</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6+12A+6中空钢化玻璃</w:t>
            </w:r>
          </w:p>
        </w:tc>
        <w:tc>
          <w:tcPr>
            <w:tcW w:w="548" w:type="pct"/>
            <w:shd w:val="clear" w:color="auto" w:fill="auto"/>
            <w:noWrap/>
            <w:vAlign w:val="center"/>
          </w:tcPr>
          <w:p w14:paraId="3C95C62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40F2292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6B267B8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1F86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268" w:type="pct"/>
            <w:vMerge w:val="continue"/>
            <w:shd w:val="clear" w:color="auto" w:fill="auto"/>
            <w:noWrap/>
            <w:vAlign w:val="center"/>
          </w:tcPr>
          <w:p w14:paraId="62BF2501">
            <w:pPr>
              <w:jc w:val="center"/>
              <w:rPr>
                <w:rFonts w:hint="eastAsia" w:ascii="方正仿宋_GB2312" w:hAnsi="方正仿宋_GB2312" w:eastAsia="方正仿宋_GB2312" w:cs="方正仿宋_GB2312"/>
                <w:i w:val="0"/>
                <w:iCs w:val="0"/>
                <w:color w:val="auto"/>
                <w:sz w:val="16"/>
                <w:szCs w:val="16"/>
                <w:highlight w:val="none"/>
                <w:u w:val="none"/>
                <w:lang w:eastAsia="zh-CN"/>
              </w:rPr>
            </w:pPr>
            <w:r>
              <w:rPr>
                <w:rFonts w:hint="eastAsia" w:ascii="方正仿宋_GB2312" w:hAnsi="方正仿宋_GB2312" w:eastAsia="方正仿宋_GB2312" w:cs="方正仿宋_GB2312"/>
                <w:i w:val="0"/>
                <w:iCs w:val="0"/>
                <w:color w:val="auto"/>
                <w:sz w:val="16"/>
                <w:szCs w:val="16"/>
                <w:highlight w:val="none"/>
                <w:u w:val="none"/>
                <w:lang w:eastAsia="zh-CN"/>
              </w:rPr>
              <w:t>5</w:t>
            </w:r>
          </w:p>
        </w:tc>
        <w:tc>
          <w:tcPr>
            <w:tcW w:w="267" w:type="pct"/>
            <w:vMerge w:val="continue"/>
            <w:shd w:val="clear" w:color="auto" w:fill="auto"/>
            <w:vAlign w:val="center"/>
          </w:tcPr>
          <w:p w14:paraId="649E606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0B00CAD9">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764EA5B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1、安装连接件</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2、铝合金窗安装</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3、四周嵌缝</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4、安装五金配件</w:t>
            </w:r>
          </w:p>
        </w:tc>
        <w:tc>
          <w:tcPr>
            <w:tcW w:w="1225" w:type="pct"/>
            <w:shd w:val="clear" w:color="auto" w:fill="auto"/>
            <w:vAlign w:val="center"/>
          </w:tcPr>
          <w:p w14:paraId="49B4179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铝合金窗五金件、密封胶</w:t>
            </w:r>
          </w:p>
        </w:tc>
        <w:tc>
          <w:tcPr>
            <w:tcW w:w="548" w:type="pct"/>
            <w:shd w:val="clear" w:color="auto" w:fill="auto"/>
            <w:noWrap/>
            <w:vAlign w:val="center"/>
          </w:tcPr>
          <w:p w14:paraId="690BC27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0D41526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2A96356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E963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68" w:type="pct"/>
            <w:vMerge w:val="continue"/>
            <w:shd w:val="clear" w:color="auto" w:fill="auto"/>
            <w:noWrap/>
            <w:vAlign w:val="center"/>
          </w:tcPr>
          <w:p w14:paraId="77B31456">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3D045AD">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vAlign w:val="center"/>
          </w:tcPr>
          <w:p w14:paraId="269E7F6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铝合金百页</w:t>
            </w:r>
          </w:p>
        </w:tc>
        <w:tc>
          <w:tcPr>
            <w:tcW w:w="920" w:type="pct"/>
            <w:shd w:val="clear" w:color="auto" w:fill="auto"/>
            <w:vAlign w:val="center"/>
          </w:tcPr>
          <w:p w14:paraId="6BBB74B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1、人工拆除铝合金百页</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2、运至甲方指定地点</w:t>
            </w:r>
          </w:p>
        </w:tc>
        <w:tc>
          <w:tcPr>
            <w:tcW w:w="1225" w:type="pct"/>
            <w:shd w:val="clear" w:color="auto" w:fill="auto"/>
            <w:vAlign w:val="center"/>
          </w:tcPr>
          <w:p w14:paraId="2C1C1399">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0DBE93E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5E7BE43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3B967E4D">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C64C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40" w:hRule="atLeast"/>
        </w:trPr>
        <w:tc>
          <w:tcPr>
            <w:tcW w:w="268" w:type="pct"/>
            <w:vMerge w:val="continue"/>
            <w:shd w:val="clear" w:color="auto" w:fill="auto"/>
            <w:noWrap/>
            <w:vAlign w:val="center"/>
          </w:tcPr>
          <w:p w14:paraId="3F169457">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824C55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2DB3144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4DE1D25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铝合金百页制作</w:t>
            </w:r>
          </w:p>
        </w:tc>
        <w:tc>
          <w:tcPr>
            <w:tcW w:w="1225" w:type="pct"/>
            <w:shd w:val="clear" w:color="auto" w:fill="auto"/>
            <w:vAlign w:val="center"/>
          </w:tcPr>
          <w:p w14:paraId="665DFD9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Style w:val="6"/>
                <w:rFonts w:hint="eastAsia" w:ascii="方正仿宋_GB2312" w:hAnsi="方正仿宋_GB2312" w:eastAsia="方正仿宋_GB2312" w:cs="方正仿宋_GB2312"/>
                <w:color w:val="auto"/>
                <w:sz w:val="16"/>
                <w:szCs w:val="16"/>
                <w:highlight w:val="none"/>
                <w:lang w:val="en-US" w:eastAsia="zh-CN" w:bidi="ar"/>
              </w:rPr>
              <w:t>外框厚度</w:t>
            </w:r>
            <w:r>
              <w:rPr>
                <w:rStyle w:val="7"/>
                <w:rFonts w:hint="eastAsia" w:ascii="方正仿宋_GB2312" w:hAnsi="方正仿宋_GB2312" w:eastAsia="方正仿宋_GB2312" w:cs="方正仿宋_GB2312"/>
                <w:color w:val="auto"/>
                <w:sz w:val="16"/>
                <w:szCs w:val="16"/>
                <w:highlight w:val="none"/>
                <w:lang w:val="en-US" w:eastAsia="zh-CN" w:bidi="ar"/>
              </w:rPr>
              <w:t>2.0</w:t>
            </w:r>
            <w:r>
              <w:rPr>
                <w:rStyle w:val="6"/>
                <w:rFonts w:hint="eastAsia" w:ascii="方正仿宋_GB2312" w:hAnsi="方正仿宋_GB2312" w:eastAsia="方正仿宋_GB2312" w:cs="方正仿宋_GB2312"/>
                <w:color w:val="auto"/>
                <w:sz w:val="16"/>
                <w:szCs w:val="16"/>
                <w:highlight w:val="none"/>
                <w:lang w:val="en-US" w:eastAsia="zh-CN" w:bidi="ar"/>
              </w:rPr>
              <w:t>mm、叶片宽50mm，厚</w:t>
            </w:r>
            <w:r>
              <w:rPr>
                <w:rStyle w:val="7"/>
                <w:rFonts w:hint="eastAsia" w:ascii="方正仿宋_GB2312" w:hAnsi="方正仿宋_GB2312" w:eastAsia="方正仿宋_GB2312" w:cs="方正仿宋_GB2312"/>
                <w:color w:val="auto"/>
                <w:sz w:val="16"/>
                <w:szCs w:val="16"/>
                <w:highlight w:val="none"/>
                <w:lang w:val="en-US" w:eastAsia="zh-CN" w:bidi="ar"/>
              </w:rPr>
              <w:t>1.0</w:t>
            </w:r>
            <w:r>
              <w:rPr>
                <w:rStyle w:val="6"/>
                <w:rFonts w:hint="eastAsia" w:ascii="方正仿宋_GB2312" w:hAnsi="方正仿宋_GB2312" w:eastAsia="方正仿宋_GB2312" w:cs="方正仿宋_GB2312"/>
                <w:color w:val="auto"/>
                <w:sz w:val="16"/>
                <w:szCs w:val="16"/>
                <w:highlight w:val="none"/>
                <w:lang w:val="en-US" w:eastAsia="zh-CN" w:bidi="ar"/>
              </w:rPr>
              <w:t>mm、铝型材粉末喷涂</w:t>
            </w:r>
          </w:p>
        </w:tc>
        <w:tc>
          <w:tcPr>
            <w:tcW w:w="548" w:type="pct"/>
            <w:shd w:val="clear" w:color="auto" w:fill="auto"/>
            <w:noWrap/>
            <w:vAlign w:val="center"/>
          </w:tcPr>
          <w:p w14:paraId="2C6FF28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vAlign w:val="center"/>
          </w:tcPr>
          <w:p w14:paraId="257F10F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vAlign w:val="center"/>
          </w:tcPr>
          <w:p w14:paraId="034806EB">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16CA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68" w:type="pct"/>
            <w:vMerge w:val="continue"/>
            <w:shd w:val="clear" w:color="auto" w:fill="auto"/>
            <w:noWrap/>
            <w:vAlign w:val="center"/>
          </w:tcPr>
          <w:p w14:paraId="75DC6001">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4370E0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vAlign w:val="center"/>
          </w:tcPr>
          <w:p w14:paraId="2F437BCD">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208309B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1、铝合金百页安装</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2、四周嵌缝安装</w:t>
            </w:r>
          </w:p>
        </w:tc>
        <w:tc>
          <w:tcPr>
            <w:tcW w:w="1225" w:type="pct"/>
            <w:shd w:val="clear" w:color="auto" w:fill="auto"/>
            <w:vAlign w:val="center"/>
          </w:tcPr>
          <w:p w14:paraId="26C5759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铝合金外框、叶片、密封胶</w:t>
            </w:r>
          </w:p>
        </w:tc>
        <w:tc>
          <w:tcPr>
            <w:tcW w:w="548" w:type="pct"/>
            <w:shd w:val="clear" w:color="auto" w:fill="auto"/>
            <w:noWrap/>
            <w:vAlign w:val="center"/>
          </w:tcPr>
          <w:p w14:paraId="27CD39E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312B1FB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EB327A5">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6827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268" w:type="pct"/>
            <w:vMerge w:val="restart"/>
            <w:shd w:val="clear" w:color="auto" w:fill="auto"/>
            <w:noWrap/>
            <w:vAlign w:val="center"/>
          </w:tcPr>
          <w:p w14:paraId="73CB068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15</w:t>
            </w:r>
          </w:p>
        </w:tc>
        <w:tc>
          <w:tcPr>
            <w:tcW w:w="267" w:type="pct"/>
            <w:vMerge w:val="restart"/>
            <w:shd w:val="clear" w:color="auto" w:fill="auto"/>
            <w:vAlign w:val="center"/>
          </w:tcPr>
          <w:p w14:paraId="32E5521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道牙石安装更换</w:t>
            </w:r>
          </w:p>
        </w:tc>
        <w:tc>
          <w:tcPr>
            <w:tcW w:w="946" w:type="pct"/>
            <w:gridSpan w:val="2"/>
            <w:shd w:val="clear" w:color="auto" w:fill="auto"/>
            <w:noWrap/>
            <w:vAlign w:val="center"/>
          </w:tcPr>
          <w:p w14:paraId="0EF3763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拆除混凝土道牙</w:t>
            </w:r>
          </w:p>
        </w:tc>
        <w:tc>
          <w:tcPr>
            <w:tcW w:w="920" w:type="pct"/>
            <w:shd w:val="clear" w:color="auto" w:fill="auto"/>
            <w:vAlign w:val="center"/>
          </w:tcPr>
          <w:p w14:paraId="0BBD5E8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1、人工拆除混凝土道牙石</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2、垃圾外运</w:t>
            </w:r>
          </w:p>
        </w:tc>
        <w:tc>
          <w:tcPr>
            <w:tcW w:w="1225" w:type="pct"/>
            <w:shd w:val="clear" w:color="auto" w:fill="auto"/>
            <w:noWrap/>
            <w:vAlign w:val="center"/>
          </w:tcPr>
          <w:p w14:paraId="0C7AF8D3">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19A0F18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noWrap/>
            <w:vAlign w:val="center"/>
          </w:tcPr>
          <w:p w14:paraId="212BC74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3CDCDB8">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B33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1" w:hRule="atLeast"/>
        </w:trPr>
        <w:tc>
          <w:tcPr>
            <w:tcW w:w="268" w:type="pct"/>
            <w:vMerge w:val="continue"/>
            <w:shd w:val="clear" w:color="auto" w:fill="auto"/>
            <w:noWrap/>
            <w:vAlign w:val="center"/>
          </w:tcPr>
          <w:p w14:paraId="0AC2D1CF">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5A2819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noWrap/>
            <w:vAlign w:val="center"/>
          </w:tcPr>
          <w:p w14:paraId="170F862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安装更换花岗岩道牙石</w:t>
            </w:r>
          </w:p>
        </w:tc>
        <w:tc>
          <w:tcPr>
            <w:tcW w:w="920" w:type="pct"/>
            <w:vMerge w:val="restart"/>
            <w:shd w:val="clear" w:color="auto" w:fill="auto"/>
            <w:vAlign w:val="center"/>
          </w:tcPr>
          <w:p w14:paraId="1A67968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1、基层清理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2、花岗岩道牙石采购施工（含立缘石及平缘石）</w:t>
            </w:r>
          </w:p>
        </w:tc>
        <w:tc>
          <w:tcPr>
            <w:tcW w:w="1225" w:type="pct"/>
            <w:shd w:val="clear" w:color="auto" w:fill="auto"/>
            <w:noWrap/>
            <w:vAlign w:val="center"/>
          </w:tcPr>
          <w:p w14:paraId="041DB1E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1000*300*100mm厚</w:t>
            </w:r>
          </w:p>
        </w:tc>
        <w:tc>
          <w:tcPr>
            <w:tcW w:w="548" w:type="pct"/>
            <w:shd w:val="clear" w:color="auto" w:fill="auto"/>
            <w:noWrap/>
            <w:vAlign w:val="center"/>
          </w:tcPr>
          <w:p w14:paraId="5227BAC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noWrap/>
            <w:vAlign w:val="center"/>
          </w:tcPr>
          <w:p w14:paraId="77597D3D">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D068CC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8304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9" w:hRule="atLeast"/>
        </w:trPr>
        <w:tc>
          <w:tcPr>
            <w:tcW w:w="268" w:type="pct"/>
            <w:vMerge w:val="continue"/>
            <w:shd w:val="clear" w:color="auto" w:fill="auto"/>
            <w:noWrap/>
            <w:vAlign w:val="center"/>
          </w:tcPr>
          <w:p w14:paraId="252DD81D">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3A480A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1E2A0AD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vMerge w:val="continue"/>
            <w:shd w:val="clear" w:color="auto" w:fill="auto"/>
            <w:vAlign w:val="center"/>
          </w:tcPr>
          <w:p w14:paraId="30073C35">
            <w:pPr>
              <w:jc w:val="left"/>
              <w:rPr>
                <w:rFonts w:hint="eastAsia" w:ascii="方正仿宋_GB2312" w:hAnsi="方正仿宋_GB2312" w:eastAsia="方正仿宋_GB2312" w:cs="方正仿宋_GB2312"/>
                <w:i w:val="0"/>
                <w:iCs w:val="0"/>
                <w:color w:val="auto"/>
                <w:sz w:val="16"/>
                <w:szCs w:val="16"/>
                <w:highlight w:val="none"/>
                <w:u w:val="none"/>
              </w:rPr>
            </w:pPr>
          </w:p>
        </w:tc>
        <w:tc>
          <w:tcPr>
            <w:tcW w:w="1225" w:type="pct"/>
            <w:shd w:val="clear" w:color="auto" w:fill="auto"/>
            <w:noWrap/>
            <w:vAlign w:val="center"/>
          </w:tcPr>
          <w:p w14:paraId="56E76B6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1000*300*150mm厚</w:t>
            </w:r>
          </w:p>
        </w:tc>
        <w:tc>
          <w:tcPr>
            <w:tcW w:w="548" w:type="pct"/>
            <w:shd w:val="clear" w:color="auto" w:fill="auto"/>
            <w:noWrap/>
            <w:vAlign w:val="center"/>
          </w:tcPr>
          <w:p w14:paraId="168C1E2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noWrap/>
            <w:vAlign w:val="center"/>
          </w:tcPr>
          <w:p w14:paraId="7FEB78D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E0CACD4">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A284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268" w:type="pct"/>
            <w:vMerge w:val="restart"/>
            <w:shd w:val="clear" w:color="auto" w:fill="auto"/>
            <w:noWrap/>
            <w:vAlign w:val="center"/>
          </w:tcPr>
          <w:p w14:paraId="467C564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16</w:t>
            </w:r>
          </w:p>
        </w:tc>
        <w:tc>
          <w:tcPr>
            <w:tcW w:w="267" w:type="pct"/>
            <w:vMerge w:val="restart"/>
            <w:shd w:val="clear" w:color="auto" w:fill="auto"/>
            <w:vAlign w:val="center"/>
          </w:tcPr>
          <w:p w14:paraId="36D3444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外墙瓷砖修补</w:t>
            </w:r>
          </w:p>
        </w:tc>
        <w:tc>
          <w:tcPr>
            <w:tcW w:w="946" w:type="pct"/>
            <w:gridSpan w:val="2"/>
            <w:shd w:val="clear" w:color="auto" w:fill="auto"/>
            <w:noWrap/>
            <w:vAlign w:val="center"/>
          </w:tcPr>
          <w:p w14:paraId="2424099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外墙瓷砖拆除</w:t>
            </w:r>
          </w:p>
        </w:tc>
        <w:tc>
          <w:tcPr>
            <w:tcW w:w="920" w:type="pct"/>
            <w:shd w:val="clear" w:color="auto" w:fill="auto"/>
            <w:vAlign w:val="center"/>
          </w:tcPr>
          <w:p w14:paraId="7345DF2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1、高空吊篮作业，施工高度≥2.0m，含吊篮安拆、安全防护、安全文明施工</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2、原空鼓、松动、破损外墙瓷砖剔除拆除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3、垃圾外运</w:t>
            </w:r>
          </w:p>
        </w:tc>
        <w:tc>
          <w:tcPr>
            <w:tcW w:w="1225" w:type="pct"/>
            <w:shd w:val="clear" w:color="auto" w:fill="auto"/>
            <w:noWrap/>
            <w:vAlign w:val="center"/>
          </w:tcPr>
          <w:p w14:paraId="225CD0BB">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29431AF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4CAB438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12C5D27">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5E3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atLeast"/>
        </w:trPr>
        <w:tc>
          <w:tcPr>
            <w:tcW w:w="268" w:type="pct"/>
            <w:vMerge w:val="continue"/>
            <w:shd w:val="clear" w:color="auto" w:fill="auto"/>
            <w:noWrap/>
            <w:vAlign w:val="center"/>
          </w:tcPr>
          <w:p w14:paraId="27006CB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82601E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noWrap/>
            <w:vAlign w:val="center"/>
          </w:tcPr>
          <w:p w14:paraId="337F81D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墙面贴瓷砖</w:t>
            </w:r>
          </w:p>
        </w:tc>
        <w:tc>
          <w:tcPr>
            <w:tcW w:w="920" w:type="pct"/>
            <w:shd w:val="clear" w:color="auto" w:fill="auto"/>
            <w:vAlign w:val="center"/>
          </w:tcPr>
          <w:p w14:paraId="531933B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1、清理基层，修补找平</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2、墙面涂刷界面剂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3、专用瓷砖胶粘贴外墙砖</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4、专用勾缝剂勾缝，表面清理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5、成品保护，建筑垃圾清运。</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6、综合考虑高空施工降效、交叉施工、材料运输及所有相关费用</w:t>
            </w:r>
          </w:p>
        </w:tc>
        <w:tc>
          <w:tcPr>
            <w:tcW w:w="1225" w:type="pct"/>
            <w:shd w:val="clear" w:color="auto" w:fill="auto"/>
            <w:vAlign w:val="center"/>
          </w:tcPr>
          <w:p w14:paraId="7350945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300*600瓷砖、水泥、砂子、普通勾缝剂</w:t>
            </w:r>
          </w:p>
        </w:tc>
        <w:tc>
          <w:tcPr>
            <w:tcW w:w="548" w:type="pct"/>
            <w:shd w:val="clear" w:color="auto" w:fill="auto"/>
            <w:noWrap/>
            <w:vAlign w:val="center"/>
          </w:tcPr>
          <w:p w14:paraId="29EA5A1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5BA22EB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FBA392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B9B8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00" w:hRule="atLeast"/>
        </w:trPr>
        <w:tc>
          <w:tcPr>
            <w:tcW w:w="268" w:type="pct"/>
            <w:vMerge w:val="restart"/>
            <w:shd w:val="clear" w:color="auto" w:fill="auto"/>
            <w:noWrap/>
            <w:vAlign w:val="center"/>
          </w:tcPr>
          <w:p w14:paraId="2492C84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17</w:t>
            </w:r>
          </w:p>
        </w:tc>
        <w:tc>
          <w:tcPr>
            <w:tcW w:w="267" w:type="pct"/>
            <w:vMerge w:val="restart"/>
            <w:shd w:val="clear" w:color="auto" w:fill="auto"/>
            <w:vAlign w:val="center"/>
          </w:tcPr>
          <w:p w14:paraId="5C9F384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室外贴石材</w:t>
            </w:r>
          </w:p>
        </w:tc>
        <w:tc>
          <w:tcPr>
            <w:tcW w:w="946" w:type="pct"/>
            <w:gridSpan w:val="2"/>
            <w:vMerge w:val="restart"/>
            <w:shd w:val="clear" w:color="auto" w:fill="auto"/>
            <w:noWrap/>
            <w:vAlign w:val="center"/>
          </w:tcPr>
          <w:p w14:paraId="7D83B14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方形石材</w:t>
            </w:r>
          </w:p>
        </w:tc>
        <w:tc>
          <w:tcPr>
            <w:tcW w:w="920" w:type="pct"/>
            <w:shd w:val="clear" w:color="auto" w:fill="auto"/>
            <w:vAlign w:val="center"/>
          </w:tcPr>
          <w:p w14:paraId="5931C91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1、面层：长300mm*宽300mm*厚30mm花岗岩</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2、结合层：1:2.5水泥砂浆结合层，内掺建筑胶一道</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3、找平层：30mm厚干硬性水泥砂浆找平层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4、基层清理</w:t>
            </w:r>
          </w:p>
        </w:tc>
        <w:tc>
          <w:tcPr>
            <w:tcW w:w="1225" w:type="pct"/>
            <w:shd w:val="clear" w:color="auto" w:fill="auto"/>
            <w:vAlign w:val="center"/>
          </w:tcPr>
          <w:p w14:paraId="71B2B4B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30mm厚花岗岩、水泥、砂子、建筑胶</w:t>
            </w:r>
          </w:p>
        </w:tc>
        <w:tc>
          <w:tcPr>
            <w:tcW w:w="548" w:type="pct"/>
            <w:shd w:val="clear" w:color="auto" w:fill="auto"/>
            <w:noWrap/>
            <w:vAlign w:val="center"/>
          </w:tcPr>
          <w:p w14:paraId="50653AE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295BD3C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272A475">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BC47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68" w:type="pct"/>
            <w:vMerge w:val="continue"/>
            <w:shd w:val="clear" w:color="auto" w:fill="auto"/>
            <w:noWrap/>
            <w:vAlign w:val="center"/>
          </w:tcPr>
          <w:p w14:paraId="77565FF6">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3E512F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065EC54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3FD4B7F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2、基层：15cmC25混凝土</w:t>
            </w:r>
          </w:p>
        </w:tc>
        <w:tc>
          <w:tcPr>
            <w:tcW w:w="1225" w:type="pct"/>
            <w:shd w:val="clear" w:color="auto" w:fill="auto"/>
            <w:noWrap/>
            <w:vAlign w:val="center"/>
          </w:tcPr>
          <w:p w14:paraId="7046EBD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C25混凝土</w:t>
            </w:r>
          </w:p>
        </w:tc>
        <w:tc>
          <w:tcPr>
            <w:tcW w:w="548" w:type="pct"/>
            <w:shd w:val="clear" w:color="auto" w:fill="auto"/>
            <w:noWrap/>
            <w:vAlign w:val="center"/>
          </w:tcPr>
          <w:p w14:paraId="7700623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27DC1C6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D4BB70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8E80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68" w:type="pct"/>
            <w:vMerge w:val="continue"/>
            <w:shd w:val="clear" w:color="auto" w:fill="auto"/>
            <w:noWrap/>
            <w:vAlign w:val="center"/>
          </w:tcPr>
          <w:p w14:paraId="62F098C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E87DB82">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768CEC4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6B461B5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3、垫层：20cm3:7灰土</w:t>
            </w:r>
          </w:p>
        </w:tc>
        <w:tc>
          <w:tcPr>
            <w:tcW w:w="1225" w:type="pct"/>
            <w:shd w:val="clear" w:color="auto" w:fill="auto"/>
            <w:noWrap/>
            <w:vAlign w:val="center"/>
          </w:tcPr>
          <w:p w14:paraId="51778F6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3:7灰土</w:t>
            </w:r>
          </w:p>
        </w:tc>
        <w:tc>
          <w:tcPr>
            <w:tcW w:w="548" w:type="pct"/>
            <w:shd w:val="clear" w:color="auto" w:fill="auto"/>
            <w:noWrap/>
            <w:vAlign w:val="center"/>
          </w:tcPr>
          <w:p w14:paraId="5D9F14B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4D361D7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F80ABFA">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4511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trPr>
        <w:tc>
          <w:tcPr>
            <w:tcW w:w="268" w:type="pct"/>
            <w:vMerge w:val="continue"/>
            <w:shd w:val="clear" w:color="auto" w:fill="auto"/>
            <w:noWrap/>
            <w:vAlign w:val="center"/>
          </w:tcPr>
          <w:p w14:paraId="4E7A88A4">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BB7A8B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noWrap/>
            <w:vAlign w:val="center"/>
          </w:tcPr>
          <w:p w14:paraId="4AE80BA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长方形石材</w:t>
            </w:r>
          </w:p>
        </w:tc>
        <w:tc>
          <w:tcPr>
            <w:tcW w:w="920" w:type="pct"/>
            <w:shd w:val="clear" w:color="auto" w:fill="auto"/>
            <w:vAlign w:val="center"/>
          </w:tcPr>
          <w:p w14:paraId="2F2C307F">
            <w:pPr>
              <w:keepNext w:val="0"/>
              <w:keepLines w:val="0"/>
              <w:widowControl/>
              <w:numPr>
                <w:ilvl w:val="0"/>
                <w:numId w:val="5"/>
              </w:numPr>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面层：长300mm*宽600mm*厚30mm花岗岩</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2、结合层：1:2.5水泥砂浆结合层，内掺建筑胶一道</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3、找平层：30mm厚干硬性水泥砂浆找平层</w:t>
            </w:r>
          </w:p>
          <w:p w14:paraId="3D3D0697">
            <w:pPr>
              <w:keepNext w:val="0"/>
              <w:keepLines w:val="0"/>
              <w:widowControl/>
              <w:numPr>
                <w:ilvl w:val="0"/>
                <w:numId w:val="0"/>
              </w:numPr>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4、踏步基层C25混凝土处理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5、基层清理</w:t>
            </w:r>
          </w:p>
        </w:tc>
        <w:tc>
          <w:tcPr>
            <w:tcW w:w="1225" w:type="pct"/>
            <w:shd w:val="clear" w:color="auto" w:fill="auto"/>
            <w:vAlign w:val="center"/>
          </w:tcPr>
          <w:p w14:paraId="33A815D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30mm厚花岗岩、水泥、砂子、建筑胶</w:t>
            </w:r>
          </w:p>
        </w:tc>
        <w:tc>
          <w:tcPr>
            <w:tcW w:w="548" w:type="pct"/>
            <w:shd w:val="clear" w:color="auto" w:fill="auto"/>
            <w:noWrap/>
            <w:vAlign w:val="center"/>
          </w:tcPr>
          <w:p w14:paraId="1436894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3EFF826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BBCD57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3F2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268" w:type="pct"/>
            <w:vMerge w:val="continue"/>
            <w:shd w:val="clear" w:color="auto" w:fill="auto"/>
            <w:noWrap/>
            <w:vAlign w:val="center"/>
          </w:tcPr>
          <w:p w14:paraId="310CEE4C">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C860B1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7C5918E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6AD7C43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基层：15cmC25混凝土</w:t>
            </w:r>
          </w:p>
        </w:tc>
        <w:tc>
          <w:tcPr>
            <w:tcW w:w="1225" w:type="pct"/>
            <w:shd w:val="clear" w:color="auto" w:fill="auto"/>
            <w:noWrap/>
            <w:vAlign w:val="center"/>
          </w:tcPr>
          <w:p w14:paraId="3E00A27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C25混凝土</w:t>
            </w:r>
          </w:p>
        </w:tc>
        <w:tc>
          <w:tcPr>
            <w:tcW w:w="548" w:type="pct"/>
            <w:shd w:val="clear" w:color="auto" w:fill="auto"/>
            <w:noWrap/>
            <w:vAlign w:val="center"/>
          </w:tcPr>
          <w:p w14:paraId="60E81E8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343ABD6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5793AC9">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B4A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5" w:hRule="atLeast"/>
        </w:trPr>
        <w:tc>
          <w:tcPr>
            <w:tcW w:w="268" w:type="pct"/>
            <w:vMerge w:val="continue"/>
            <w:shd w:val="clear" w:color="auto" w:fill="auto"/>
            <w:noWrap/>
            <w:vAlign w:val="center"/>
          </w:tcPr>
          <w:p w14:paraId="568EEA14">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7942E4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7BF3E8E3">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2E657D0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垫层：20cm3:7灰土</w:t>
            </w:r>
          </w:p>
        </w:tc>
        <w:tc>
          <w:tcPr>
            <w:tcW w:w="1225" w:type="pct"/>
            <w:shd w:val="clear" w:color="auto" w:fill="auto"/>
            <w:noWrap/>
            <w:vAlign w:val="center"/>
          </w:tcPr>
          <w:p w14:paraId="5D7F4ED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3:7灰土</w:t>
            </w:r>
          </w:p>
        </w:tc>
        <w:tc>
          <w:tcPr>
            <w:tcW w:w="548" w:type="pct"/>
            <w:shd w:val="clear" w:color="auto" w:fill="auto"/>
            <w:noWrap/>
            <w:vAlign w:val="center"/>
          </w:tcPr>
          <w:p w14:paraId="2CF241C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3C0371C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66F261D">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5497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268" w:type="pct"/>
            <w:vMerge w:val="continue"/>
            <w:shd w:val="clear" w:color="auto" w:fill="auto"/>
            <w:noWrap/>
            <w:vAlign w:val="center"/>
          </w:tcPr>
          <w:p w14:paraId="29707E5F">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F96203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noWrap/>
            <w:vAlign w:val="center"/>
          </w:tcPr>
          <w:p w14:paraId="6D74C9F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石材、台阶修补</w:t>
            </w:r>
          </w:p>
        </w:tc>
        <w:tc>
          <w:tcPr>
            <w:tcW w:w="920" w:type="pct"/>
            <w:shd w:val="clear" w:color="auto" w:fill="auto"/>
            <w:noWrap/>
            <w:vAlign w:val="center"/>
          </w:tcPr>
          <w:p w14:paraId="0A28794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切割修补</w:t>
            </w:r>
          </w:p>
        </w:tc>
        <w:tc>
          <w:tcPr>
            <w:tcW w:w="1225" w:type="pct"/>
            <w:shd w:val="clear" w:color="auto" w:fill="auto"/>
            <w:noWrap/>
            <w:vAlign w:val="center"/>
          </w:tcPr>
          <w:p w14:paraId="7A98ACAF">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51B985D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处</w:t>
            </w:r>
          </w:p>
        </w:tc>
        <w:tc>
          <w:tcPr>
            <w:tcW w:w="360" w:type="pct"/>
            <w:shd w:val="clear" w:color="auto" w:fill="auto"/>
            <w:noWrap/>
            <w:vAlign w:val="center"/>
          </w:tcPr>
          <w:p w14:paraId="5B1BCFE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F294FB1">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5F71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268" w:type="pct"/>
            <w:vMerge w:val="continue"/>
            <w:shd w:val="clear" w:color="auto" w:fill="auto"/>
            <w:noWrap/>
            <w:vAlign w:val="center"/>
          </w:tcPr>
          <w:p w14:paraId="1410AEA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6EA6B8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noWrap/>
            <w:vAlign w:val="center"/>
          </w:tcPr>
          <w:p w14:paraId="645C6FB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室外步町石地面</w:t>
            </w:r>
          </w:p>
        </w:tc>
        <w:tc>
          <w:tcPr>
            <w:tcW w:w="920" w:type="pct"/>
            <w:shd w:val="clear" w:color="auto" w:fill="auto"/>
            <w:vAlign w:val="center"/>
          </w:tcPr>
          <w:p w14:paraId="2A821D4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1、面层：长300mm*宽600mm*厚30mm花岗岩</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2、结合层：1:2.5水泥砂浆结合层，内掺建筑胶一道</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3、找平层：30mm厚干硬性水泥砂浆找平层</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4、基层清理</w:t>
            </w:r>
          </w:p>
        </w:tc>
        <w:tc>
          <w:tcPr>
            <w:tcW w:w="1225" w:type="pct"/>
            <w:shd w:val="clear" w:color="auto" w:fill="auto"/>
            <w:vAlign w:val="center"/>
          </w:tcPr>
          <w:p w14:paraId="1A5025C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30mm厚花岗岩、水泥、砂子、建筑胶</w:t>
            </w:r>
          </w:p>
        </w:tc>
        <w:tc>
          <w:tcPr>
            <w:tcW w:w="548" w:type="pct"/>
            <w:shd w:val="clear" w:color="auto" w:fill="auto"/>
            <w:noWrap/>
            <w:vAlign w:val="center"/>
          </w:tcPr>
          <w:p w14:paraId="5FC1201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40DB365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763EEB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A9AA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0" w:hRule="atLeast"/>
        </w:trPr>
        <w:tc>
          <w:tcPr>
            <w:tcW w:w="268" w:type="pct"/>
            <w:vMerge w:val="continue"/>
            <w:shd w:val="clear" w:color="auto" w:fill="auto"/>
            <w:noWrap/>
            <w:vAlign w:val="center"/>
          </w:tcPr>
          <w:p w14:paraId="422D651C">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09CAA40">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5FAC450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0793600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2、垫层：20cm3:7灰土</w:t>
            </w:r>
          </w:p>
        </w:tc>
        <w:tc>
          <w:tcPr>
            <w:tcW w:w="1225" w:type="pct"/>
            <w:shd w:val="clear" w:color="auto" w:fill="auto"/>
            <w:noWrap/>
            <w:vAlign w:val="center"/>
          </w:tcPr>
          <w:p w14:paraId="18C03EF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3:7灰土</w:t>
            </w:r>
          </w:p>
        </w:tc>
        <w:tc>
          <w:tcPr>
            <w:tcW w:w="548" w:type="pct"/>
            <w:shd w:val="clear" w:color="auto" w:fill="auto"/>
            <w:noWrap/>
            <w:vAlign w:val="center"/>
          </w:tcPr>
          <w:p w14:paraId="37F45E9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590E38C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49C1CB3">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6A46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1" w:hRule="atLeast"/>
        </w:trPr>
        <w:tc>
          <w:tcPr>
            <w:tcW w:w="268" w:type="pct"/>
            <w:vMerge w:val="restart"/>
            <w:shd w:val="clear" w:color="auto" w:fill="auto"/>
            <w:noWrap/>
            <w:vAlign w:val="center"/>
          </w:tcPr>
          <w:p w14:paraId="14F4347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18</w:t>
            </w:r>
          </w:p>
        </w:tc>
        <w:tc>
          <w:tcPr>
            <w:tcW w:w="267" w:type="pct"/>
            <w:vMerge w:val="restart"/>
            <w:shd w:val="clear" w:color="auto" w:fill="auto"/>
            <w:vAlign w:val="center"/>
          </w:tcPr>
          <w:p w14:paraId="35D1EBC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草皮种植</w:t>
            </w:r>
          </w:p>
        </w:tc>
        <w:tc>
          <w:tcPr>
            <w:tcW w:w="946" w:type="pct"/>
            <w:gridSpan w:val="2"/>
            <w:vMerge w:val="restart"/>
            <w:shd w:val="clear" w:color="auto" w:fill="auto"/>
            <w:noWrap/>
            <w:vAlign w:val="center"/>
          </w:tcPr>
          <w:p w14:paraId="646CF7C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混播草皮</w:t>
            </w:r>
          </w:p>
        </w:tc>
        <w:tc>
          <w:tcPr>
            <w:tcW w:w="920" w:type="pct"/>
            <w:shd w:val="clear" w:color="auto" w:fill="auto"/>
            <w:noWrap/>
            <w:vAlign w:val="center"/>
          </w:tcPr>
          <w:p w14:paraId="72E8203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1、场地平整</w:t>
            </w:r>
          </w:p>
        </w:tc>
        <w:tc>
          <w:tcPr>
            <w:tcW w:w="1225" w:type="pct"/>
            <w:shd w:val="clear" w:color="auto" w:fill="auto"/>
            <w:noWrap/>
            <w:vAlign w:val="center"/>
          </w:tcPr>
          <w:p w14:paraId="548184FE">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160FD0C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747F69B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50349B4">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977E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268" w:type="pct"/>
            <w:vMerge w:val="continue"/>
            <w:shd w:val="clear" w:color="auto" w:fill="auto"/>
            <w:noWrap/>
            <w:vAlign w:val="center"/>
          </w:tcPr>
          <w:p w14:paraId="0BF9B5BE">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49CB57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47EBAC5C">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3D56439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2、疏松土壤</w:t>
            </w:r>
          </w:p>
        </w:tc>
        <w:tc>
          <w:tcPr>
            <w:tcW w:w="1225" w:type="pct"/>
            <w:shd w:val="clear" w:color="auto" w:fill="auto"/>
            <w:noWrap/>
            <w:vAlign w:val="center"/>
          </w:tcPr>
          <w:p w14:paraId="744D5BC2">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6EFBA6F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05D1951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0A84CA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A0EF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268" w:type="pct"/>
            <w:vMerge w:val="continue"/>
            <w:shd w:val="clear" w:color="auto" w:fill="auto"/>
            <w:noWrap/>
            <w:vAlign w:val="center"/>
          </w:tcPr>
          <w:p w14:paraId="66427BF4">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EF7B12C">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7876061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449D2B7C">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3、草皮采购、种植</w:t>
            </w:r>
          </w:p>
        </w:tc>
        <w:tc>
          <w:tcPr>
            <w:tcW w:w="1225" w:type="pct"/>
            <w:shd w:val="clear" w:color="auto" w:fill="auto"/>
            <w:noWrap/>
            <w:vAlign w:val="center"/>
          </w:tcPr>
          <w:p w14:paraId="5CFA7BA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混播草皮</w:t>
            </w:r>
          </w:p>
        </w:tc>
        <w:tc>
          <w:tcPr>
            <w:tcW w:w="548" w:type="pct"/>
            <w:shd w:val="clear" w:color="auto" w:fill="auto"/>
            <w:noWrap/>
            <w:vAlign w:val="center"/>
          </w:tcPr>
          <w:p w14:paraId="053F236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1887AF6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601864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39F1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268" w:type="pct"/>
            <w:vMerge w:val="continue"/>
            <w:shd w:val="clear" w:color="auto" w:fill="auto"/>
            <w:noWrap/>
            <w:vAlign w:val="center"/>
          </w:tcPr>
          <w:p w14:paraId="52EE9105">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1DFA0B2">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noWrap/>
            <w:vAlign w:val="center"/>
          </w:tcPr>
          <w:p w14:paraId="03A5A1D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麦冬种植</w:t>
            </w:r>
          </w:p>
        </w:tc>
        <w:tc>
          <w:tcPr>
            <w:tcW w:w="920" w:type="pct"/>
            <w:shd w:val="clear" w:color="auto" w:fill="auto"/>
            <w:noWrap/>
            <w:vAlign w:val="center"/>
          </w:tcPr>
          <w:p w14:paraId="68E5B5E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1、场地平整</w:t>
            </w:r>
          </w:p>
        </w:tc>
        <w:tc>
          <w:tcPr>
            <w:tcW w:w="1225" w:type="pct"/>
            <w:shd w:val="clear" w:color="auto" w:fill="auto"/>
            <w:noWrap/>
            <w:vAlign w:val="center"/>
          </w:tcPr>
          <w:p w14:paraId="04F10CB6">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46139B0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1142974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8A7AA4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C5C4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268" w:type="pct"/>
            <w:vMerge w:val="continue"/>
            <w:shd w:val="clear" w:color="auto" w:fill="auto"/>
            <w:noWrap/>
            <w:vAlign w:val="center"/>
          </w:tcPr>
          <w:p w14:paraId="7533056F">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8F2D59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58DF872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65AB430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2、疏松土壤</w:t>
            </w:r>
          </w:p>
        </w:tc>
        <w:tc>
          <w:tcPr>
            <w:tcW w:w="1225" w:type="pct"/>
            <w:shd w:val="clear" w:color="auto" w:fill="auto"/>
            <w:noWrap/>
            <w:vAlign w:val="center"/>
          </w:tcPr>
          <w:p w14:paraId="399A775A">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5B677FD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49FA0D1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9744E0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A6B3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268" w:type="pct"/>
            <w:vMerge w:val="continue"/>
            <w:shd w:val="clear" w:color="auto" w:fill="auto"/>
            <w:noWrap/>
            <w:vAlign w:val="center"/>
          </w:tcPr>
          <w:p w14:paraId="233E24DD">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3440FC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429B6CE9">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6885F11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3、麦冬采购、种植</w:t>
            </w:r>
          </w:p>
        </w:tc>
        <w:tc>
          <w:tcPr>
            <w:tcW w:w="1225" w:type="pct"/>
            <w:shd w:val="clear" w:color="auto" w:fill="auto"/>
            <w:noWrap/>
            <w:vAlign w:val="center"/>
          </w:tcPr>
          <w:p w14:paraId="58C2089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麦冬</w:t>
            </w:r>
          </w:p>
        </w:tc>
        <w:tc>
          <w:tcPr>
            <w:tcW w:w="548" w:type="pct"/>
            <w:shd w:val="clear" w:color="auto" w:fill="auto"/>
            <w:noWrap/>
            <w:vAlign w:val="center"/>
          </w:tcPr>
          <w:p w14:paraId="75CA6BC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78F997F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1719528">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CF95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268" w:type="pct"/>
            <w:vMerge w:val="restart"/>
            <w:shd w:val="clear" w:color="auto" w:fill="auto"/>
            <w:noWrap/>
            <w:vAlign w:val="center"/>
          </w:tcPr>
          <w:p w14:paraId="2BAF0D8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19</w:t>
            </w:r>
          </w:p>
        </w:tc>
        <w:tc>
          <w:tcPr>
            <w:tcW w:w="267" w:type="pct"/>
            <w:vMerge w:val="restart"/>
            <w:shd w:val="clear" w:color="auto" w:fill="auto"/>
            <w:vAlign w:val="center"/>
          </w:tcPr>
          <w:p w14:paraId="7D6B5DE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砌筑围墙</w:t>
            </w:r>
          </w:p>
        </w:tc>
        <w:tc>
          <w:tcPr>
            <w:tcW w:w="946" w:type="pct"/>
            <w:gridSpan w:val="2"/>
            <w:shd w:val="clear" w:color="auto" w:fill="auto"/>
            <w:noWrap/>
            <w:vAlign w:val="center"/>
          </w:tcPr>
          <w:p w14:paraId="381B0E8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墙体倒塌维修</w:t>
            </w:r>
          </w:p>
        </w:tc>
        <w:tc>
          <w:tcPr>
            <w:tcW w:w="920" w:type="pct"/>
            <w:shd w:val="clear" w:color="auto" w:fill="auto"/>
            <w:vAlign w:val="center"/>
          </w:tcPr>
          <w:p w14:paraId="7F541DD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1、高度：3m以内</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2、围墙规格：240mm厚围墙倒塌处拆除清理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3、垃圾外运</w:t>
            </w:r>
          </w:p>
        </w:tc>
        <w:tc>
          <w:tcPr>
            <w:tcW w:w="1225" w:type="pct"/>
            <w:shd w:val="clear" w:color="auto" w:fill="auto"/>
            <w:noWrap/>
            <w:vAlign w:val="center"/>
          </w:tcPr>
          <w:p w14:paraId="1F51F808">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44AB9F9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121B614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F28D634">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D3C2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8" w:type="pct"/>
            <w:vMerge w:val="continue"/>
            <w:shd w:val="clear" w:color="auto" w:fill="auto"/>
            <w:noWrap/>
            <w:vAlign w:val="center"/>
          </w:tcPr>
          <w:p w14:paraId="294E258C">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1A77CDA">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noWrap/>
            <w:vAlign w:val="center"/>
          </w:tcPr>
          <w:p w14:paraId="036CED1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新筑围墙</w:t>
            </w:r>
          </w:p>
        </w:tc>
        <w:tc>
          <w:tcPr>
            <w:tcW w:w="920" w:type="pct"/>
            <w:shd w:val="clear" w:color="auto" w:fill="auto"/>
            <w:vAlign w:val="center"/>
          </w:tcPr>
          <w:p w14:paraId="37D2D5C7">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1、高度：3m以内，</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2、围墙规格：240mm厚</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3、材质：240*115*53mm标准砖砌体</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包含基础开挖,灰土处理大放角</w:t>
            </w:r>
          </w:p>
        </w:tc>
        <w:tc>
          <w:tcPr>
            <w:tcW w:w="1225" w:type="pct"/>
            <w:shd w:val="clear" w:color="auto" w:fill="auto"/>
            <w:vAlign w:val="center"/>
          </w:tcPr>
          <w:p w14:paraId="62C2EEE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标准砖 、水泥、河砂、3:7灰土</w:t>
            </w:r>
          </w:p>
        </w:tc>
        <w:tc>
          <w:tcPr>
            <w:tcW w:w="548" w:type="pct"/>
            <w:shd w:val="clear" w:color="auto" w:fill="auto"/>
            <w:noWrap/>
            <w:vAlign w:val="center"/>
          </w:tcPr>
          <w:p w14:paraId="7578B4B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01C34C1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B58BBC9">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F50B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268" w:type="pct"/>
            <w:vMerge w:val="continue"/>
            <w:shd w:val="clear" w:color="auto" w:fill="auto"/>
            <w:noWrap/>
            <w:vAlign w:val="center"/>
          </w:tcPr>
          <w:p w14:paraId="498427B5">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24B05B9">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noWrap/>
            <w:vAlign w:val="center"/>
          </w:tcPr>
          <w:p w14:paraId="58DA4F9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铝艺围墙</w:t>
            </w:r>
          </w:p>
        </w:tc>
        <w:tc>
          <w:tcPr>
            <w:tcW w:w="920" w:type="pct"/>
            <w:shd w:val="clear" w:color="auto" w:fill="auto"/>
            <w:vAlign w:val="center"/>
          </w:tcPr>
          <w:p w14:paraId="570E6B3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1、主龙骨50*20*2.0mm镀锌方管@600mm，次龙骨50*19*0.6mm轻钢龙骨@800mm</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2、镀锌角码、膨胀螺栓连接件</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3、2mm厚铝艺方通</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4、喷深灰色氟碳漆</w:t>
            </w:r>
          </w:p>
        </w:tc>
        <w:tc>
          <w:tcPr>
            <w:tcW w:w="1225" w:type="pct"/>
            <w:shd w:val="clear" w:color="auto" w:fill="auto"/>
            <w:vAlign w:val="center"/>
          </w:tcPr>
          <w:p w14:paraId="3FC15AB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50*20*2.0mm镀锌方管、50*19*0.6mm轻钢龙骨、镀锌角码、膨胀螺栓、2mm厚铝艺方通</w:t>
            </w:r>
          </w:p>
        </w:tc>
        <w:tc>
          <w:tcPr>
            <w:tcW w:w="548" w:type="pct"/>
            <w:shd w:val="clear" w:color="auto" w:fill="auto"/>
            <w:noWrap/>
            <w:vAlign w:val="center"/>
          </w:tcPr>
          <w:p w14:paraId="6233E89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29C6D39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CB9102D">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D9A7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8" w:type="pct"/>
            <w:vMerge w:val="continue"/>
            <w:shd w:val="clear" w:color="auto" w:fill="auto"/>
            <w:noWrap/>
            <w:vAlign w:val="center"/>
          </w:tcPr>
          <w:p w14:paraId="4EA540D5">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41F5DB9">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shd w:val="clear" w:color="auto" w:fill="auto"/>
            <w:noWrap/>
            <w:vAlign w:val="center"/>
          </w:tcPr>
          <w:p w14:paraId="662462E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10mm厚水泥砂浆找平层</w:t>
            </w:r>
          </w:p>
        </w:tc>
        <w:tc>
          <w:tcPr>
            <w:tcW w:w="920" w:type="pct"/>
            <w:shd w:val="clear" w:color="auto" w:fill="auto"/>
            <w:vAlign w:val="center"/>
          </w:tcPr>
          <w:p w14:paraId="0DE821C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10mm厚水泥砂浆找平层抹面</w:t>
            </w:r>
          </w:p>
        </w:tc>
        <w:tc>
          <w:tcPr>
            <w:tcW w:w="1225" w:type="pct"/>
            <w:shd w:val="clear" w:color="auto" w:fill="auto"/>
            <w:vAlign w:val="center"/>
          </w:tcPr>
          <w:p w14:paraId="3F5A63DB">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144C2F2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w:t>
            </w:r>
          </w:p>
        </w:tc>
        <w:tc>
          <w:tcPr>
            <w:tcW w:w="360" w:type="pct"/>
            <w:shd w:val="clear" w:color="auto" w:fill="auto"/>
            <w:noWrap/>
            <w:vAlign w:val="center"/>
          </w:tcPr>
          <w:p w14:paraId="4DA3A1D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5B7D4E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51A2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8" w:type="pct"/>
            <w:vMerge w:val="restart"/>
            <w:shd w:val="clear" w:color="auto" w:fill="auto"/>
            <w:vAlign w:val="center"/>
          </w:tcPr>
          <w:p w14:paraId="6097024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20</w:t>
            </w:r>
          </w:p>
        </w:tc>
        <w:tc>
          <w:tcPr>
            <w:tcW w:w="267" w:type="pct"/>
            <w:vMerge w:val="restart"/>
            <w:shd w:val="clear" w:color="auto" w:fill="auto"/>
            <w:vAlign w:val="center"/>
          </w:tcPr>
          <w:p w14:paraId="2C72D7D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空调维修</w:t>
            </w:r>
          </w:p>
        </w:tc>
        <w:tc>
          <w:tcPr>
            <w:tcW w:w="946" w:type="pct"/>
            <w:gridSpan w:val="2"/>
            <w:vMerge w:val="restart"/>
            <w:shd w:val="clear" w:color="auto" w:fill="auto"/>
            <w:noWrap/>
            <w:vAlign w:val="center"/>
          </w:tcPr>
          <w:p w14:paraId="43D83E6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3P柜机</w:t>
            </w:r>
          </w:p>
        </w:tc>
        <w:tc>
          <w:tcPr>
            <w:tcW w:w="920" w:type="pct"/>
            <w:shd w:val="clear" w:color="auto" w:fill="auto"/>
            <w:vAlign w:val="center"/>
          </w:tcPr>
          <w:p w14:paraId="425FBF2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1、原主控板拆除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2、新主控板更换安装</w:t>
            </w:r>
          </w:p>
        </w:tc>
        <w:tc>
          <w:tcPr>
            <w:tcW w:w="1225" w:type="pct"/>
            <w:shd w:val="clear" w:color="auto" w:fill="auto"/>
            <w:noWrap/>
            <w:vAlign w:val="center"/>
          </w:tcPr>
          <w:p w14:paraId="75110C2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主控板</w:t>
            </w:r>
          </w:p>
        </w:tc>
        <w:tc>
          <w:tcPr>
            <w:tcW w:w="548" w:type="pct"/>
            <w:shd w:val="clear" w:color="auto" w:fill="auto"/>
            <w:noWrap/>
            <w:vAlign w:val="center"/>
          </w:tcPr>
          <w:p w14:paraId="2F76C7C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noWrap/>
            <w:vAlign w:val="center"/>
          </w:tcPr>
          <w:p w14:paraId="0705EE6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DC69D7D">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02C3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210A8E09">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481742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43EC27BA">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5CB4192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1、原压缩机拆除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2、新压缩机更换安装</w:t>
            </w:r>
          </w:p>
        </w:tc>
        <w:tc>
          <w:tcPr>
            <w:tcW w:w="1225" w:type="pct"/>
            <w:shd w:val="clear" w:color="auto" w:fill="auto"/>
            <w:noWrap/>
            <w:vAlign w:val="center"/>
          </w:tcPr>
          <w:p w14:paraId="31E2F84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压缩机</w:t>
            </w:r>
          </w:p>
        </w:tc>
        <w:tc>
          <w:tcPr>
            <w:tcW w:w="548" w:type="pct"/>
            <w:shd w:val="clear" w:color="auto" w:fill="auto"/>
            <w:noWrap/>
            <w:vAlign w:val="center"/>
          </w:tcPr>
          <w:p w14:paraId="5B7BCC4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台</w:t>
            </w:r>
          </w:p>
        </w:tc>
        <w:tc>
          <w:tcPr>
            <w:tcW w:w="360" w:type="pct"/>
            <w:shd w:val="clear" w:color="auto" w:fill="auto"/>
            <w:noWrap/>
            <w:vAlign w:val="center"/>
          </w:tcPr>
          <w:p w14:paraId="01FA4F1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9336C1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F5CF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5038DCF9">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28A4E11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6015496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300F66A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1、原压缩机电容器拆除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2、新压缩机电容器更换安装</w:t>
            </w:r>
          </w:p>
        </w:tc>
        <w:tc>
          <w:tcPr>
            <w:tcW w:w="1225" w:type="pct"/>
            <w:shd w:val="clear" w:color="auto" w:fill="auto"/>
            <w:noWrap/>
            <w:vAlign w:val="center"/>
          </w:tcPr>
          <w:p w14:paraId="5308444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压缩机电容器</w:t>
            </w:r>
          </w:p>
        </w:tc>
        <w:tc>
          <w:tcPr>
            <w:tcW w:w="548" w:type="pct"/>
            <w:shd w:val="clear" w:color="auto" w:fill="auto"/>
            <w:noWrap/>
            <w:vAlign w:val="center"/>
          </w:tcPr>
          <w:p w14:paraId="207BF8A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noWrap/>
            <w:vAlign w:val="center"/>
          </w:tcPr>
          <w:p w14:paraId="7C72DC8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6005D1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B09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23CECB19">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18C74F2">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217FE21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62E90B1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1、加氟检漏</w:t>
            </w:r>
          </w:p>
        </w:tc>
        <w:tc>
          <w:tcPr>
            <w:tcW w:w="1225" w:type="pct"/>
            <w:shd w:val="clear" w:color="auto" w:fill="auto"/>
            <w:noWrap/>
            <w:vAlign w:val="center"/>
          </w:tcPr>
          <w:p w14:paraId="272F4A0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空调专用冷媒</w:t>
            </w:r>
          </w:p>
        </w:tc>
        <w:tc>
          <w:tcPr>
            <w:tcW w:w="548" w:type="pct"/>
            <w:shd w:val="clear" w:color="auto" w:fill="auto"/>
            <w:noWrap/>
            <w:vAlign w:val="center"/>
          </w:tcPr>
          <w:p w14:paraId="139B2CF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项</w:t>
            </w:r>
          </w:p>
        </w:tc>
        <w:tc>
          <w:tcPr>
            <w:tcW w:w="360" w:type="pct"/>
            <w:shd w:val="clear" w:color="auto" w:fill="auto"/>
            <w:noWrap/>
            <w:vAlign w:val="center"/>
          </w:tcPr>
          <w:p w14:paraId="51947BF6">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50959A0">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4E1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295EEF39">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EF24C71">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0EF29CA0">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5933159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1、原有电源线拆除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2、电源线更换安装</w:t>
            </w:r>
          </w:p>
        </w:tc>
        <w:tc>
          <w:tcPr>
            <w:tcW w:w="1225" w:type="pct"/>
            <w:shd w:val="clear" w:color="auto" w:fill="auto"/>
            <w:noWrap/>
            <w:vAlign w:val="center"/>
          </w:tcPr>
          <w:p w14:paraId="2783DF4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4mm2、6mm2电源线</w:t>
            </w:r>
          </w:p>
        </w:tc>
        <w:tc>
          <w:tcPr>
            <w:tcW w:w="548" w:type="pct"/>
            <w:shd w:val="clear" w:color="auto" w:fill="auto"/>
            <w:noWrap/>
            <w:vAlign w:val="center"/>
          </w:tcPr>
          <w:p w14:paraId="4E9D4E7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noWrap/>
            <w:vAlign w:val="center"/>
          </w:tcPr>
          <w:p w14:paraId="75FFA39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031261C">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7256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40431752">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FD3CE33">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6BC89EB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1D5DD7E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1、原有更换双联管（铜管）拆除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2、更换双联管（铜管）更换安装</w:t>
            </w:r>
          </w:p>
        </w:tc>
        <w:tc>
          <w:tcPr>
            <w:tcW w:w="1225" w:type="pct"/>
            <w:shd w:val="clear" w:color="auto" w:fill="auto"/>
            <w:noWrap/>
            <w:vAlign w:val="center"/>
          </w:tcPr>
          <w:p w14:paraId="573109A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双联管（铜管）</w:t>
            </w:r>
          </w:p>
        </w:tc>
        <w:tc>
          <w:tcPr>
            <w:tcW w:w="548" w:type="pct"/>
            <w:shd w:val="clear" w:color="auto" w:fill="auto"/>
            <w:noWrap/>
            <w:vAlign w:val="center"/>
          </w:tcPr>
          <w:p w14:paraId="3D99B3C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noWrap/>
            <w:vAlign w:val="center"/>
          </w:tcPr>
          <w:p w14:paraId="4CFC776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E412DBF">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BA5F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7CDA0E01">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D48B93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noWrap/>
            <w:vAlign w:val="center"/>
          </w:tcPr>
          <w:p w14:paraId="025AB66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5P 柜机</w:t>
            </w:r>
          </w:p>
        </w:tc>
        <w:tc>
          <w:tcPr>
            <w:tcW w:w="920" w:type="pct"/>
            <w:shd w:val="clear" w:color="auto" w:fill="auto"/>
            <w:vAlign w:val="center"/>
          </w:tcPr>
          <w:p w14:paraId="3CBB2E6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1、原主控板拆除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2、新主控板更换安装</w:t>
            </w:r>
          </w:p>
        </w:tc>
        <w:tc>
          <w:tcPr>
            <w:tcW w:w="1225" w:type="pct"/>
            <w:shd w:val="clear" w:color="auto" w:fill="auto"/>
            <w:noWrap/>
            <w:vAlign w:val="center"/>
          </w:tcPr>
          <w:p w14:paraId="6E38A58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主控板</w:t>
            </w:r>
          </w:p>
        </w:tc>
        <w:tc>
          <w:tcPr>
            <w:tcW w:w="548" w:type="pct"/>
            <w:shd w:val="clear" w:color="auto" w:fill="auto"/>
            <w:noWrap/>
            <w:vAlign w:val="center"/>
          </w:tcPr>
          <w:p w14:paraId="4B78B95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noWrap/>
            <w:vAlign w:val="center"/>
          </w:tcPr>
          <w:p w14:paraId="6689FEE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D617C07">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2400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6795C3E3">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18D3FDC">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29BC522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33FC045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1、原压缩机拆除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2、新压缩机更换安装</w:t>
            </w:r>
          </w:p>
        </w:tc>
        <w:tc>
          <w:tcPr>
            <w:tcW w:w="1225" w:type="pct"/>
            <w:shd w:val="clear" w:color="auto" w:fill="auto"/>
            <w:noWrap/>
            <w:vAlign w:val="center"/>
          </w:tcPr>
          <w:p w14:paraId="4E351A6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压缩机</w:t>
            </w:r>
          </w:p>
        </w:tc>
        <w:tc>
          <w:tcPr>
            <w:tcW w:w="548" w:type="pct"/>
            <w:shd w:val="clear" w:color="auto" w:fill="auto"/>
            <w:noWrap/>
            <w:vAlign w:val="center"/>
          </w:tcPr>
          <w:p w14:paraId="51FD376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台</w:t>
            </w:r>
          </w:p>
        </w:tc>
        <w:tc>
          <w:tcPr>
            <w:tcW w:w="360" w:type="pct"/>
            <w:shd w:val="clear" w:color="auto" w:fill="auto"/>
            <w:noWrap/>
            <w:vAlign w:val="center"/>
          </w:tcPr>
          <w:p w14:paraId="5C8686A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0A74AF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7572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09891E4B">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B786DFB">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0B18F480">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6741626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1、原压缩机电容器拆除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2、新压缩机电容器更换安装</w:t>
            </w:r>
          </w:p>
        </w:tc>
        <w:tc>
          <w:tcPr>
            <w:tcW w:w="1225" w:type="pct"/>
            <w:shd w:val="clear" w:color="auto" w:fill="auto"/>
            <w:noWrap/>
            <w:vAlign w:val="center"/>
          </w:tcPr>
          <w:p w14:paraId="3039BE9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压缩机电容器</w:t>
            </w:r>
          </w:p>
        </w:tc>
        <w:tc>
          <w:tcPr>
            <w:tcW w:w="548" w:type="pct"/>
            <w:shd w:val="clear" w:color="auto" w:fill="auto"/>
            <w:noWrap/>
            <w:vAlign w:val="center"/>
          </w:tcPr>
          <w:p w14:paraId="5BED3B5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noWrap/>
            <w:vAlign w:val="center"/>
          </w:tcPr>
          <w:p w14:paraId="1BF5769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903C41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3AF5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3CFA1AA7">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05442E2">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2398D5A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08A23AE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1、加氟检漏</w:t>
            </w:r>
          </w:p>
        </w:tc>
        <w:tc>
          <w:tcPr>
            <w:tcW w:w="1225" w:type="pct"/>
            <w:shd w:val="clear" w:color="auto" w:fill="auto"/>
            <w:noWrap/>
            <w:vAlign w:val="center"/>
          </w:tcPr>
          <w:p w14:paraId="1863CD6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空调专用冷媒</w:t>
            </w:r>
          </w:p>
        </w:tc>
        <w:tc>
          <w:tcPr>
            <w:tcW w:w="548" w:type="pct"/>
            <w:shd w:val="clear" w:color="auto" w:fill="auto"/>
            <w:noWrap/>
            <w:vAlign w:val="center"/>
          </w:tcPr>
          <w:p w14:paraId="53035CF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项</w:t>
            </w:r>
          </w:p>
        </w:tc>
        <w:tc>
          <w:tcPr>
            <w:tcW w:w="360" w:type="pct"/>
            <w:shd w:val="clear" w:color="auto" w:fill="auto"/>
            <w:noWrap/>
            <w:vAlign w:val="center"/>
          </w:tcPr>
          <w:p w14:paraId="5789AE6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E377D1F">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ABDE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09E2B19C">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D8A0F0D">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3E1D947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367D5D5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1、原有电源线拆除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2、电源线更换安装</w:t>
            </w:r>
          </w:p>
        </w:tc>
        <w:tc>
          <w:tcPr>
            <w:tcW w:w="1225" w:type="pct"/>
            <w:shd w:val="clear" w:color="auto" w:fill="auto"/>
            <w:noWrap/>
            <w:vAlign w:val="center"/>
          </w:tcPr>
          <w:p w14:paraId="0BF9672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4mm2、6mm2电源线</w:t>
            </w:r>
          </w:p>
        </w:tc>
        <w:tc>
          <w:tcPr>
            <w:tcW w:w="548" w:type="pct"/>
            <w:shd w:val="clear" w:color="auto" w:fill="auto"/>
            <w:noWrap/>
            <w:vAlign w:val="center"/>
          </w:tcPr>
          <w:p w14:paraId="51E4D48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noWrap/>
            <w:vAlign w:val="center"/>
          </w:tcPr>
          <w:p w14:paraId="58258D4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386D076">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204E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8" w:type="pct"/>
            <w:vMerge w:val="continue"/>
            <w:shd w:val="clear" w:color="auto" w:fill="auto"/>
            <w:vAlign w:val="center"/>
          </w:tcPr>
          <w:p w14:paraId="43E5EAFE">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6E2E40E8">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40FAECA7">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1C401D9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1、原有更换双联管（铜管）拆除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2、更换双联管（铜管）更换安装</w:t>
            </w:r>
          </w:p>
        </w:tc>
        <w:tc>
          <w:tcPr>
            <w:tcW w:w="1225" w:type="pct"/>
            <w:shd w:val="clear" w:color="auto" w:fill="auto"/>
            <w:noWrap/>
            <w:vAlign w:val="center"/>
          </w:tcPr>
          <w:p w14:paraId="591D865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双联管（铜管）</w:t>
            </w:r>
          </w:p>
        </w:tc>
        <w:tc>
          <w:tcPr>
            <w:tcW w:w="548" w:type="pct"/>
            <w:shd w:val="clear" w:color="auto" w:fill="auto"/>
            <w:noWrap/>
            <w:vAlign w:val="center"/>
          </w:tcPr>
          <w:p w14:paraId="3FAA227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noWrap/>
            <w:vAlign w:val="center"/>
          </w:tcPr>
          <w:p w14:paraId="29A47D5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168289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AEAE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68" w:type="pct"/>
            <w:vMerge w:val="continue"/>
            <w:shd w:val="clear" w:color="auto" w:fill="auto"/>
            <w:vAlign w:val="center"/>
          </w:tcPr>
          <w:p w14:paraId="3A10A112">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7D196676">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noWrap/>
            <w:vAlign w:val="center"/>
          </w:tcPr>
          <w:p w14:paraId="221AD97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1.5P挂机</w:t>
            </w:r>
          </w:p>
        </w:tc>
        <w:tc>
          <w:tcPr>
            <w:tcW w:w="920" w:type="pct"/>
            <w:shd w:val="clear" w:color="auto" w:fill="auto"/>
            <w:vAlign w:val="center"/>
          </w:tcPr>
          <w:p w14:paraId="5D4055F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1、原主控板拆除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2、新主控板更换安装</w:t>
            </w:r>
          </w:p>
        </w:tc>
        <w:tc>
          <w:tcPr>
            <w:tcW w:w="1225" w:type="pct"/>
            <w:shd w:val="clear" w:color="auto" w:fill="auto"/>
            <w:noWrap/>
            <w:vAlign w:val="center"/>
          </w:tcPr>
          <w:p w14:paraId="31DA904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主控板</w:t>
            </w:r>
          </w:p>
        </w:tc>
        <w:tc>
          <w:tcPr>
            <w:tcW w:w="548" w:type="pct"/>
            <w:shd w:val="clear" w:color="auto" w:fill="auto"/>
            <w:noWrap/>
            <w:vAlign w:val="center"/>
          </w:tcPr>
          <w:p w14:paraId="3B1EA76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noWrap/>
            <w:vAlign w:val="center"/>
          </w:tcPr>
          <w:p w14:paraId="49562A4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EB7DB72">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EED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68" w:type="pct"/>
            <w:vMerge w:val="continue"/>
            <w:shd w:val="clear" w:color="auto" w:fill="auto"/>
            <w:vAlign w:val="center"/>
          </w:tcPr>
          <w:p w14:paraId="17D88455">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62F6260">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47E7A4A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49F13F0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1、原压缩机拆除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2、新压缩机更换安装</w:t>
            </w:r>
          </w:p>
        </w:tc>
        <w:tc>
          <w:tcPr>
            <w:tcW w:w="1225" w:type="pct"/>
            <w:shd w:val="clear" w:color="auto" w:fill="auto"/>
            <w:noWrap/>
            <w:vAlign w:val="center"/>
          </w:tcPr>
          <w:p w14:paraId="30C4315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压缩机</w:t>
            </w:r>
          </w:p>
        </w:tc>
        <w:tc>
          <w:tcPr>
            <w:tcW w:w="548" w:type="pct"/>
            <w:shd w:val="clear" w:color="auto" w:fill="auto"/>
            <w:noWrap/>
            <w:vAlign w:val="center"/>
          </w:tcPr>
          <w:p w14:paraId="751AE56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台</w:t>
            </w:r>
          </w:p>
        </w:tc>
        <w:tc>
          <w:tcPr>
            <w:tcW w:w="360" w:type="pct"/>
            <w:shd w:val="clear" w:color="auto" w:fill="auto"/>
            <w:noWrap/>
            <w:vAlign w:val="center"/>
          </w:tcPr>
          <w:p w14:paraId="552DFB4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A31572F">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B5F5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68" w:type="pct"/>
            <w:vMerge w:val="continue"/>
            <w:shd w:val="clear" w:color="auto" w:fill="auto"/>
            <w:vAlign w:val="center"/>
          </w:tcPr>
          <w:p w14:paraId="15D9B439">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9EE71A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033A8F7F">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7A9E9B7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1、原压缩机电容器拆除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2、新压缩机电容器更换安装</w:t>
            </w:r>
          </w:p>
        </w:tc>
        <w:tc>
          <w:tcPr>
            <w:tcW w:w="1225" w:type="pct"/>
            <w:shd w:val="clear" w:color="auto" w:fill="auto"/>
            <w:noWrap/>
            <w:vAlign w:val="center"/>
          </w:tcPr>
          <w:p w14:paraId="348033D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压缩机电容器</w:t>
            </w:r>
          </w:p>
        </w:tc>
        <w:tc>
          <w:tcPr>
            <w:tcW w:w="548" w:type="pct"/>
            <w:shd w:val="clear" w:color="auto" w:fill="auto"/>
            <w:noWrap/>
            <w:vAlign w:val="center"/>
          </w:tcPr>
          <w:p w14:paraId="3CC36C4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noWrap/>
            <w:vAlign w:val="center"/>
          </w:tcPr>
          <w:p w14:paraId="349AC12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98A2300">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BD88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0" w:hRule="atLeast"/>
        </w:trPr>
        <w:tc>
          <w:tcPr>
            <w:tcW w:w="268" w:type="pct"/>
            <w:vMerge w:val="continue"/>
            <w:shd w:val="clear" w:color="auto" w:fill="auto"/>
            <w:vAlign w:val="center"/>
          </w:tcPr>
          <w:p w14:paraId="371D92DA">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8CF01BB">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3385E5B0">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noWrap/>
            <w:vAlign w:val="center"/>
          </w:tcPr>
          <w:p w14:paraId="11BD4CC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1、加氟检漏</w:t>
            </w:r>
          </w:p>
        </w:tc>
        <w:tc>
          <w:tcPr>
            <w:tcW w:w="1225" w:type="pct"/>
            <w:shd w:val="clear" w:color="auto" w:fill="auto"/>
            <w:noWrap/>
            <w:vAlign w:val="center"/>
          </w:tcPr>
          <w:p w14:paraId="75149B9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空调专用冷媒</w:t>
            </w:r>
          </w:p>
        </w:tc>
        <w:tc>
          <w:tcPr>
            <w:tcW w:w="548" w:type="pct"/>
            <w:shd w:val="clear" w:color="auto" w:fill="auto"/>
            <w:noWrap/>
            <w:vAlign w:val="center"/>
          </w:tcPr>
          <w:p w14:paraId="3EF4459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项</w:t>
            </w:r>
          </w:p>
        </w:tc>
        <w:tc>
          <w:tcPr>
            <w:tcW w:w="360" w:type="pct"/>
            <w:shd w:val="clear" w:color="auto" w:fill="auto"/>
            <w:noWrap/>
            <w:vAlign w:val="center"/>
          </w:tcPr>
          <w:p w14:paraId="597F071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57F5B0F">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023E4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trPr>
        <w:tc>
          <w:tcPr>
            <w:tcW w:w="268" w:type="pct"/>
            <w:vMerge w:val="continue"/>
            <w:shd w:val="clear" w:color="auto" w:fill="auto"/>
            <w:vAlign w:val="center"/>
          </w:tcPr>
          <w:p w14:paraId="721AEBAA">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3F7220A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44DAF2E9">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0AA00E2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1、原有电源线拆除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2、电源线更换安装</w:t>
            </w:r>
          </w:p>
        </w:tc>
        <w:tc>
          <w:tcPr>
            <w:tcW w:w="1225" w:type="pct"/>
            <w:shd w:val="clear" w:color="auto" w:fill="auto"/>
            <w:noWrap/>
            <w:vAlign w:val="center"/>
          </w:tcPr>
          <w:p w14:paraId="65688F3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4mm2、6mm2电源线</w:t>
            </w:r>
          </w:p>
        </w:tc>
        <w:tc>
          <w:tcPr>
            <w:tcW w:w="548" w:type="pct"/>
            <w:shd w:val="clear" w:color="auto" w:fill="auto"/>
            <w:noWrap/>
            <w:vAlign w:val="center"/>
          </w:tcPr>
          <w:p w14:paraId="77C8D85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noWrap/>
            <w:vAlign w:val="center"/>
          </w:tcPr>
          <w:p w14:paraId="61F7EA4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B404FB8">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53C51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trPr>
        <w:tc>
          <w:tcPr>
            <w:tcW w:w="268" w:type="pct"/>
            <w:vMerge w:val="continue"/>
            <w:shd w:val="clear" w:color="auto" w:fill="auto"/>
            <w:vAlign w:val="center"/>
          </w:tcPr>
          <w:p w14:paraId="33B24EAF">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54C4DAF5">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428FBD4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58E4ED8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1、原有更换双联管（铜管）拆除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2、更换双联管（铜管）更换安装</w:t>
            </w:r>
          </w:p>
        </w:tc>
        <w:tc>
          <w:tcPr>
            <w:tcW w:w="1225" w:type="pct"/>
            <w:shd w:val="clear" w:color="auto" w:fill="auto"/>
            <w:noWrap/>
            <w:vAlign w:val="center"/>
          </w:tcPr>
          <w:p w14:paraId="78FC3D9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双联管（铜管）</w:t>
            </w:r>
          </w:p>
        </w:tc>
        <w:tc>
          <w:tcPr>
            <w:tcW w:w="548" w:type="pct"/>
            <w:shd w:val="clear" w:color="auto" w:fill="auto"/>
            <w:noWrap/>
            <w:vAlign w:val="center"/>
          </w:tcPr>
          <w:p w14:paraId="5780016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w:t>
            </w:r>
          </w:p>
        </w:tc>
        <w:tc>
          <w:tcPr>
            <w:tcW w:w="360" w:type="pct"/>
            <w:shd w:val="clear" w:color="auto" w:fill="auto"/>
            <w:noWrap/>
            <w:vAlign w:val="center"/>
          </w:tcPr>
          <w:p w14:paraId="0C06593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57C6208">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1EE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68" w:type="pct"/>
            <w:vMerge w:val="restart"/>
            <w:shd w:val="clear" w:color="auto" w:fill="auto"/>
            <w:noWrap/>
            <w:vAlign w:val="center"/>
          </w:tcPr>
          <w:p w14:paraId="25C34B8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21</w:t>
            </w:r>
          </w:p>
        </w:tc>
        <w:tc>
          <w:tcPr>
            <w:tcW w:w="267" w:type="pct"/>
            <w:vMerge w:val="restart"/>
            <w:shd w:val="clear" w:color="auto" w:fill="auto"/>
            <w:vAlign w:val="center"/>
          </w:tcPr>
          <w:p w14:paraId="537CEAE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风扇更换</w:t>
            </w:r>
          </w:p>
        </w:tc>
        <w:tc>
          <w:tcPr>
            <w:tcW w:w="946" w:type="pct"/>
            <w:gridSpan w:val="2"/>
            <w:vMerge w:val="restart"/>
            <w:shd w:val="clear" w:color="auto" w:fill="auto"/>
            <w:noWrap/>
            <w:vAlign w:val="center"/>
          </w:tcPr>
          <w:p w14:paraId="5741168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公寓楼</w:t>
            </w:r>
          </w:p>
        </w:tc>
        <w:tc>
          <w:tcPr>
            <w:tcW w:w="920" w:type="pct"/>
            <w:shd w:val="clear" w:color="auto" w:fill="auto"/>
            <w:vAlign w:val="center"/>
          </w:tcPr>
          <w:p w14:paraId="2E6E553D">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1、拆除原有损坏风扇</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2、垃圾外运</w:t>
            </w:r>
          </w:p>
        </w:tc>
        <w:tc>
          <w:tcPr>
            <w:tcW w:w="1225" w:type="pct"/>
            <w:shd w:val="clear" w:color="auto" w:fill="auto"/>
            <w:vAlign w:val="center"/>
          </w:tcPr>
          <w:p w14:paraId="5C3ABE13">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7B978B0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台</w:t>
            </w:r>
          </w:p>
        </w:tc>
        <w:tc>
          <w:tcPr>
            <w:tcW w:w="360" w:type="pct"/>
            <w:shd w:val="clear" w:color="auto" w:fill="auto"/>
            <w:noWrap/>
            <w:vAlign w:val="center"/>
          </w:tcPr>
          <w:p w14:paraId="60C537E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BD637B4">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2578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268" w:type="pct"/>
            <w:vMerge w:val="continue"/>
            <w:shd w:val="clear" w:color="auto" w:fill="auto"/>
            <w:noWrap/>
            <w:vAlign w:val="center"/>
          </w:tcPr>
          <w:p w14:paraId="1AFF8BC4">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1C9EC7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42AF16DD">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0919563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1、购买安装屋顶摇头扇（含吊链及底座安装）</w:t>
            </w:r>
          </w:p>
        </w:tc>
        <w:tc>
          <w:tcPr>
            <w:tcW w:w="1225" w:type="pct"/>
            <w:shd w:val="clear" w:color="auto" w:fill="auto"/>
            <w:vAlign w:val="center"/>
          </w:tcPr>
          <w:p w14:paraId="2933115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美的、奥克斯、格力、直径1400mm（56寸）、电机材料（铜）</w:t>
            </w:r>
          </w:p>
        </w:tc>
        <w:tc>
          <w:tcPr>
            <w:tcW w:w="548" w:type="pct"/>
            <w:shd w:val="clear" w:color="auto" w:fill="auto"/>
            <w:noWrap/>
            <w:vAlign w:val="center"/>
          </w:tcPr>
          <w:p w14:paraId="556C4E3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台</w:t>
            </w:r>
          </w:p>
        </w:tc>
        <w:tc>
          <w:tcPr>
            <w:tcW w:w="360" w:type="pct"/>
            <w:shd w:val="clear" w:color="auto" w:fill="auto"/>
            <w:noWrap/>
            <w:vAlign w:val="center"/>
          </w:tcPr>
          <w:p w14:paraId="7AEEBD0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4FFD3F68">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59A4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68" w:type="pct"/>
            <w:vMerge w:val="restart"/>
            <w:shd w:val="clear" w:color="auto" w:fill="auto"/>
            <w:noWrap/>
            <w:vAlign w:val="center"/>
          </w:tcPr>
          <w:p w14:paraId="4F107DC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22</w:t>
            </w:r>
          </w:p>
        </w:tc>
        <w:tc>
          <w:tcPr>
            <w:tcW w:w="267" w:type="pct"/>
            <w:vMerge w:val="restart"/>
            <w:shd w:val="clear" w:color="auto" w:fill="auto"/>
            <w:vAlign w:val="center"/>
          </w:tcPr>
          <w:p w14:paraId="20C6EA6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安装窗帘</w:t>
            </w:r>
          </w:p>
        </w:tc>
        <w:tc>
          <w:tcPr>
            <w:tcW w:w="946" w:type="pct"/>
            <w:gridSpan w:val="2"/>
            <w:vMerge w:val="restart"/>
            <w:shd w:val="clear" w:color="auto" w:fill="auto"/>
            <w:noWrap/>
            <w:vAlign w:val="center"/>
          </w:tcPr>
          <w:p w14:paraId="4FE2392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布艺窗帘</w:t>
            </w:r>
          </w:p>
        </w:tc>
        <w:tc>
          <w:tcPr>
            <w:tcW w:w="920" w:type="pct"/>
            <w:shd w:val="clear" w:color="auto" w:fill="auto"/>
            <w:vAlign w:val="center"/>
          </w:tcPr>
          <w:p w14:paraId="1356A59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布艺窗帘</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1、尺寸1.5m*1.8m</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2、轨道安装</w:t>
            </w:r>
          </w:p>
        </w:tc>
        <w:tc>
          <w:tcPr>
            <w:tcW w:w="1225" w:type="pct"/>
            <w:vMerge w:val="restart"/>
            <w:shd w:val="clear" w:color="auto" w:fill="auto"/>
            <w:vAlign w:val="center"/>
          </w:tcPr>
          <w:p w14:paraId="024A793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Style w:val="6"/>
                <w:rFonts w:hint="eastAsia" w:ascii="方正仿宋_GB2312" w:hAnsi="方正仿宋_GB2312" w:eastAsia="方正仿宋_GB2312" w:cs="方正仿宋_GB2312"/>
                <w:color w:val="auto"/>
                <w:sz w:val="16"/>
                <w:szCs w:val="16"/>
                <w:highlight w:val="none"/>
                <w:lang w:val="en-US" w:eastAsia="zh-CN" w:bidi="ar"/>
              </w:rPr>
              <w:t>材质：100%涤纶材质</w:t>
            </w:r>
            <w:r>
              <w:rPr>
                <w:rStyle w:val="6"/>
                <w:rFonts w:hint="eastAsia" w:ascii="方正仿宋_GB2312" w:hAnsi="方正仿宋_GB2312" w:eastAsia="方正仿宋_GB2312" w:cs="方正仿宋_GB2312"/>
                <w:color w:val="auto"/>
                <w:sz w:val="16"/>
                <w:szCs w:val="16"/>
                <w:highlight w:val="none"/>
                <w:lang w:val="en-US" w:eastAsia="zh-CN" w:bidi="ar"/>
              </w:rPr>
              <w:br w:type="textWrapping"/>
            </w:r>
            <w:r>
              <w:rPr>
                <w:rStyle w:val="6"/>
                <w:rFonts w:hint="eastAsia" w:ascii="方正仿宋_GB2312" w:hAnsi="方正仿宋_GB2312" w:eastAsia="方正仿宋_GB2312" w:cs="方正仿宋_GB2312"/>
                <w:color w:val="auto"/>
                <w:sz w:val="16"/>
                <w:szCs w:val="16"/>
                <w:highlight w:val="none"/>
                <w:lang w:val="en-US" w:eastAsia="zh-CN" w:bidi="ar"/>
              </w:rPr>
              <w:t>厚度：</w:t>
            </w:r>
            <w:r>
              <w:rPr>
                <w:rStyle w:val="8"/>
                <w:rFonts w:hint="eastAsia" w:ascii="方正仿宋_GB2312" w:hAnsi="方正仿宋_GB2312" w:eastAsia="方正仿宋_GB2312" w:cs="方正仿宋_GB2312"/>
                <w:color w:val="auto"/>
                <w:sz w:val="16"/>
                <w:szCs w:val="16"/>
                <w:highlight w:val="none"/>
                <w:lang w:val="en-US" w:eastAsia="zh-CN" w:bidi="ar"/>
              </w:rPr>
              <w:t>≥</w:t>
            </w:r>
            <w:r>
              <w:rPr>
                <w:rStyle w:val="6"/>
                <w:rFonts w:hint="eastAsia" w:ascii="方正仿宋_GB2312" w:hAnsi="方正仿宋_GB2312" w:eastAsia="方正仿宋_GB2312" w:cs="方正仿宋_GB2312"/>
                <w:color w:val="auto"/>
                <w:sz w:val="16"/>
                <w:szCs w:val="16"/>
                <w:highlight w:val="none"/>
                <w:lang w:val="en-US" w:eastAsia="zh-CN" w:bidi="ar"/>
              </w:rPr>
              <w:t>300mg/m2</w:t>
            </w:r>
            <w:r>
              <w:rPr>
                <w:rStyle w:val="6"/>
                <w:rFonts w:hint="eastAsia" w:ascii="方正仿宋_GB2312" w:hAnsi="方正仿宋_GB2312" w:eastAsia="方正仿宋_GB2312" w:cs="方正仿宋_GB2312"/>
                <w:color w:val="auto"/>
                <w:sz w:val="16"/>
                <w:szCs w:val="16"/>
                <w:highlight w:val="none"/>
                <w:lang w:val="en-US" w:eastAsia="zh-CN" w:bidi="ar"/>
              </w:rPr>
              <w:br w:type="textWrapping"/>
            </w:r>
            <w:r>
              <w:rPr>
                <w:rStyle w:val="6"/>
                <w:rFonts w:hint="eastAsia" w:ascii="方正仿宋_GB2312" w:hAnsi="方正仿宋_GB2312" w:eastAsia="方正仿宋_GB2312" w:cs="方正仿宋_GB2312"/>
                <w:color w:val="auto"/>
                <w:sz w:val="16"/>
                <w:szCs w:val="16"/>
                <w:highlight w:val="none"/>
                <w:lang w:val="en-US" w:eastAsia="zh-CN" w:bidi="ar"/>
              </w:rPr>
              <w:t>透光率70%-80%、</w:t>
            </w:r>
            <w:r>
              <w:rPr>
                <w:rStyle w:val="6"/>
                <w:rFonts w:hint="eastAsia" w:ascii="方正仿宋_GB2312" w:hAnsi="方正仿宋_GB2312" w:eastAsia="方正仿宋_GB2312" w:cs="方正仿宋_GB2312"/>
                <w:color w:val="auto"/>
                <w:sz w:val="16"/>
                <w:szCs w:val="16"/>
                <w:highlight w:val="none"/>
                <w:lang w:val="en-US" w:eastAsia="zh-CN" w:bidi="ar"/>
              </w:rPr>
              <w:br w:type="textWrapping"/>
            </w:r>
            <w:r>
              <w:rPr>
                <w:rStyle w:val="6"/>
                <w:rFonts w:hint="eastAsia" w:ascii="方正仿宋_GB2312" w:hAnsi="方正仿宋_GB2312" w:eastAsia="方正仿宋_GB2312" w:cs="方正仿宋_GB2312"/>
                <w:color w:val="auto"/>
                <w:sz w:val="16"/>
                <w:szCs w:val="16"/>
                <w:highlight w:val="none"/>
                <w:lang w:val="en-US" w:eastAsia="zh-CN" w:bidi="ar"/>
              </w:rPr>
              <w:t>其他标准：垂感好、耐晒、耐洗、不缩水</w:t>
            </w:r>
          </w:p>
        </w:tc>
        <w:tc>
          <w:tcPr>
            <w:tcW w:w="548" w:type="pct"/>
            <w:shd w:val="clear" w:color="auto" w:fill="auto"/>
            <w:noWrap/>
            <w:vAlign w:val="center"/>
          </w:tcPr>
          <w:p w14:paraId="149A8D8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121F432F">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C336809">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21C8D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268" w:type="pct"/>
            <w:vMerge w:val="continue"/>
            <w:shd w:val="clear" w:color="auto" w:fill="auto"/>
            <w:noWrap/>
            <w:vAlign w:val="center"/>
          </w:tcPr>
          <w:p w14:paraId="2AFE698E">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3209B37">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6BD5BDE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11FA6F5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布艺窗帘</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1、尺寸1.8m*1.8m</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2、轨道安装</w:t>
            </w:r>
          </w:p>
        </w:tc>
        <w:tc>
          <w:tcPr>
            <w:tcW w:w="1225" w:type="pct"/>
            <w:vMerge w:val="continue"/>
            <w:shd w:val="clear" w:color="auto" w:fill="auto"/>
            <w:vAlign w:val="center"/>
          </w:tcPr>
          <w:p w14:paraId="3278930A">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65BC471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21AE038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1AED9BF">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88EF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268" w:type="pct"/>
            <w:shd w:val="clear" w:color="auto" w:fill="auto"/>
            <w:noWrap/>
            <w:vAlign w:val="center"/>
          </w:tcPr>
          <w:p w14:paraId="164511FB">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23</w:t>
            </w:r>
          </w:p>
        </w:tc>
        <w:tc>
          <w:tcPr>
            <w:tcW w:w="267" w:type="pct"/>
            <w:shd w:val="clear" w:color="auto" w:fill="auto"/>
            <w:vAlign w:val="center"/>
          </w:tcPr>
          <w:p w14:paraId="66D61F9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卫生间隔档安装</w:t>
            </w:r>
          </w:p>
        </w:tc>
        <w:tc>
          <w:tcPr>
            <w:tcW w:w="946" w:type="pct"/>
            <w:gridSpan w:val="2"/>
            <w:shd w:val="clear" w:color="auto" w:fill="auto"/>
            <w:noWrap/>
            <w:vAlign w:val="center"/>
          </w:tcPr>
          <w:p w14:paraId="660CB55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大便器隔断</w:t>
            </w:r>
          </w:p>
        </w:tc>
        <w:tc>
          <w:tcPr>
            <w:tcW w:w="920" w:type="pct"/>
            <w:shd w:val="clear" w:color="auto" w:fill="auto"/>
            <w:vAlign w:val="center"/>
          </w:tcPr>
          <w:p w14:paraId="75868D1C">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1、18mm厚抗倍特板隔断</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2、配套铝合金边框、不锈钢合页、门锁、隔断支撑脚、衣帽钩、档条等安装</w:t>
            </w:r>
          </w:p>
        </w:tc>
        <w:tc>
          <w:tcPr>
            <w:tcW w:w="1225" w:type="pct"/>
            <w:shd w:val="clear" w:color="auto" w:fill="auto"/>
            <w:vAlign w:val="center"/>
          </w:tcPr>
          <w:p w14:paraId="625374D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要求：接缝严密、边角顺直、表面洁净、综合考虑高度、间距、防水、防潮等相关内容</w:t>
            </w:r>
          </w:p>
        </w:tc>
        <w:tc>
          <w:tcPr>
            <w:tcW w:w="548" w:type="pct"/>
            <w:shd w:val="clear" w:color="auto" w:fill="auto"/>
            <w:noWrap/>
            <w:vAlign w:val="center"/>
          </w:tcPr>
          <w:p w14:paraId="0213721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3A6F25C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59ACA41">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4BA0B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268" w:type="pct"/>
            <w:shd w:val="clear" w:color="auto" w:fill="auto"/>
            <w:noWrap/>
            <w:vAlign w:val="center"/>
          </w:tcPr>
          <w:p w14:paraId="1023E67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24</w:t>
            </w:r>
          </w:p>
        </w:tc>
        <w:tc>
          <w:tcPr>
            <w:tcW w:w="267" w:type="pct"/>
            <w:shd w:val="clear" w:color="auto" w:fill="auto"/>
            <w:vAlign w:val="center"/>
          </w:tcPr>
          <w:p w14:paraId="150EC12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暖气片刷银粉</w:t>
            </w:r>
          </w:p>
        </w:tc>
        <w:tc>
          <w:tcPr>
            <w:tcW w:w="946" w:type="pct"/>
            <w:gridSpan w:val="2"/>
            <w:shd w:val="clear" w:color="auto" w:fill="auto"/>
            <w:noWrap/>
            <w:vAlign w:val="center"/>
          </w:tcPr>
          <w:p w14:paraId="77D9273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银粉漆</w:t>
            </w:r>
          </w:p>
        </w:tc>
        <w:tc>
          <w:tcPr>
            <w:tcW w:w="920" w:type="pct"/>
            <w:shd w:val="clear" w:color="auto" w:fill="auto"/>
            <w:vAlign w:val="center"/>
          </w:tcPr>
          <w:p w14:paraId="5F62119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 暖气片表面清理，除锈、除油污、除浮尘，修补打磨平整。</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 采用银粉漆搅拌均匀，刷涂两道。</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 成品保护，不得污染墙面、地面及其他构件。</w:t>
            </w:r>
          </w:p>
        </w:tc>
        <w:tc>
          <w:tcPr>
            <w:tcW w:w="1225" w:type="pct"/>
            <w:vMerge w:val="restart"/>
            <w:shd w:val="clear" w:color="auto" w:fill="auto"/>
            <w:vAlign w:val="center"/>
          </w:tcPr>
          <w:p w14:paraId="2FCFE7D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要求：涂刷均匀、无漏刷、无流坠、无皱皮，色泽一致，表面光亮</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品牌：宝塔山漆、山东乐化、三峡油漆或其他同档次品牌</w:t>
            </w:r>
          </w:p>
        </w:tc>
        <w:tc>
          <w:tcPr>
            <w:tcW w:w="548" w:type="pct"/>
            <w:shd w:val="clear" w:color="auto" w:fill="auto"/>
            <w:noWrap/>
            <w:vAlign w:val="center"/>
          </w:tcPr>
          <w:p w14:paraId="756A15D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07A5A3D9">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65BEA4C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517F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268" w:type="pct"/>
            <w:shd w:val="clear" w:color="auto" w:fill="auto"/>
            <w:noWrap/>
            <w:vAlign w:val="center"/>
          </w:tcPr>
          <w:p w14:paraId="24074EB4">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25</w:t>
            </w:r>
          </w:p>
        </w:tc>
        <w:tc>
          <w:tcPr>
            <w:tcW w:w="267" w:type="pct"/>
            <w:shd w:val="clear" w:color="auto" w:fill="auto"/>
            <w:vAlign w:val="center"/>
          </w:tcPr>
          <w:p w14:paraId="51CF46A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室外木器刷漆</w:t>
            </w:r>
          </w:p>
        </w:tc>
        <w:tc>
          <w:tcPr>
            <w:tcW w:w="946" w:type="pct"/>
            <w:gridSpan w:val="2"/>
            <w:shd w:val="clear" w:color="auto" w:fill="auto"/>
            <w:noWrap/>
            <w:vAlign w:val="center"/>
          </w:tcPr>
          <w:p w14:paraId="5A6786B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调和漆</w:t>
            </w:r>
          </w:p>
        </w:tc>
        <w:tc>
          <w:tcPr>
            <w:tcW w:w="920" w:type="pct"/>
            <w:shd w:val="clear" w:color="auto" w:fill="auto"/>
            <w:vAlign w:val="center"/>
          </w:tcPr>
          <w:p w14:paraId="3F833BF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1、基层处理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2、调和漆粉刷（2遍）</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 成品保护，不得污染墙面、地面及其他构件</w:t>
            </w:r>
          </w:p>
        </w:tc>
        <w:tc>
          <w:tcPr>
            <w:tcW w:w="1225" w:type="pct"/>
            <w:vMerge w:val="continue"/>
            <w:shd w:val="clear" w:color="auto" w:fill="auto"/>
            <w:vAlign w:val="center"/>
          </w:tcPr>
          <w:p w14:paraId="11E7A2B2">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63CED2D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254FC2B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91D3939">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A8F8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268" w:type="pct"/>
            <w:vMerge w:val="restart"/>
            <w:shd w:val="clear" w:color="auto" w:fill="auto"/>
            <w:noWrap/>
            <w:vAlign w:val="center"/>
          </w:tcPr>
          <w:p w14:paraId="74D92DFC">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sz w:val="16"/>
                <w:szCs w:val="16"/>
                <w:highlight w:val="none"/>
                <w:u w:val="none"/>
                <w:lang w:val="en-US"/>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26</w:t>
            </w:r>
          </w:p>
        </w:tc>
        <w:tc>
          <w:tcPr>
            <w:tcW w:w="267" w:type="pct"/>
            <w:vMerge w:val="restart"/>
            <w:shd w:val="clear" w:color="auto" w:fill="auto"/>
            <w:vAlign w:val="center"/>
          </w:tcPr>
          <w:p w14:paraId="12AE16D0">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门窗玻璃更换维修</w:t>
            </w:r>
          </w:p>
        </w:tc>
        <w:tc>
          <w:tcPr>
            <w:tcW w:w="946" w:type="pct"/>
            <w:gridSpan w:val="2"/>
            <w:vMerge w:val="restart"/>
            <w:shd w:val="clear" w:color="auto" w:fill="auto"/>
            <w:noWrap/>
            <w:vAlign w:val="center"/>
          </w:tcPr>
          <w:p w14:paraId="4D7791A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更换幕墙玻璃</w:t>
            </w:r>
          </w:p>
        </w:tc>
        <w:tc>
          <w:tcPr>
            <w:tcW w:w="920" w:type="pct"/>
            <w:shd w:val="clear" w:color="auto" w:fill="auto"/>
            <w:vAlign w:val="center"/>
          </w:tcPr>
          <w:p w14:paraId="2F68615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1、施工高度≥2.0m，高空吊篮作业，含吊篮安拆、安全防护、安全文明施工、高空施工降效</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2、原破损玻璃、密封胶、压条拆除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3、垃圾外运</w:t>
            </w:r>
          </w:p>
        </w:tc>
        <w:tc>
          <w:tcPr>
            <w:tcW w:w="1225" w:type="pct"/>
            <w:shd w:val="clear" w:color="auto" w:fill="auto"/>
            <w:vAlign w:val="center"/>
          </w:tcPr>
          <w:p w14:paraId="7DE61020">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7AA2B0F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43451265">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DB24E24">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63C28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trPr>
        <w:tc>
          <w:tcPr>
            <w:tcW w:w="268" w:type="pct"/>
            <w:vMerge w:val="continue"/>
            <w:shd w:val="clear" w:color="auto" w:fill="auto"/>
            <w:noWrap/>
            <w:vAlign w:val="center"/>
          </w:tcPr>
          <w:p w14:paraId="0E6A4146">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4A234B0E">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21371DDC">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73C2E00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1、清理幕墙框架，检查校正龙骨。</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2、新安装6+12A+6钢化中空玻璃，玻璃侧边打胶密封</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3、更换配套压条、垫块、密封胶条，耐候硅酮密封胶嵌缝，饱满连续、无渗漏。</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4、框架校正、成品保护、表面清理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5、综合考虑高空作业、交叉施工、材料垂直运输及所有相关费用</w:t>
            </w:r>
          </w:p>
        </w:tc>
        <w:tc>
          <w:tcPr>
            <w:tcW w:w="1225" w:type="pct"/>
            <w:shd w:val="clear" w:color="auto" w:fill="auto"/>
            <w:noWrap/>
            <w:vAlign w:val="center"/>
          </w:tcPr>
          <w:p w14:paraId="4B3DB64F">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2344DBA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72D7F79E">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0BE0CF4">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1B89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00" w:hRule="atLeast"/>
        </w:trPr>
        <w:tc>
          <w:tcPr>
            <w:tcW w:w="268" w:type="pct"/>
            <w:vMerge w:val="continue"/>
            <w:shd w:val="clear" w:color="auto" w:fill="auto"/>
            <w:noWrap/>
            <w:vAlign w:val="center"/>
          </w:tcPr>
          <w:p w14:paraId="69EE4862">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06280069">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restart"/>
            <w:shd w:val="clear" w:color="auto" w:fill="auto"/>
            <w:noWrap/>
            <w:vAlign w:val="center"/>
          </w:tcPr>
          <w:p w14:paraId="7F8BCF2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更换铝合金窗玻璃</w:t>
            </w:r>
          </w:p>
        </w:tc>
        <w:tc>
          <w:tcPr>
            <w:tcW w:w="920" w:type="pct"/>
            <w:shd w:val="clear" w:color="auto" w:fill="auto"/>
            <w:vAlign w:val="center"/>
          </w:tcPr>
          <w:p w14:paraId="4797497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1、施工高度≥2.0m，高空吊篮作业，含吊篮安拆、安全防护、安全文明施工、高空施工降效</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2、原破损玻璃、密封胶、压条拆除</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3、垃圾外运</w:t>
            </w:r>
          </w:p>
        </w:tc>
        <w:tc>
          <w:tcPr>
            <w:tcW w:w="1225" w:type="pct"/>
            <w:shd w:val="clear" w:color="auto" w:fill="auto"/>
            <w:noWrap/>
            <w:vAlign w:val="center"/>
          </w:tcPr>
          <w:p w14:paraId="7513BEAA">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308033F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6CAAA787">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07148CE">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76B62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0" w:hRule="atLeast"/>
        </w:trPr>
        <w:tc>
          <w:tcPr>
            <w:tcW w:w="268" w:type="pct"/>
            <w:vMerge w:val="continue"/>
            <w:shd w:val="clear" w:color="auto" w:fill="auto"/>
            <w:noWrap/>
            <w:vAlign w:val="center"/>
          </w:tcPr>
          <w:p w14:paraId="365D43D6">
            <w:pPr>
              <w:jc w:val="center"/>
              <w:rPr>
                <w:rFonts w:hint="eastAsia" w:ascii="方正仿宋_GB2312" w:hAnsi="方正仿宋_GB2312" w:eastAsia="方正仿宋_GB2312" w:cs="方正仿宋_GB2312"/>
                <w:i w:val="0"/>
                <w:iCs w:val="0"/>
                <w:color w:val="auto"/>
                <w:sz w:val="16"/>
                <w:szCs w:val="16"/>
                <w:highlight w:val="none"/>
                <w:u w:val="none"/>
              </w:rPr>
            </w:pPr>
          </w:p>
        </w:tc>
        <w:tc>
          <w:tcPr>
            <w:tcW w:w="267" w:type="pct"/>
            <w:vMerge w:val="continue"/>
            <w:shd w:val="clear" w:color="auto" w:fill="auto"/>
            <w:vAlign w:val="center"/>
          </w:tcPr>
          <w:p w14:paraId="141E6594">
            <w:pPr>
              <w:jc w:val="center"/>
              <w:rPr>
                <w:rFonts w:hint="eastAsia" w:ascii="方正仿宋_GB2312" w:hAnsi="方正仿宋_GB2312" w:eastAsia="方正仿宋_GB2312" w:cs="方正仿宋_GB2312"/>
                <w:i w:val="0"/>
                <w:iCs w:val="0"/>
                <w:color w:val="auto"/>
                <w:sz w:val="16"/>
                <w:szCs w:val="16"/>
                <w:highlight w:val="none"/>
                <w:u w:val="none"/>
              </w:rPr>
            </w:pPr>
          </w:p>
        </w:tc>
        <w:tc>
          <w:tcPr>
            <w:tcW w:w="946" w:type="pct"/>
            <w:gridSpan w:val="2"/>
            <w:vMerge w:val="continue"/>
            <w:shd w:val="clear" w:color="auto" w:fill="auto"/>
            <w:noWrap/>
            <w:vAlign w:val="center"/>
          </w:tcPr>
          <w:p w14:paraId="7A997180">
            <w:pPr>
              <w:jc w:val="center"/>
              <w:rPr>
                <w:rFonts w:hint="eastAsia" w:ascii="方正仿宋_GB2312" w:hAnsi="方正仿宋_GB2312" w:eastAsia="方正仿宋_GB2312" w:cs="方正仿宋_GB2312"/>
                <w:i w:val="0"/>
                <w:iCs w:val="0"/>
                <w:color w:val="auto"/>
                <w:sz w:val="16"/>
                <w:szCs w:val="16"/>
                <w:highlight w:val="none"/>
                <w:u w:val="none"/>
              </w:rPr>
            </w:pPr>
          </w:p>
        </w:tc>
        <w:tc>
          <w:tcPr>
            <w:tcW w:w="920" w:type="pct"/>
            <w:shd w:val="clear" w:color="auto" w:fill="auto"/>
            <w:vAlign w:val="center"/>
          </w:tcPr>
          <w:p w14:paraId="5EE1E22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1、清理幕墙框架，检查校正龙骨。</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2、新安装6+12A+6钢化中空玻璃，玻璃侧边打胶密封</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3、更换配套压条、垫块、密封胶条，耐候硅酮密封胶嵌缝，饱满连续、无渗漏。</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4、框架校正、成品保护、表面清理</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5、综合考虑高空作业、交叉施工、材料垂直运输及所有相关费用</w:t>
            </w:r>
          </w:p>
        </w:tc>
        <w:tc>
          <w:tcPr>
            <w:tcW w:w="1225" w:type="pct"/>
            <w:shd w:val="clear" w:color="auto" w:fill="auto"/>
            <w:noWrap/>
            <w:vAlign w:val="center"/>
          </w:tcPr>
          <w:p w14:paraId="395491B0">
            <w:pPr>
              <w:jc w:val="center"/>
              <w:rPr>
                <w:rFonts w:hint="eastAsia" w:ascii="方正仿宋_GB2312" w:hAnsi="方正仿宋_GB2312" w:eastAsia="方正仿宋_GB2312" w:cs="方正仿宋_GB2312"/>
                <w:i w:val="0"/>
                <w:iCs w:val="0"/>
                <w:color w:val="auto"/>
                <w:sz w:val="16"/>
                <w:szCs w:val="16"/>
                <w:highlight w:val="none"/>
                <w:u w:val="none"/>
              </w:rPr>
            </w:pPr>
          </w:p>
        </w:tc>
        <w:tc>
          <w:tcPr>
            <w:tcW w:w="548" w:type="pct"/>
            <w:shd w:val="clear" w:color="auto" w:fill="auto"/>
            <w:noWrap/>
            <w:vAlign w:val="center"/>
          </w:tcPr>
          <w:p w14:paraId="0B1599C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sz w:val="16"/>
                <w:szCs w:val="16"/>
                <w:highlight w:val="none"/>
                <w:u w:val="none"/>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m2</w:t>
            </w:r>
          </w:p>
        </w:tc>
        <w:tc>
          <w:tcPr>
            <w:tcW w:w="360" w:type="pct"/>
            <w:shd w:val="clear" w:color="auto" w:fill="auto"/>
            <w:noWrap/>
            <w:vAlign w:val="center"/>
          </w:tcPr>
          <w:p w14:paraId="4D352B23">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42F9A94">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r w14:paraId="3536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268" w:type="pct"/>
            <w:vMerge w:val="restart"/>
            <w:shd w:val="clear" w:color="auto" w:fill="auto"/>
            <w:noWrap/>
            <w:vAlign w:val="center"/>
          </w:tcPr>
          <w:p w14:paraId="0AEC5D1F">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r>
              <w:rPr>
                <w:rFonts w:hint="eastAsia" w:ascii="方正仿宋_GB2312" w:hAnsi="方正仿宋_GB2312" w:eastAsia="方正仿宋_GB2312" w:cs="方正仿宋_GB2312"/>
                <w:i w:val="0"/>
                <w:iCs w:val="0"/>
                <w:color w:val="auto"/>
                <w:sz w:val="16"/>
                <w:szCs w:val="16"/>
                <w:highlight w:val="none"/>
                <w:u w:val="none"/>
                <w:lang w:val="en-US" w:eastAsia="zh-CN"/>
              </w:rPr>
              <w:t>27</w:t>
            </w:r>
          </w:p>
        </w:tc>
        <w:tc>
          <w:tcPr>
            <w:tcW w:w="1214" w:type="pct"/>
            <w:gridSpan w:val="3"/>
            <w:vMerge w:val="restart"/>
            <w:shd w:val="clear" w:color="auto" w:fill="auto"/>
            <w:vAlign w:val="center"/>
          </w:tcPr>
          <w:p w14:paraId="43217AD7">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bidi="ar"/>
              </w:rPr>
            </w:pPr>
            <w:r>
              <w:rPr>
                <w:rFonts w:hint="eastAsia" w:ascii="方正仿宋_GB2312" w:hAnsi="方正仿宋_GB2312" w:eastAsia="方正仿宋_GB2312" w:cs="方正仿宋_GB2312"/>
                <w:i w:val="0"/>
                <w:iCs w:val="0"/>
                <w:color w:val="auto"/>
                <w:kern w:val="0"/>
                <w:sz w:val="16"/>
                <w:szCs w:val="16"/>
                <w:highlight w:val="none"/>
                <w:u w:val="none"/>
                <w:lang w:bidi="ar"/>
              </w:rPr>
              <w:t>小便池</w:t>
            </w:r>
          </w:p>
        </w:tc>
        <w:tc>
          <w:tcPr>
            <w:tcW w:w="920" w:type="pct"/>
            <w:shd w:val="clear" w:color="auto" w:fill="auto"/>
            <w:vAlign w:val="center"/>
          </w:tcPr>
          <w:p w14:paraId="1DA0A30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1、拆除小便池</w:t>
            </w:r>
          </w:p>
          <w:p w14:paraId="3D374C77">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2、垃圾外运</w:t>
            </w:r>
          </w:p>
        </w:tc>
        <w:tc>
          <w:tcPr>
            <w:tcW w:w="1225" w:type="pct"/>
            <w:shd w:val="clear" w:color="auto" w:fill="auto"/>
            <w:noWrap/>
            <w:vAlign w:val="center"/>
          </w:tcPr>
          <w:p w14:paraId="3F5B83F4">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bidi="ar"/>
              </w:rPr>
            </w:pPr>
          </w:p>
        </w:tc>
        <w:tc>
          <w:tcPr>
            <w:tcW w:w="548" w:type="pct"/>
            <w:shd w:val="clear" w:color="auto" w:fill="auto"/>
            <w:noWrap/>
            <w:vAlign w:val="center"/>
          </w:tcPr>
          <w:p w14:paraId="7B7CB0B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733067B0">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700987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5A0B8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4" w:hRule="atLeast"/>
        </w:trPr>
        <w:tc>
          <w:tcPr>
            <w:tcW w:w="268" w:type="pct"/>
            <w:vMerge w:val="continue"/>
            <w:shd w:val="clear" w:color="auto" w:fill="auto"/>
            <w:noWrap/>
            <w:vAlign w:val="center"/>
          </w:tcPr>
          <w:p w14:paraId="45933038">
            <w:pPr>
              <w:jc w:val="center"/>
              <w:rPr>
                <w:rFonts w:hint="eastAsia" w:ascii="方正仿宋_GB2312" w:hAnsi="方正仿宋_GB2312" w:eastAsia="方正仿宋_GB2312" w:cs="方正仿宋_GB2312"/>
                <w:i w:val="0"/>
                <w:iCs w:val="0"/>
                <w:color w:val="auto"/>
                <w:sz w:val="16"/>
                <w:szCs w:val="16"/>
                <w:highlight w:val="none"/>
                <w:u w:val="none"/>
                <w:lang w:val="en-US" w:eastAsia="zh-CN"/>
              </w:rPr>
            </w:pPr>
          </w:p>
        </w:tc>
        <w:tc>
          <w:tcPr>
            <w:tcW w:w="1214" w:type="pct"/>
            <w:gridSpan w:val="3"/>
            <w:vMerge w:val="continue"/>
            <w:shd w:val="clear" w:color="auto" w:fill="auto"/>
            <w:vAlign w:val="center"/>
          </w:tcPr>
          <w:p w14:paraId="6097B21C">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bidi="ar"/>
              </w:rPr>
            </w:pPr>
          </w:p>
        </w:tc>
        <w:tc>
          <w:tcPr>
            <w:tcW w:w="920" w:type="pct"/>
            <w:vMerge w:val="restart"/>
            <w:shd w:val="clear" w:color="auto" w:fill="auto"/>
            <w:vAlign w:val="center"/>
          </w:tcPr>
          <w:p w14:paraId="01C8801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陶瓷小便池采购及安装（含角阀等配件）</w:t>
            </w:r>
          </w:p>
        </w:tc>
        <w:tc>
          <w:tcPr>
            <w:tcW w:w="1225" w:type="pct"/>
            <w:shd w:val="clear" w:color="auto" w:fill="auto"/>
            <w:noWrap/>
            <w:vAlign w:val="center"/>
          </w:tcPr>
          <w:p w14:paraId="5EF1F58C">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箭牌</w:t>
            </w:r>
          </w:p>
        </w:tc>
        <w:tc>
          <w:tcPr>
            <w:tcW w:w="548" w:type="pct"/>
            <w:shd w:val="clear" w:color="auto" w:fill="auto"/>
            <w:noWrap/>
            <w:vAlign w:val="center"/>
          </w:tcPr>
          <w:p w14:paraId="256E9F4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37B16AE1">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39BD223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7A53F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trPr>
        <w:tc>
          <w:tcPr>
            <w:tcW w:w="268" w:type="pct"/>
            <w:vMerge w:val="continue"/>
            <w:shd w:val="clear" w:color="auto" w:fill="auto"/>
            <w:noWrap/>
            <w:vAlign w:val="center"/>
          </w:tcPr>
          <w:p w14:paraId="40E21BCA">
            <w:pPr>
              <w:jc w:val="center"/>
              <w:rPr>
                <w:rFonts w:hint="eastAsia" w:ascii="方正仿宋_GB2312" w:hAnsi="方正仿宋_GB2312" w:eastAsia="方正仿宋_GB2312" w:cs="方正仿宋_GB2312"/>
                <w:i w:val="0"/>
                <w:iCs w:val="0"/>
                <w:color w:val="auto"/>
                <w:sz w:val="16"/>
                <w:szCs w:val="16"/>
                <w:highlight w:val="none"/>
                <w:u w:val="none"/>
                <w:lang w:val="en-US" w:eastAsia="zh-CN"/>
              </w:rPr>
            </w:pPr>
          </w:p>
        </w:tc>
        <w:tc>
          <w:tcPr>
            <w:tcW w:w="1214" w:type="pct"/>
            <w:gridSpan w:val="3"/>
            <w:vMerge w:val="continue"/>
            <w:shd w:val="clear" w:color="auto" w:fill="auto"/>
            <w:vAlign w:val="center"/>
          </w:tcPr>
          <w:p w14:paraId="333B171C">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bidi="ar"/>
              </w:rPr>
            </w:pPr>
          </w:p>
        </w:tc>
        <w:tc>
          <w:tcPr>
            <w:tcW w:w="920" w:type="pct"/>
            <w:vMerge w:val="continue"/>
            <w:shd w:val="clear" w:color="auto" w:fill="auto"/>
            <w:vAlign w:val="center"/>
          </w:tcPr>
          <w:p w14:paraId="5FFC113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c>
          <w:tcPr>
            <w:tcW w:w="1225" w:type="pct"/>
            <w:shd w:val="clear" w:color="auto" w:fill="auto"/>
            <w:noWrap/>
            <w:vAlign w:val="center"/>
          </w:tcPr>
          <w:p w14:paraId="12826E6C">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九牧</w:t>
            </w:r>
          </w:p>
        </w:tc>
        <w:tc>
          <w:tcPr>
            <w:tcW w:w="548" w:type="pct"/>
            <w:shd w:val="clear" w:color="auto" w:fill="auto"/>
            <w:noWrap/>
            <w:vAlign w:val="center"/>
          </w:tcPr>
          <w:p w14:paraId="03BF95A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63CA3CB8">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BBEB3C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6A41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268" w:type="pct"/>
            <w:vMerge w:val="continue"/>
            <w:shd w:val="clear" w:color="auto" w:fill="auto"/>
            <w:noWrap/>
            <w:vAlign w:val="center"/>
          </w:tcPr>
          <w:p w14:paraId="62F9DA9A">
            <w:pPr>
              <w:jc w:val="center"/>
              <w:rPr>
                <w:rFonts w:hint="eastAsia" w:ascii="方正仿宋_GB2312" w:hAnsi="方正仿宋_GB2312" w:eastAsia="方正仿宋_GB2312" w:cs="方正仿宋_GB2312"/>
                <w:i w:val="0"/>
                <w:iCs w:val="0"/>
                <w:color w:val="auto"/>
                <w:sz w:val="16"/>
                <w:szCs w:val="16"/>
                <w:highlight w:val="none"/>
                <w:u w:val="none"/>
                <w:lang w:val="en-US" w:eastAsia="zh-CN"/>
              </w:rPr>
            </w:pPr>
          </w:p>
        </w:tc>
        <w:tc>
          <w:tcPr>
            <w:tcW w:w="1214" w:type="pct"/>
            <w:gridSpan w:val="3"/>
            <w:vMerge w:val="continue"/>
            <w:shd w:val="clear" w:color="auto" w:fill="auto"/>
            <w:vAlign w:val="center"/>
          </w:tcPr>
          <w:p w14:paraId="6498EA11">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bidi="ar"/>
              </w:rPr>
            </w:pPr>
          </w:p>
        </w:tc>
        <w:tc>
          <w:tcPr>
            <w:tcW w:w="920" w:type="pct"/>
            <w:vMerge w:val="continue"/>
            <w:shd w:val="clear" w:color="auto" w:fill="auto"/>
            <w:vAlign w:val="center"/>
          </w:tcPr>
          <w:p w14:paraId="05D52D1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c>
          <w:tcPr>
            <w:tcW w:w="1225" w:type="pct"/>
            <w:shd w:val="clear" w:color="auto" w:fill="auto"/>
            <w:noWrap/>
            <w:vAlign w:val="center"/>
          </w:tcPr>
          <w:p w14:paraId="7CE71AD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恒洁</w:t>
            </w:r>
          </w:p>
        </w:tc>
        <w:tc>
          <w:tcPr>
            <w:tcW w:w="548" w:type="pct"/>
            <w:shd w:val="clear" w:color="auto" w:fill="auto"/>
            <w:noWrap/>
            <w:vAlign w:val="center"/>
          </w:tcPr>
          <w:p w14:paraId="1DD48ED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30B7B8EA">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A10CEC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25C80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68" w:type="pct"/>
            <w:vMerge w:val="continue"/>
            <w:shd w:val="clear" w:color="auto" w:fill="auto"/>
            <w:noWrap/>
            <w:vAlign w:val="center"/>
          </w:tcPr>
          <w:p w14:paraId="6CE38641">
            <w:pPr>
              <w:jc w:val="center"/>
              <w:rPr>
                <w:rFonts w:hint="eastAsia" w:ascii="方正仿宋_GB2312" w:hAnsi="方正仿宋_GB2312" w:eastAsia="方正仿宋_GB2312" w:cs="方正仿宋_GB2312"/>
                <w:i w:val="0"/>
                <w:iCs w:val="0"/>
                <w:color w:val="auto"/>
                <w:sz w:val="16"/>
                <w:szCs w:val="16"/>
                <w:highlight w:val="none"/>
                <w:u w:val="none"/>
                <w:lang w:val="en-US" w:eastAsia="zh-CN"/>
              </w:rPr>
            </w:pPr>
          </w:p>
        </w:tc>
        <w:tc>
          <w:tcPr>
            <w:tcW w:w="1214" w:type="pct"/>
            <w:gridSpan w:val="3"/>
            <w:vMerge w:val="restart"/>
            <w:shd w:val="clear" w:color="auto" w:fill="auto"/>
            <w:vAlign w:val="center"/>
          </w:tcPr>
          <w:p w14:paraId="1125D5B5">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bidi="ar"/>
              </w:rPr>
            </w:pPr>
            <w:r>
              <w:rPr>
                <w:rFonts w:hint="eastAsia" w:ascii="方正仿宋_GB2312" w:hAnsi="方正仿宋_GB2312" w:eastAsia="方正仿宋_GB2312" w:cs="方正仿宋_GB2312"/>
                <w:i w:val="0"/>
                <w:iCs w:val="0"/>
                <w:color w:val="auto"/>
                <w:kern w:val="0"/>
                <w:sz w:val="16"/>
                <w:szCs w:val="16"/>
                <w:highlight w:val="none"/>
                <w:u w:val="none"/>
                <w:lang w:bidi="ar"/>
              </w:rPr>
              <w:t>红外感应器</w:t>
            </w:r>
          </w:p>
        </w:tc>
        <w:tc>
          <w:tcPr>
            <w:tcW w:w="920" w:type="pct"/>
            <w:vMerge w:val="restart"/>
            <w:shd w:val="clear" w:color="auto" w:fill="auto"/>
            <w:vAlign w:val="center"/>
          </w:tcPr>
          <w:p w14:paraId="3F84C8E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红外感应器采购及安装</w:t>
            </w:r>
          </w:p>
        </w:tc>
        <w:tc>
          <w:tcPr>
            <w:tcW w:w="1225" w:type="pct"/>
            <w:shd w:val="clear" w:color="auto" w:fill="auto"/>
            <w:noWrap/>
            <w:vAlign w:val="center"/>
          </w:tcPr>
          <w:p w14:paraId="36091777">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箭牌</w:t>
            </w:r>
          </w:p>
        </w:tc>
        <w:tc>
          <w:tcPr>
            <w:tcW w:w="548" w:type="pct"/>
            <w:shd w:val="clear" w:color="auto" w:fill="auto"/>
            <w:noWrap/>
            <w:vAlign w:val="center"/>
          </w:tcPr>
          <w:p w14:paraId="46BF77C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55FDDF7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ECB847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035C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8" w:hRule="atLeast"/>
        </w:trPr>
        <w:tc>
          <w:tcPr>
            <w:tcW w:w="268" w:type="pct"/>
            <w:vMerge w:val="continue"/>
            <w:shd w:val="clear" w:color="auto" w:fill="auto"/>
            <w:noWrap/>
            <w:vAlign w:val="center"/>
          </w:tcPr>
          <w:p w14:paraId="23814B7B">
            <w:pPr>
              <w:tabs>
                <w:tab w:val="left" w:pos="527"/>
              </w:tabs>
              <w:jc w:val="left"/>
            </w:pPr>
          </w:p>
        </w:tc>
        <w:tc>
          <w:tcPr>
            <w:tcW w:w="1214" w:type="pct"/>
            <w:gridSpan w:val="3"/>
            <w:vMerge w:val="continue"/>
            <w:shd w:val="clear" w:color="auto" w:fill="auto"/>
            <w:vAlign w:val="center"/>
          </w:tcPr>
          <w:p w14:paraId="4DFB9865">
            <w:pPr>
              <w:widowControl/>
              <w:jc w:val="left"/>
              <w:textAlignment w:val="center"/>
              <w:rPr>
                <w:rFonts w:hint="eastAsia" w:ascii="方正仿宋_GB2312" w:hAnsi="方正仿宋_GB2312" w:eastAsia="方正仿宋_GB2312" w:cs="方正仿宋_GB2312"/>
                <w:color w:val="auto"/>
                <w:kern w:val="0"/>
                <w:sz w:val="16"/>
                <w:szCs w:val="16"/>
                <w:highlight w:val="none"/>
                <w:u w:val="none"/>
                <w:lang w:bidi="ar"/>
              </w:rPr>
            </w:pPr>
          </w:p>
        </w:tc>
        <w:tc>
          <w:tcPr>
            <w:tcW w:w="920" w:type="pct"/>
            <w:vMerge w:val="continue"/>
            <w:shd w:val="clear" w:color="auto" w:fill="auto"/>
            <w:vAlign w:val="center"/>
          </w:tcPr>
          <w:p w14:paraId="71DA01A6">
            <w:pPr>
              <w:widowControl/>
              <w:jc w:val="left"/>
              <w:textAlignment w:val="center"/>
              <w:rPr>
                <w:rFonts w:hint="eastAsia" w:ascii="方正仿宋_GB2312" w:hAnsi="方正仿宋_GB2312" w:eastAsia="方正仿宋_GB2312" w:cs="方正仿宋_GB2312"/>
                <w:color w:val="auto"/>
                <w:kern w:val="0"/>
                <w:sz w:val="16"/>
                <w:szCs w:val="16"/>
                <w:highlight w:val="none"/>
                <w:u w:val="none"/>
                <w:lang w:bidi="ar"/>
              </w:rPr>
            </w:pPr>
          </w:p>
        </w:tc>
        <w:tc>
          <w:tcPr>
            <w:tcW w:w="1225" w:type="pct"/>
            <w:shd w:val="clear" w:color="auto" w:fill="auto"/>
            <w:noWrap/>
            <w:vAlign w:val="center"/>
          </w:tcPr>
          <w:p w14:paraId="0FAD72E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九牧</w:t>
            </w:r>
          </w:p>
        </w:tc>
        <w:tc>
          <w:tcPr>
            <w:tcW w:w="548" w:type="pct"/>
            <w:shd w:val="clear" w:color="auto" w:fill="auto"/>
            <w:noWrap/>
            <w:vAlign w:val="center"/>
          </w:tcPr>
          <w:p w14:paraId="669CD8C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33A9D0F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337901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r>
      <w:tr w14:paraId="637AD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continue"/>
            <w:shd w:val="clear" w:color="auto" w:fill="auto"/>
            <w:noWrap/>
            <w:vAlign w:val="center"/>
          </w:tcPr>
          <w:p w14:paraId="70039381">
            <w:pPr>
              <w:tabs>
                <w:tab w:val="left" w:pos="527"/>
              </w:tabs>
              <w:jc w:val="left"/>
              <w:rPr>
                <w:rFonts w:hint="eastAsia" w:ascii="方正仿宋_GB2312" w:hAnsi="方正仿宋_GB2312" w:eastAsia="方正仿宋_GB2312" w:cs="方正仿宋_GB2312"/>
                <w:i w:val="0"/>
                <w:iCs w:val="0"/>
                <w:color w:val="auto"/>
                <w:sz w:val="16"/>
                <w:szCs w:val="16"/>
                <w:highlight w:val="none"/>
                <w:u w:val="none"/>
                <w:lang w:eastAsia="zh-CN"/>
              </w:rPr>
            </w:pPr>
          </w:p>
        </w:tc>
        <w:tc>
          <w:tcPr>
            <w:tcW w:w="1214" w:type="pct"/>
            <w:gridSpan w:val="3"/>
            <w:vMerge w:val="continue"/>
            <w:shd w:val="clear" w:color="auto" w:fill="auto"/>
            <w:vAlign w:val="center"/>
          </w:tcPr>
          <w:p w14:paraId="760688D4">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c>
          <w:tcPr>
            <w:tcW w:w="920" w:type="pct"/>
            <w:vMerge w:val="continue"/>
            <w:shd w:val="clear" w:color="auto" w:fill="auto"/>
            <w:vAlign w:val="center"/>
          </w:tcPr>
          <w:p w14:paraId="66A387D4">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c>
          <w:tcPr>
            <w:tcW w:w="1225" w:type="pct"/>
            <w:shd w:val="clear" w:color="auto" w:fill="auto"/>
            <w:noWrap/>
            <w:vAlign w:val="center"/>
          </w:tcPr>
          <w:p w14:paraId="4C9AF75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恒洁</w:t>
            </w:r>
          </w:p>
        </w:tc>
        <w:tc>
          <w:tcPr>
            <w:tcW w:w="548" w:type="pct"/>
            <w:shd w:val="clear" w:color="auto" w:fill="auto"/>
            <w:noWrap/>
            <w:vAlign w:val="center"/>
          </w:tcPr>
          <w:p w14:paraId="604FFFE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3974704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5B3483A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r>
      <w:tr w14:paraId="660FB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restart"/>
            <w:shd w:val="clear" w:color="auto" w:fill="auto"/>
            <w:noWrap/>
            <w:vAlign w:val="center"/>
          </w:tcPr>
          <w:p w14:paraId="70EADCA0">
            <w:pPr>
              <w:tabs>
                <w:tab w:val="left" w:pos="527"/>
              </w:tabs>
              <w:jc w:val="left"/>
              <w:rPr>
                <w:rFonts w:hint="default" w:ascii="方正仿宋_GB2312" w:hAnsi="方正仿宋_GB2312" w:eastAsia="方正仿宋_GB2312" w:cs="方正仿宋_GB2312"/>
                <w:i w:val="0"/>
                <w:iCs w:val="0"/>
                <w:color w:val="auto"/>
                <w:sz w:val="16"/>
                <w:szCs w:val="16"/>
                <w:highlight w:val="none"/>
                <w:u w:val="none"/>
                <w:lang w:val="en-US" w:eastAsia="zh-CN"/>
              </w:rPr>
            </w:pPr>
            <w:r>
              <w:rPr>
                <w:rFonts w:hint="eastAsia" w:ascii="方正仿宋_GB2312" w:hAnsi="方正仿宋_GB2312" w:eastAsia="方正仿宋_GB2312" w:cs="方正仿宋_GB2312"/>
                <w:i w:val="0"/>
                <w:iCs w:val="0"/>
                <w:color w:val="auto"/>
                <w:sz w:val="16"/>
                <w:szCs w:val="16"/>
                <w:highlight w:val="none"/>
                <w:u w:val="none"/>
                <w:lang w:val="en-US" w:eastAsia="zh-CN"/>
              </w:rPr>
              <w:t>28</w:t>
            </w:r>
          </w:p>
        </w:tc>
        <w:tc>
          <w:tcPr>
            <w:tcW w:w="1214" w:type="pct"/>
            <w:gridSpan w:val="3"/>
            <w:vMerge w:val="restart"/>
            <w:shd w:val="clear" w:color="auto" w:fill="auto"/>
            <w:vAlign w:val="center"/>
          </w:tcPr>
          <w:p w14:paraId="43A2F783">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eastAsia="zh-CN" w:bidi="ar"/>
              </w:rPr>
              <w:t>排气扇</w:t>
            </w:r>
          </w:p>
        </w:tc>
        <w:tc>
          <w:tcPr>
            <w:tcW w:w="920" w:type="pct"/>
            <w:shd w:val="clear" w:color="auto" w:fill="auto"/>
            <w:vAlign w:val="center"/>
          </w:tcPr>
          <w:p w14:paraId="68E60CCC">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1、拆除原排气扇</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2、垃圾外运</w:t>
            </w:r>
          </w:p>
        </w:tc>
        <w:tc>
          <w:tcPr>
            <w:tcW w:w="1225" w:type="pct"/>
            <w:vMerge w:val="restart"/>
            <w:shd w:val="clear" w:color="auto" w:fill="auto"/>
            <w:noWrap/>
            <w:vAlign w:val="center"/>
          </w:tcPr>
          <w:p w14:paraId="299E172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品牌：欧普、美的、艾美特或其他同档次品牌</w:t>
            </w:r>
          </w:p>
        </w:tc>
        <w:tc>
          <w:tcPr>
            <w:tcW w:w="548" w:type="pct"/>
            <w:shd w:val="clear" w:color="auto" w:fill="auto"/>
            <w:noWrap/>
            <w:vAlign w:val="center"/>
          </w:tcPr>
          <w:p w14:paraId="07065E5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21854F3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DAE197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5CA51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continue"/>
            <w:shd w:val="clear" w:color="auto" w:fill="auto"/>
            <w:noWrap/>
            <w:vAlign w:val="center"/>
          </w:tcPr>
          <w:p w14:paraId="75900446">
            <w:pPr>
              <w:tabs>
                <w:tab w:val="left" w:pos="527"/>
              </w:tabs>
              <w:jc w:val="left"/>
              <w:rPr>
                <w:rFonts w:hint="eastAsia" w:ascii="方正仿宋_GB2312" w:hAnsi="方正仿宋_GB2312" w:eastAsia="方正仿宋_GB2312" w:cs="方正仿宋_GB2312"/>
                <w:i w:val="0"/>
                <w:iCs w:val="0"/>
                <w:color w:val="auto"/>
                <w:sz w:val="16"/>
                <w:szCs w:val="16"/>
                <w:highlight w:val="none"/>
                <w:u w:val="none"/>
                <w:lang w:eastAsia="zh-CN"/>
              </w:rPr>
            </w:pPr>
          </w:p>
        </w:tc>
        <w:tc>
          <w:tcPr>
            <w:tcW w:w="1214" w:type="pct"/>
            <w:gridSpan w:val="3"/>
            <w:vMerge w:val="continue"/>
            <w:shd w:val="clear" w:color="auto" w:fill="auto"/>
            <w:vAlign w:val="center"/>
          </w:tcPr>
          <w:p w14:paraId="1D487CE3">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c>
          <w:tcPr>
            <w:tcW w:w="920" w:type="pct"/>
            <w:shd w:val="clear" w:color="auto" w:fill="auto"/>
            <w:vAlign w:val="center"/>
          </w:tcPr>
          <w:p w14:paraId="0864C1D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300*300排气扇采购及安装</w:t>
            </w:r>
          </w:p>
        </w:tc>
        <w:tc>
          <w:tcPr>
            <w:tcW w:w="1225" w:type="pct"/>
            <w:vMerge w:val="continue"/>
            <w:shd w:val="clear" w:color="auto" w:fill="auto"/>
            <w:noWrap/>
            <w:vAlign w:val="center"/>
          </w:tcPr>
          <w:p w14:paraId="22BAA53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c>
          <w:tcPr>
            <w:tcW w:w="548" w:type="pct"/>
            <w:shd w:val="clear" w:color="auto" w:fill="auto"/>
            <w:noWrap/>
            <w:vAlign w:val="center"/>
          </w:tcPr>
          <w:p w14:paraId="140C2F6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7971459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29683B0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6C5B5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3" w:hRule="atLeast"/>
        </w:trPr>
        <w:tc>
          <w:tcPr>
            <w:tcW w:w="268" w:type="pct"/>
            <w:vMerge w:val="continue"/>
            <w:shd w:val="clear" w:color="auto" w:fill="auto"/>
            <w:noWrap/>
            <w:vAlign w:val="center"/>
          </w:tcPr>
          <w:p w14:paraId="2C197FF6">
            <w:pPr>
              <w:tabs>
                <w:tab w:val="left" w:pos="527"/>
              </w:tabs>
              <w:jc w:val="left"/>
              <w:rPr>
                <w:rFonts w:hint="eastAsia" w:ascii="方正仿宋_GB2312" w:hAnsi="方正仿宋_GB2312" w:eastAsia="方正仿宋_GB2312" w:cs="方正仿宋_GB2312"/>
                <w:i w:val="0"/>
                <w:iCs w:val="0"/>
                <w:color w:val="auto"/>
                <w:sz w:val="16"/>
                <w:szCs w:val="16"/>
                <w:highlight w:val="none"/>
                <w:u w:val="none"/>
                <w:lang w:eastAsia="zh-CN"/>
              </w:rPr>
            </w:pPr>
          </w:p>
        </w:tc>
        <w:tc>
          <w:tcPr>
            <w:tcW w:w="1214" w:type="pct"/>
            <w:gridSpan w:val="3"/>
            <w:vMerge w:val="continue"/>
            <w:shd w:val="clear" w:color="auto" w:fill="auto"/>
            <w:vAlign w:val="center"/>
          </w:tcPr>
          <w:p w14:paraId="7AF8734D">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c>
          <w:tcPr>
            <w:tcW w:w="920" w:type="pct"/>
            <w:shd w:val="clear" w:color="auto" w:fill="auto"/>
            <w:vAlign w:val="center"/>
          </w:tcPr>
          <w:p w14:paraId="3285A60F">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600*600排气扇采购及安装</w:t>
            </w:r>
          </w:p>
        </w:tc>
        <w:tc>
          <w:tcPr>
            <w:tcW w:w="1225" w:type="pct"/>
            <w:vMerge w:val="continue"/>
            <w:shd w:val="clear" w:color="auto" w:fill="auto"/>
            <w:noWrap/>
            <w:vAlign w:val="center"/>
          </w:tcPr>
          <w:p w14:paraId="6A35648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c>
          <w:tcPr>
            <w:tcW w:w="548" w:type="pct"/>
            <w:shd w:val="clear" w:color="auto" w:fill="auto"/>
            <w:noWrap/>
            <w:vAlign w:val="center"/>
          </w:tcPr>
          <w:p w14:paraId="3B4473D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58B9A63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709A1A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3B0B5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restart"/>
            <w:shd w:val="clear" w:color="auto" w:fill="auto"/>
            <w:noWrap/>
            <w:vAlign w:val="center"/>
          </w:tcPr>
          <w:p w14:paraId="7100FCD3">
            <w:pPr>
              <w:tabs>
                <w:tab w:val="left" w:pos="527"/>
              </w:tabs>
              <w:jc w:val="left"/>
              <w:rPr>
                <w:rFonts w:hint="default" w:ascii="方正仿宋_GB2312" w:hAnsi="方正仿宋_GB2312" w:eastAsia="方正仿宋_GB2312" w:cs="方正仿宋_GB2312"/>
                <w:i w:val="0"/>
                <w:iCs w:val="0"/>
                <w:color w:val="auto"/>
                <w:sz w:val="16"/>
                <w:szCs w:val="16"/>
                <w:highlight w:val="none"/>
                <w:u w:val="none"/>
                <w:lang w:val="en-US" w:eastAsia="zh-CN"/>
              </w:rPr>
            </w:pPr>
            <w:r>
              <w:rPr>
                <w:rFonts w:hint="eastAsia" w:ascii="方正仿宋_GB2312" w:hAnsi="方正仿宋_GB2312" w:eastAsia="方正仿宋_GB2312" w:cs="方正仿宋_GB2312"/>
                <w:i w:val="0"/>
                <w:iCs w:val="0"/>
                <w:color w:val="auto"/>
                <w:sz w:val="16"/>
                <w:szCs w:val="16"/>
                <w:highlight w:val="none"/>
                <w:u w:val="none"/>
                <w:lang w:val="en-US" w:eastAsia="zh-CN"/>
              </w:rPr>
              <w:t>29</w:t>
            </w:r>
          </w:p>
        </w:tc>
        <w:tc>
          <w:tcPr>
            <w:tcW w:w="1214" w:type="pct"/>
            <w:gridSpan w:val="3"/>
            <w:vMerge w:val="restart"/>
            <w:shd w:val="clear" w:color="auto" w:fill="auto"/>
            <w:vAlign w:val="center"/>
          </w:tcPr>
          <w:p w14:paraId="3C30EFF8">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换气扇</w:t>
            </w:r>
          </w:p>
        </w:tc>
        <w:tc>
          <w:tcPr>
            <w:tcW w:w="920" w:type="pct"/>
            <w:shd w:val="clear" w:color="auto" w:fill="auto"/>
            <w:vAlign w:val="center"/>
          </w:tcPr>
          <w:p w14:paraId="4B76DFC6">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1、拆除原换气扇</w:t>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br w:type="textWrapping"/>
            </w: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2、垃圾外运</w:t>
            </w:r>
          </w:p>
        </w:tc>
        <w:tc>
          <w:tcPr>
            <w:tcW w:w="1225" w:type="pct"/>
            <w:vMerge w:val="restart"/>
            <w:shd w:val="clear" w:color="auto" w:fill="auto"/>
            <w:noWrap/>
            <w:vAlign w:val="center"/>
          </w:tcPr>
          <w:p w14:paraId="542B52F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品牌：欧普、美的、艾美特或其他同档次品牌</w:t>
            </w:r>
          </w:p>
        </w:tc>
        <w:tc>
          <w:tcPr>
            <w:tcW w:w="548" w:type="pct"/>
            <w:shd w:val="clear" w:color="auto" w:fill="auto"/>
            <w:noWrap/>
            <w:vAlign w:val="center"/>
          </w:tcPr>
          <w:p w14:paraId="35106D2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33C41A7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0070218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6B25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continue"/>
            <w:shd w:val="clear" w:color="auto" w:fill="auto"/>
            <w:noWrap/>
            <w:vAlign w:val="center"/>
          </w:tcPr>
          <w:p w14:paraId="227B1F67">
            <w:pPr>
              <w:tabs>
                <w:tab w:val="left" w:pos="527"/>
              </w:tabs>
              <w:jc w:val="left"/>
              <w:rPr>
                <w:rFonts w:hint="eastAsia" w:ascii="方正仿宋_GB2312" w:hAnsi="方正仿宋_GB2312" w:eastAsia="方正仿宋_GB2312" w:cs="方正仿宋_GB2312"/>
                <w:i w:val="0"/>
                <w:iCs w:val="0"/>
                <w:color w:val="auto"/>
                <w:sz w:val="16"/>
                <w:szCs w:val="16"/>
                <w:highlight w:val="none"/>
                <w:u w:val="none"/>
                <w:lang w:eastAsia="zh-CN"/>
              </w:rPr>
            </w:pPr>
          </w:p>
        </w:tc>
        <w:tc>
          <w:tcPr>
            <w:tcW w:w="1214" w:type="pct"/>
            <w:gridSpan w:val="3"/>
            <w:vMerge w:val="continue"/>
            <w:shd w:val="clear" w:color="auto" w:fill="auto"/>
            <w:vAlign w:val="center"/>
          </w:tcPr>
          <w:p w14:paraId="5D616BED">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c>
          <w:tcPr>
            <w:tcW w:w="920" w:type="pct"/>
            <w:shd w:val="clear" w:color="auto" w:fill="auto"/>
            <w:vAlign w:val="center"/>
          </w:tcPr>
          <w:p w14:paraId="62FD2B02">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300*300换气扇采购及安装</w:t>
            </w:r>
          </w:p>
        </w:tc>
        <w:tc>
          <w:tcPr>
            <w:tcW w:w="1225" w:type="pct"/>
            <w:vMerge w:val="continue"/>
            <w:shd w:val="clear" w:color="auto" w:fill="auto"/>
            <w:noWrap/>
            <w:vAlign w:val="center"/>
          </w:tcPr>
          <w:p w14:paraId="2007DB6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c>
          <w:tcPr>
            <w:tcW w:w="548" w:type="pct"/>
            <w:shd w:val="clear" w:color="auto" w:fill="auto"/>
            <w:noWrap/>
            <w:vAlign w:val="center"/>
          </w:tcPr>
          <w:p w14:paraId="5EFB661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000FEAF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0B1F3A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3D659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continue"/>
            <w:shd w:val="clear" w:color="auto" w:fill="auto"/>
            <w:noWrap/>
            <w:vAlign w:val="center"/>
          </w:tcPr>
          <w:p w14:paraId="3FB962AA">
            <w:pPr>
              <w:tabs>
                <w:tab w:val="left" w:pos="527"/>
              </w:tabs>
              <w:jc w:val="left"/>
              <w:rPr>
                <w:rFonts w:hint="eastAsia" w:ascii="方正仿宋_GB2312" w:hAnsi="方正仿宋_GB2312" w:eastAsia="方正仿宋_GB2312" w:cs="方正仿宋_GB2312"/>
                <w:i w:val="0"/>
                <w:iCs w:val="0"/>
                <w:color w:val="auto"/>
                <w:sz w:val="16"/>
                <w:szCs w:val="16"/>
                <w:highlight w:val="none"/>
                <w:u w:val="none"/>
                <w:lang w:eastAsia="zh-CN"/>
              </w:rPr>
            </w:pPr>
          </w:p>
        </w:tc>
        <w:tc>
          <w:tcPr>
            <w:tcW w:w="1214" w:type="pct"/>
            <w:gridSpan w:val="3"/>
            <w:vMerge w:val="continue"/>
            <w:shd w:val="clear" w:color="auto" w:fill="auto"/>
            <w:vAlign w:val="center"/>
          </w:tcPr>
          <w:p w14:paraId="63598A59">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c>
          <w:tcPr>
            <w:tcW w:w="920" w:type="pct"/>
            <w:shd w:val="clear" w:color="auto" w:fill="auto"/>
            <w:vAlign w:val="center"/>
          </w:tcPr>
          <w:p w14:paraId="70400AB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600*600换气扇采购及安装</w:t>
            </w:r>
          </w:p>
        </w:tc>
        <w:tc>
          <w:tcPr>
            <w:tcW w:w="1225" w:type="pct"/>
            <w:vMerge w:val="continue"/>
            <w:shd w:val="clear" w:color="auto" w:fill="auto"/>
            <w:noWrap/>
            <w:vAlign w:val="center"/>
          </w:tcPr>
          <w:p w14:paraId="5BC483D3">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c>
          <w:tcPr>
            <w:tcW w:w="548" w:type="pct"/>
            <w:shd w:val="clear" w:color="auto" w:fill="auto"/>
            <w:noWrap/>
            <w:vAlign w:val="center"/>
          </w:tcPr>
          <w:p w14:paraId="7E430A1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套</w:t>
            </w:r>
          </w:p>
        </w:tc>
        <w:tc>
          <w:tcPr>
            <w:tcW w:w="360" w:type="pct"/>
            <w:shd w:val="clear" w:color="auto" w:fill="auto"/>
            <w:noWrap/>
            <w:vAlign w:val="center"/>
          </w:tcPr>
          <w:p w14:paraId="16793F5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97CE89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57426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restart"/>
            <w:shd w:val="clear" w:color="auto" w:fill="auto"/>
            <w:noWrap/>
            <w:vAlign w:val="center"/>
          </w:tcPr>
          <w:p w14:paraId="554C3A74">
            <w:pPr>
              <w:tabs>
                <w:tab w:val="left" w:pos="527"/>
              </w:tabs>
              <w:jc w:val="left"/>
              <w:rPr>
                <w:rFonts w:hint="default" w:ascii="方正仿宋_GB2312" w:hAnsi="方正仿宋_GB2312" w:eastAsia="方正仿宋_GB2312" w:cs="方正仿宋_GB2312"/>
                <w:i w:val="0"/>
                <w:iCs w:val="0"/>
                <w:color w:val="auto"/>
                <w:sz w:val="16"/>
                <w:szCs w:val="16"/>
                <w:highlight w:val="none"/>
                <w:u w:val="none"/>
                <w:lang w:val="en-US" w:eastAsia="zh-CN"/>
              </w:rPr>
            </w:pPr>
            <w:r>
              <w:rPr>
                <w:rFonts w:hint="eastAsia" w:ascii="方正仿宋_GB2312" w:hAnsi="方正仿宋_GB2312" w:eastAsia="方正仿宋_GB2312" w:cs="方正仿宋_GB2312"/>
                <w:i w:val="0"/>
                <w:iCs w:val="0"/>
                <w:color w:val="auto"/>
                <w:sz w:val="16"/>
                <w:szCs w:val="16"/>
                <w:highlight w:val="none"/>
                <w:u w:val="none"/>
                <w:lang w:val="en-US" w:eastAsia="zh-CN"/>
              </w:rPr>
              <w:t>30</w:t>
            </w:r>
          </w:p>
        </w:tc>
        <w:tc>
          <w:tcPr>
            <w:tcW w:w="1214" w:type="pct"/>
            <w:gridSpan w:val="3"/>
            <w:vMerge w:val="restart"/>
            <w:shd w:val="clear" w:color="auto" w:fill="auto"/>
            <w:vAlign w:val="center"/>
          </w:tcPr>
          <w:p w14:paraId="2EDB1304">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eastAsia="zh-CN" w:bidi="ar"/>
              </w:rPr>
              <w:t>墙面打孔</w:t>
            </w:r>
          </w:p>
        </w:tc>
        <w:tc>
          <w:tcPr>
            <w:tcW w:w="920" w:type="pct"/>
            <w:shd w:val="clear" w:color="auto" w:fill="auto"/>
            <w:vAlign w:val="center"/>
          </w:tcPr>
          <w:p w14:paraId="1F04B04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DN110</w:t>
            </w:r>
          </w:p>
        </w:tc>
        <w:tc>
          <w:tcPr>
            <w:tcW w:w="1225" w:type="pct"/>
            <w:shd w:val="clear" w:color="auto" w:fill="auto"/>
            <w:noWrap/>
            <w:vAlign w:val="center"/>
          </w:tcPr>
          <w:p w14:paraId="6AAE70C0">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c>
          <w:tcPr>
            <w:tcW w:w="548" w:type="pct"/>
            <w:shd w:val="clear" w:color="auto" w:fill="auto"/>
            <w:noWrap/>
            <w:vAlign w:val="center"/>
          </w:tcPr>
          <w:p w14:paraId="29BE76F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noWrap/>
            <w:vAlign w:val="center"/>
          </w:tcPr>
          <w:p w14:paraId="2D78BD6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A2F508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546A8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continue"/>
            <w:shd w:val="clear" w:color="auto" w:fill="auto"/>
            <w:noWrap/>
            <w:vAlign w:val="center"/>
          </w:tcPr>
          <w:p w14:paraId="1A2BD8AF">
            <w:pPr>
              <w:tabs>
                <w:tab w:val="left" w:pos="527"/>
              </w:tabs>
              <w:jc w:val="left"/>
              <w:rPr>
                <w:rFonts w:hint="eastAsia" w:ascii="方正仿宋_GB2312" w:hAnsi="方正仿宋_GB2312" w:eastAsia="方正仿宋_GB2312" w:cs="方正仿宋_GB2312"/>
                <w:i w:val="0"/>
                <w:iCs w:val="0"/>
                <w:color w:val="auto"/>
                <w:sz w:val="16"/>
                <w:szCs w:val="16"/>
                <w:highlight w:val="none"/>
                <w:u w:val="none"/>
                <w:lang w:eastAsia="zh-CN"/>
              </w:rPr>
            </w:pPr>
          </w:p>
        </w:tc>
        <w:tc>
          <w:tcPr>
            <w:tcW w:w="1214" w:type="pct"/>
            <w:gridSpan w:val="3"/>
            <w:vMerge w:val="continue"/>
            <w:shd w:val="clear" w:color="auto" w:fill="auto"/>
            <w:vAlign w:val="center"/>
          </w:tcPr>
          <w:p w14:paraId="27DA735E">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c>
          <w:tcPr>
            <w:tcW w:w="920" w:type="pct"/>
            <w:shd w:val="clear" w:color="auto" w:fill="auto"/>
            <w:vAlign w:val="center"/>
          </w:tcPr>
          <w:p w14:paraId="29BA715B">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DN75</w:t>
            </w:r>
          </w:p>
        </w:tc>
        <w:tc>
          <w:tcPr>
            <w:tcW w:w="1225" w:type="pct"/>
            <w:shd w:val="clear" w:color="auto" w:fill="auto"/>
            <w:noWrap/>
            <w:vAlign w:val="center"/>
          </w:tcPr>
          <w:p w14:paraId="06B94B3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c>
          <w:tcPr>
            <w:tcW w:w="548" w:type="pct"/>
            <w:shd w:val="clear" w:color="auto" w:fill="auto"/>
            <w:noWrap/>
            <w:vAlign w:val="center"/>
          </w:tcPr>
          <w:p w14:paraId="5F4DE3F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noWrap/>
            <w:vAlign w:val="center"/>
          </w:tcPr>
          <w:p w14:paraId="46D5846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7B05E17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234FD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68" w:type="pct"/>
            <w:vMerge w:val="continue"/>
            <w:shd w:val="clear" w:color="auto" w:fill="auto"/>
            <w:noWrap/>
            <w:vAlign w:val="center"/>
          </w:tcPr>
          <w:p w14:paraId="49ABFFE6">
            <w:pPr>
              <w:tabs>
                <w:tab w:val="left" w:pos="527"/>
              </w:tabs>
              <w:jc w:val="left"/>
              <w:rPr>
                <w:rFonts w:hint="eastAsia" w:ascii="方正仿宋_GB2312" w:hAnsi="方正仿宋_GB2312" w:eastAsia="方正仿宋_GB2312" w:cs="方正仿宋_GB2312"/>
                <w:i w:val="0"/>
                <w:iCs w:val="0"/>
                <w:color w:val="auto"/>
                <w:sz w:val="16"/>
                <w:szCs w:val="16"/>
                <w:highlight w:val="none"/>
                <w:u w:val="none"/>
                <w:lang w:eastAsia="zh-CN"/>
              </w:rPr>
            </w:pPr>
          </w:p>
        </w:tc>
        <w:tc>
          <w:tcPr>
            <w:tcW w:w="1214" w:type="pct"/>
            <w:gridSpan w:val="3"/>
            <w:vMerge w:val="continue"/>
            <w:shd w:val="clear" w:color="auto" w:fill="auto"/>
            <w:vAlign w:val="center"/>
          </w:tcPr>
          <w:p w14:paraId="2EED5FF5">
            <w:pPr>
              <w:widowControl/>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p>
        </w:tc>
        <w:tc>
          <w:tcPr>
            <w:tcW w:w="920" w:type="pct"/>
            <w:shd w:val="clear" w:color="auto" w:fill="auto"/>
            <w:vAlign w:val="center"/>
          </w:tcPr>
          <w:p w14:paraId="0AFC47B8">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DN50</w:t>
            </w:r>
          </w:p>
        </w:tc>
        <w:tc>
          <w:tcPr>
            <w:tcW w:w="1225" w:type="pct"/>
            <w:shd w:val="clear" w:color="auto" w:fill="auto"/>
            <w:noWrap/>
            <w:vAlign w:val="center"/>
          </w:tcPr>
          <w:p w14:paraId="59B5D60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c>
          <w:tcPr>
            <w:tcW w:w="548" w:type="pct"/>
            <w:shd w:val="clear" w:color="auto" w:fill="auto"/>
            <w:noWrap/>
            <w:vAlign w:val="center"/>
          </w:tcPr>
          <w:p w14:paraId="7036B91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个</w:t>
            </w:r>
          </w:p>
        </w:tc>
        <w:tc>
          <w:tcPr>
            <w:tcW w:w="360" w:type="pct"/>
            <w:shd w:val="clear" w:color="auto" w:fill="auto"/>
            <w:noWrap/>
            <w:vAlign w:val="center"/>
          </w:tcPr>
          <w:p w14:paraId="57251C9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t>1</w:t>
            </w:r>
          </w:p>
        </w:tc>
        <w:tc>
          <w:tcPr>
            <w:tcW w:w="461" w:type="pct"/>
            <w:shd w:val="clear" w:color="auto" w:fill="auto"/>
            <w:noWrap/>
            <w:vAlign w:val="center"/>
          </w:tcPr>
          <w:p w14:paraId="1A4CADB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auto"/>
                <w:kern w:val="0"/>
                <w:sz w:val="16"/>
                <w:szCs w:val="16"/>
                <w:highlight w:val="none"/>
                <w:u w:val="none"/>
                <w:lang w:val="en-US" w:eastAsia="zh-CN" w:bidi="ar"/>
              </w:rPr>
            </w:pPr>
          </w:p>
        </w:tc>
      </w:tr>
      <w:tr w14:paraId="01E81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2404" w:type="pct"/>
            <w:gridSpan w:val="5"/>
            <w:shd w:val="clear" w:color="auto" w:fill="auto"/>
            <w:noWrap/>
            <w:vAlign w:val="center"/>
          </w:tcPr>
          <w:p w14:paraId="5F006D62">
            <w:pPr>
              <w:keepNext w:val="0"/>
              <w:keepLines w:val="0"/>
              <w:widowControl/>
              <w:suppressLineNumbers w:val="0"/>
              <w:jc w:val="center"/>
              <w:textAlignment w:val="center"/>
              <w:rPr>
                <w:rFonts w:hint="default" w:ascii="方正仿宋_GB2312" w:hAnsi="方正仿宋_GB2312" w:eastAsia="方正仿宋_GB2312" w:cs="方正仿宋_GB2312"/>
                <w:i w:val="0"/>
                <w:iCs w:val="0"/>
                <w:color w:val="auto"/>
                <w:kern w:val="0"/>
                <w:sz w:val="16"/>
                <w:szCs w:val="16"/>
                <w:highlight w:val="none"/>
                <w:u w:val="none"/>
                <w:lang w:val="en-US" w:eastAsia="zh-CN" w:bidi="ar"/>
              </w:rPr>
            </w:pPr>
            <w:r>
              <w:rPr>
                <w:rFonts w:hint="eastAsia" w:ascii="方正仿宋_GB2312" w:hAnsi="方正仿宋_GB2312" w:eastAsia="方正仿宋_GB2312" w:cs="方正仿宋_GB2312"/>
                <w:i w:val="0"/>
                <w:iCs w:val="0"/>
                <w:color w:val="auto"/>
                <w:kern w:val="0"/>
                <w:sz w:val="22"/>
                <w:szCs w:val="22"/>
                <w:highlight w:val="none"/>
                <w:u w:val="none"/>
                <w:lang w:val="en-US" w:eastAsia="zh-CN" w:bidi="ar"/>
              </w:rPr>
              <w:t>全费用综合单价合计金额（元）</w:t>
            </w:r>
          </w:p>
        </w:tc>
        <w:tc>
          <w:tcPr>
            <w:tcW w:w="2595" w:type="pct"/>
            <w:gridSpan w:val="4"/>
            <w:shd w:val="clear" w:color="auto" w:fill="auto"/>
            <w:noWrap/>
            <w:vAlign w:val="center"/>
          </w:tcPr>
          <w:p w14:paraId="260A056D">
            <w:pPr>
              <w:jc w:val="center"/>
              <w:rPr>
                <w:rFonts w:hint="default" w:ascii="方正仿宋_GB2312" w:hAnsi="方正仿宋_GB2312" w:eastAsia="方正仿宋_GB2312" w:cs="方正仿宋_GB2312"/>
                <w:i w:val="0"/>
                <w:iCs w:val="0"/>
                <w:color w:val="auto"/>
                <w:sz w:val="16"/>
                <w:szCs w:val="16"/>
                <w:highlight w:val="none"/>
                <w:u w:val="none"/>
                <w:lang w:val="en-US" w:eastAsia="zh-CN"/>
              </w:rPr>
            </w:pPr>
          </w:p>
        </w:tc>
      </w:tr>
    </w:tbl>
    <w:p w14:paraId="44135F7B">
      <w:pPr>
        <w:spacing w:line="360" w:lineRule="auto"/>
        <w:jc w:val="both"/>
        <w:rPr>
          <w:rFonts w:hint="eastAsia" w:ascii="仿宋_GB2312" w:hAnsi="仿宋_GB2312" w:eastAsia="仿宋_GB2312" w:cs="仿宋_GB2312"/>
          <w:b w:val="0"/>
          <w:kern w:val="0"/>
          <w:sz w:val="20"/>
          <w:szCs w:val="20"/>
          <w:lang w:val="en-US" w:eastAsia="zh-CN" w:bidi="ar-SA"/>
        </w:rPr>
      </w:pPr>
      <w:r>
        <w:rPr>
          <w:rFonts w:hint="eastAsia" w:ascii="仿宋_GB2312" w:hAnsi="仿宋_GB2312" w:eastAsia="仿宋_GB2312" w:cs="仿宋_GB2312"/>
          <w:b w:val="0"/>
          <w:kern w:val="0"/>
          <w:sz w:val="20"/>
          <w:szCs w:val="20"/>
          <w:lang w:val="en-US" w:eastAsia="zh-CN" w:bidi="ar-SA"/>
        </w:rPr>
        <w:t xml:space="preserve">注：1.以上报价均为含税报价，小数点后保留两位小数； </w:t>
      </w:r>
    </w:p>
    <w:p w14:paraId="3C99782B">
      <w:pPr>
        <w:spacing w:line="360" w:lineRule="auto"/>
        <w:jc w:val="both"/>
        <w:rPr>
          <w:rFonts w:hint="eastAsia" w:ascii="仿宋_GB2312" w:hAnsi="仿宋_GB2312" w:eastAsia="仿宋_GB2312" w:cs="仿宋_GB2312"/>
          <w:b w:val="0"/>
          <w:kern w:val="0"/>
          <w:sz w:val="20"/>
          <w:szCs w:val="20"/>
          <w:lang w:val="en-US" w:eastAsia="zh-CN" w:bidi="ar-SA"/>
        </w:rPr>
      </w:pPr>
      <w:r>
        <w:rPr>
          <w:rFonts w:hint="eastAsia" w:ascii="仿宋_GB2312" w:hAnsi="仿宋_GB2312" w:eastAsia="仿宋_GB2312" w:cs="仿宋_GB2312"/>
          <w:b w:val="0"/>
          <w:kern w:val="0"/>
          <w:sz w:val="20"/>
          <w:szCs w:val="20"/>
          <w:lang w:val="en-US" w:eastAsia="zh-CN" w:bidi="ar-SA"/>
        </w:rPr>
        <w:t xml:space="preserve">    2.上述综合单价合计金额应与磋商报价一览表中全费用单价之和金额保持一致； </w:t>
      </w:r>
    </w:p>
    <w:p w14:paraId="1CAFF9DB">
      <w:pPr>
        <w:rPr>
          <w:rFonts w:hint="eastAsia" w:ascii="方正仿宋_GB2312" w:hAnsi="方正仿宋_GB2312" w:eastAsia="方正仿宋_GB2312" w:cs="方正仿宋_GB2312"/>
          <w:b/>
          <w:sz w:val="32"/>
          <w:lang w:val="en-US" w:eastAsia="zh-CN"/>
        </w:rPr>
      </w:pPr>
    </w:p>
    <w:p w14:paraId="0E007600">
      <w:pPr>
        <w:spacing w:line="360" w:lineRule="auto"/>
        <w:ind w:firstLine="2600" w:firstLineChars="1300"/>
        <w:jc w:val="right"/>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CN" w:bidi="ar-SA"/>
        </w:rPr>
        <w:t>供应商</w:t>
      </w:r>
      <w:r>
        <w:rPr>
          <w:rFonts w:hint="eastAsia" w:ascii="仿宋_GB2312" w:hAnsi="仿宋_GB2312" w:eastAsia="仿宋_GB2312" w:cs="仿宋_GB2312"/>
          <w:b w:val="0"/>
          <w:kern w:val="0"/>
          <w:sz w:val="20"/>
          <w:szCs w:val="20"/>
          <w:lang w:val="en-US" w:eastAsia="zh-Hans" w:bidi="ar-SA"/>
        </w:rPr>
        <w:t>：</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（公章）</w:t>
      </w:r>
    </w:p>
    <w:p w14:paraId="205436E3">
      <w:pPr>
        <w:spacing w:line="360" w:lineRule="auto"/>
        <w:ind w:firstLine="210"/>
        <w:jc w:val="right"/>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 xml:space="preserve">                        法定代表人或其委托代理人：</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（签字或盖章）</w:t>
      </w:r>
    </w:p>
    <w:p w14:paraId="0B8F78DF">
      <w:pPr>
        <w:snapToGrid w:val="0"/>
        <w:spacing w:line="348" w:lineRule="auto"/>
        <w:jc w:val="right"/>
        <w:rPr>
          <w:rFonts w:hint="eastAsia"/>
        </w:rPr>
      </w:pPr>
      <w:r>
        <w:rPr>
          <w:rFonts w:hint="eastAsia" w:ascii="仿宋_GB2312" w:hAnsi="仿宋_GB2312" w:eastAsia="仿宋_GB2312" w:cs="仿宋_GB2312"/>
          <w:b w:val="0"/>
          <w:kern w:val="0"/>
          <w:sz w:val="20"/>
          <w:szCs w:val="20"/>
          <w:lang w:val="en-US" w:eastAsia="zh-Hans" w:bidi="ar-SA"/>
        </w:rPr>
        <w:t xml:space="preserve">                        日  期：</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年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月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日</w:t>
      </w:r>
    </w:p>
    <w:p w14:paraId="6A73CF08">
      <w:bookmarkStart w:id="18" w:name="_GoBack"/>
      <w:bookmarkEnd w:id="1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EE004111-C2A3-44A8-837E-4BDD832CFF1F}"/>
  </w:font>
  <w:font w:name="仿宋_GB2312">
    <w:altName w:val="仿宋"/>
    <w:panose1 w:val="00000000000000000000"/>
    <w:charset w:val="00"/>
    <w:family w:val="auto"/>
    <w:pitch w:val="default"/>
    <w:sig w:usb0="00000000" w:usb1="00000000" w:usb2="00000000" w:usb3="00000000" w:csb0="00000000" w:csb1="00000000"/>
    <w:embedRegular r:id="rId2" w:fontKey="{143F4DAB-49FF-4975-A961-B0AF1BC6894B}"/>
  </w:font>
  <w:font w:name="方正仿宋_GB2312">
    <w:panose1 w:val="02000000000000000000"/>
    <w:charset w:val="86"/>
    <w:family w:val="auto"/>
    <w:pitch w:val="default"/>
    <w:sig w:usb0="A00002BF" w:usb1="184F6CFA" w:usb2="00000012" w:usb3="00000000" w:csb0="00040001" w:csb1="00000000"/>
    <w:embedRegular r:id="rId3" w:fontKey="{73858F30-ED1F-45EF-8994-1C4757D9CDEA}"/>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4CAF4A"/>
    <w:multiLevelType w:val="singleLevel"/>
    <w:tmpl w:val="814CAF4A"/>
    <w:lvl w:ilvl="0" w:tentative="0">
      <w:start w:val="1"/>
      <w:numFmt w:val="decimal"/>
      <w:suff w:val="nothing"/>
      <w:lvlText w:val="%1、"/>
      <w:lvlJc w:val="left"/>
    </w:lvl>
  </w:abstractNum>
  <w:abstractNum w:abstractNumId="1">
    <w:nsid w:val="2B063298"/>
    <w:multiLevelType w:val="singleLevel"/>
    <w:tmpl w:val="2B063298"/>
    <w:lvl w:ilvl="0" w:tentative="0">
      <w:start w:val="1"/>
      <w:numFmt w:val="decimal"/>
      <w:suff w:val="nothing"/>
      <w:lvlText w:val="%1、"/>
      <w:lvlJc w:val="left"/>
    </w:lvl>
  </w:abstractNum>
  <w:abstractNum w:abstractNumId="2">
    <w:nsid w:val="346174E9"/>
    <w:multiLevelType w:val="singleLevel"/>
    <w:tmpl w:val="346174E9"/>
    <w:lvl w:ilvl="0" w:tentative="0">
      <w:start w:val="1"/>
      <w:numFmt w:val="decimal"/>
      <w:suff w:val="nothing"/>
      <w:lvlText w:val="%1、"/>
      <w:lvlJc w:val="left"/>
    </w:lvl>
  </w:abstractNum>
  <w:abstractNum w:abstractNumId="3">
    <w:nsid w:val="350A0374"/>
    <w:multiLevelType w:val="singleLevel"/>
    <w:tmpl w:val="350A0374"/>
    <w:lvl w:ilvl="0" w:tentative="0">
      <w:start w:val="1"/>
      <w:numFmt w:val="decimal"/>
      <w:suff w:val="nothing"/>
      <w:lvlText w:val="%1、"/>
      <w:lvlJc w:val="left"/>
    </w:lvl>
  </w:abstractNum>
  <w:abstractNum w:abstractNumId="4">
    <w:nsid w:val="7C103331"/>
    <w:multiLevelType w:val="singleLevel"/>
    <w:tmpl w:val="7C103331"/>
    <w:lvl w:ilvl="0" w:tentative="0">
      <w:start w:val="2"/>
      <w:numFmt w:val="decimal"/>
      <w:lvlText w:val="%1."/>
      <w:lvlJc w:val="left"/>
      <w:pPr>
        <w:tabs>
          <w:tab w:val="left" w:pos="312"/>
        </w:tabs>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9D3BAB"/>
    <w:rsid w:val="3F9D3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widowControl w:val="0"/>
      <w:autoSpaceDE/>
      <w:autoSpaceDN/>
      <w:spacing w:before="0" w:after="0" w:line="240" w:lineRule="auto"/>
      <w:ind w:left="0" w:firstLine="0"/>
      <w:jc w:val="both"/>
    </w:pPr>
    <w:rPr>
      <w:rFonts w:ascii="Times New Roman" w:eastAsia="宋体"/>
      <w:sz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character" w:customStyle="1" w:styleId="6">
    <w:name w:val="font11"/>
    <w:basedOn w:val="4"/>
    <w:qFormat/>
    <w:uiPriority w:val="0"/>
    <w:rPr>
      <w:rFonts w:hint="eastAsia" w:ascii="宋体" w:hAnsi="宋体" w:eastAsia="宋体" w:cs="宋体"/>
      <w:color w:val="000000"/>
      <w:sz w:val="21"/>
      <w:szCs w:val="21"/>
      <w:u w:val="none"/>
    </w:rPr>
  </w:style>
  <w:style w:type="character" w:customStyle="1" w:styleId="7">
    <w:name w:val="font61"/>
    <w:basedOn w:val="4"/>
    <w:qFormat/>
    <w:uiPriority w:val="0"/>
    <w:rPr>
      <w:rFonts w:hint="eastAsia" w:ascii="宋体" w:hAnsi="宋体" w:eastAsia="宋体" w:cs="宋体"/>
      <w:b/>
      <w:bCs/>
      <w:color w:val="000000"/>
      <w:sz w:val="21"/>
      <w:szCs w:val="21"/>
      <w:u w:val="none"/>
    </w:rPr>
  </w:style>
  <w:style w:type="character" w:customStyle="1" w:styleId="8">
    <w:name w:val="font121"/>
    <w:basedOn w:val="4"/>
    <w:qFormat/>
    <w:uiPriority w:val="0"/>
    <w:rPr>
      <w:rFonts w:ascii="Arial" w:hAnsi="Arial" w:cs="Arial"/>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2026-04-16T07:46:00Z</dcterms:created>
  <dc:creator>Administrator</dc:creator>
  <cp:lastModifiedBy>Administrator</cp:lastModifiedBy>
  <dcterms:modified xsi:type="dcterms:W3CDTF">2026-04-16T07:46:55Z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76195028F13E4D66B918F943A049ADAE_11</vt:lpwstr>
  </property>
  <property fmtid="{D5CDD505-2E9C-101B-9397-08002B2CF9AE}" pid="4" name="KSOTemplateDocerSaveRecord">
    <vt:lpwstr>eyJoZGlkIjoiYTY0NjQwMzVhOTMxMWE4YTJiMDM1NzljYzU0NzUwNGEiLCJ1c2VySWQiOiIzMzU4NjI2NTIifQ==</vt:lpwstr>
  </property>
</Properties>
</file>