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b/>
          <w:bCs/>
          <w:sz w:val="28"/>
          <w:szCs w:val="36"/>
          <w:lang w:val="en-US" w:eastAsia="zh-CN"/>
        </w:rPr>
      </w:pPr>
      <w:r>
        <w:rPr>
          <w:rFonts w:hint="eastAsia"/>
          <w:b/>
          <w:bCs/>
          <w:sz w:val="28"/>
          <w:szCs w:val="36"/>
          <w:lang w:val="en-US" w:eastAsia="zh-CN"/>
        </w:rPr>
        <w:t>供应商应提交的相关资格证明材料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供应商按协商文件要求，应提供以下相关资格证明材料：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192"/>
        <w:gridCol w:w="6347"/>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29FBF6A">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5557421">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304C07F">
            <w:pPr>
              <w:pStyle w:val="7"/>
              <w:spacing w:before="0" w:beforeAutospacing="0" w:after="0" w:afterAutospacing="0" w:line="360" w:lineRule="auto"/>
              <w:jc w:val="center"/>
              <w:rPr>
                <w:rFonts w:hint="default"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ascii="仿宋_GB2312" w:hAnsi="仿宋_GB2312" w:eastAsia="仿宋_GB2312" w:cs="仿宋_GB2312"/>
              </w:rPr>
              <w:t>税收缴纳证明：</w:t>
            </w:r>
            <w:r>
              <w:rPr>
                <w:rFonts w:hint="eastAsia" w:ascii="仿宋_GB2312" w:hAnsi="仿宋_GB2312" w:eastAsia="仿宋_GB2312" w:cs="仿宋_GB2312"/>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797E229">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D94938F">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369E9B6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4754C3E4">
            <w:pPr>
              <w:pStyle w:val="7"/>
              <w:spacing w:before="0" w:beforeAutospacing="0" w:after="0" w:afterAutospacing="0" w:line="360" w:lineRule="auto"/>
              <w:jc w:val="both"/>
              <w:rPr>
                <w:rFonts w:hint="eastAsia" w:ascii="仿宋" w:hAnsi="仿宋" w:eastAsia="仿宋" w:cs="仿宋"/>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B6A13B5">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7"/>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4CCB06E">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w:t>
            </w:r>
            <w:r>
              <w:rPr>
                <w:rFonts w:hint="eastAsia" w:ascii="仿宋" w:hAnsi="仿宋" w:eastAsia="仿宋" w:cs="仿宋"/>
                <w:bCs/>
                <w:color w:val="auto"/>
                <w:sz w:val="24"/>
                <w:szCs w:val="24"/>
                <w:lang w:eastAsia="zh-CN"/>
              </w:rPr>
              <w:t>协商</w:t>
            </w:r>
            <w:r>
              <w:rPr>
                <w:rFonts w:hint="eastAsia" w:ascii="仿宋" w:hAnsi="仿宋" w:eastAsia="仿宋" w:cs="仿宋"/>
                <w:bCs/>
                <w:color w:val="auto"/>
                <w:sz w:val="24"/>
                <w:szCs w:val="24"/>
              </w:rPr>
              <w:t>声明</w:t>
            </w:r>
          </w:p>
        </w:tc>
        <w:tc>
          <w:tcPr>
            <w:tcW w:w="3723" w:type="pct"/>
            <w:noWrap w:val="0"/>
            <w:vAlign w:val="top"/>
          </w:tcPr>
          <w:p w14:paraId="1E7C0F2F">
            <w:pPr>
              <w:pStyle w:val="7"/>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提交非联合体形式参加本项目</w:t>
            </w:r>
            <w:r>
              <w:rPr>
                <w:rFonts w:hint="eastAsia" w:ascii="仿宋" w:hAnsi="仿宋" w:eastAsia="仿宋" w:cs="仿宋"/>
                <w:bCs/>
                <w:color w:val="auto"/>
                <w:sz w:val="24"/>
                <w:szCs w:val="24"/>
                <w:lang w:eastAsia="zh-CN"/>
              </w:rPr>
              <w:t>协商</w:t>
            </w:r>
            <w:r>
              <w:rPr>
                <w:rFonts w:hint="eastAsia" w:ascii="仿宋" w:hAnsi="仿宋" w:eastAsia="仿宋" w:cs="仿宋"/>
                <w:bCs/>
                <w:color w:val="auto"/>
                <w:sz w:val="24"/>
                <w:szCs w:val="24"/>
              </w:rPr>
              <w:t>的声明函。供应商需在项目电子化交易系统中按要求上传相应证明文件并进行电子签章。</w:t>
            </w:r>
          </w:p>
        </w:tc>
        <w:tc>
          <w:tcPr>
            <w:tcW w:w="298" w:type="pct"/>
            <w:noWrap w:val="0"/>
            <w:vAlign w:val="center"/>
          </w:tcPr>
          <w:p w14:paraId="26CED5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附件二</w:t>
            </w:r>
          </w:p>
        </w:tc>
      </w:tr>
    </w:tbl>
    <w:p w14:paraId="11CC6755">
      <w:pPr>
        <w:rPr>
          <w:rFonts w:hint="default"/>
          <w:lang w:val="en-US" w:eastAsia="zh-CN"/>
        </w:rPr>
      </w:pPr>
      <w:r>
        <w:rPr>
          <w:rFonts w:hint="default"/>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w:t>
      </w:r>
      <w:r>
        <w:rPr>
          <w:rFonts w:hint="eastAsia" w:ascii="仿宋" w:hAnsi="仿宋" w:eastAsia="仿宋" w:cs="仿宋"/>
          <w:color w:val="auto"/>
          <w:sz w:val="24"/>
          <w:szCs w:val="24"/>
          <w:highlight w:val="none"/>
          <w:lang w:eastAsia="zh-CN"/>
        </w:rPr>
        <w:t>协商</w:t>
      </w:r>
      <w:r>
        <w:rPr>
          <w:rFonts w:hint="eastAsia" w:ascii="仿宋" w:hAnsi="仿宋" w:eastAsia="仿宋" w:cs="仿宋"/>
          <w:color w:val="auto"/>
          <w:sz w:val="24"/>
          <w:szCs w:val="24"/>
          <w:highlight w:val="none"/>
        </w:rPr>
        <w:t>时，应提供法定代表人（主要负责人）身份证明书及法定代表人（主要负责人）委托授权书；法定代表人（主要负责人）亲自参加</w:t>
      </w:r>
      <w:r>
        <w:rPr>
          <w:rFonts w:hint="eastAsia" w:ascii="仿宋" w:hAnsi="仿宋" w:eastAsia="仿宋" w:cs="仿宋"/>
          <w:color w:val="auto"/>
          <w:sz w:val="24"/>
          <w:szCs w:val="24"/>
          <w:highlight w:val="none"/>
          <w:lang w:eastAsia="zh-CN"/>
        </w:rPr>
        <w:t>协商</w:t>
      </w:r>
      <w:r>
        <w:rPr>
          <w:rFonts w:hint="eastAsia" w:ascii="仿宋" w:hAnsi="仿宋" w:eastAsia="仿宋" w:cs="仿宋"/>
          <w:color w:val="auto"/>
          <w:sz w:val="24"/>
          <w:szCs w:val="24"/>
          <w:highlight w:val="none"/>
        </w:rPr>
        <w:t>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响应</w:t>
      </w:r>
      <w:bookmarkStart w:id="0" w:name="_GoBack"/>
      <w:bookmarkEnd w:id="0"/>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截止至协商之日起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w:t>
      </w:r>
      <w:r>
        <w:rPr>
          <w:rFonts w:hint="eastAsia" w:ascii="仿宋" w:hAnsi="仿宋" w:eastAsia="仿宋" w:cs="仿宋"/>
          <w:b/>
          <w:bCs/>
          <w:color w:val="auto"/>
          <w:sz w:val="24"/>
          <w:szCs w:val="24"/>
          <w:highlight w:val="none"/>
          <w:lang w:eastAsia="zh-CN"/>
        </w:rPr>
        <w:t>协商</w:t>
      </w:r>
      <w:r>
        <w:rPr>
          <w:rFonts w:hint="eastAsia" w:ascii="仿宋" w:hAnsi="仿宋" w:eastAsia="仿宋" w:cs="仿宋"/>
          <w:b/>
          <w:bCs/>
          <w:color w:val="auto"/>
          <w:sz w:val="24"/>
          <w:szCs w:val="24"/>
          <w:highlight w:val="none"/>
        </w:rPr>
        <w:t>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非联合体形式参加本项目协商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spacing w:line="360" w:lineRule="auto"/>
        <w:jc w:val="both"/>
        <w:rPr>
          <w:rFonts w:hint="eastAsia" w:ascii="仿宋" w:hAnsi="仿宋" w:eastAsia="仿宋" w:cs="仿宋"/>
          <w:color w:val="auto"/>
          <w:sz w:val="24"/>
          <w:szCs w:val="24"/>
          <w:highlight w:val="none"/>
        </w:rPr>
      </w:pPr>
    </w:p>
    <w:p w14:paraId="7B219AD5">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A7304A"/>
    <w:rsid w:val="0B212DFC"/>
    <w:rsid w:val="0B8769D7"/>
    <w:rsid w:val="0C2B1A59"/>
    <w:rsid w:val="0D2546FA"/>
    <w:rsid w:val="0D3F37F4"/>
    <w:rsid w:val="0EB16245"/>
    <w:rsid w:val="0EF10D38"/>
    <w:rsid w:val="101C0101"/>
    <w:rsid w:val="11382C4E"/>
    <w:rsid w:val="119B31DD"/>
    <w:rsid w:val="131E2317"/>
    <w:rsid w:val="13CC1D73"/>
    <w:rsid w:val="13E76BAD"/>
    <w:rsid w:val="143A6CDD"/>
    <w:rsid w:val="144C6C2F"/>
    <w:rsid w:val="15D60C87"/>
    <w:rsid w:val="16AE1DDF"/>
    <w:rsid w:val="174D4F79"/>
    <w:rsid w:val="18397A05"/>
    <w:rsid w:val="18A46E1B"/>
    <w:rsid w:val="19C5529B"/>
    <w:rsid w:val="1AA72BF2"/>
    <w:rsid w:val="1BA15893"/>
    <w:rsid w:val="1BA62EAA"/>
    <w:rsid w:val="1BFD0D1C"/>
    <w:rsid w:val="1E366767"/>
    <w:rsid w:val="1ED1023E"/>
    <w:rsid w:val="1F3D3866"/>
    <w:rsid w:val="1FD60202"/>
    <w:rsid w:val="20A51982"/>
    <w:rsid w:val="212145D8"/>
    <w:rsid w:val="214A47BC"/>
    <w:rsid w:val="215F5FD5"/>
    <w:rsid w:val="228C4BA7"/>
    <w:rsid w:val="244B45EE"/>
    <w:rsid w:val="2530284B"/>
    <w:rsid w:val="25B12B77"/>
    <w:rsid w:val="25B52667"/>
    <w:rsid w:val="261E020C"/>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B219C5"/>
    <w:rsid w:val="301306B6"/>
    <w:rsid w:val="301707B1"/>
    <w:rsid w:val="304A60A2"/>
    <w:rsid w:val="307F7AFA"/>
    <w:rsid w:val="30BD0622"/>
    <w:rsid w:val="30BD6874"/>
    <w:rsid w:val="312B5ED3"/>
    <w:rsid w:val="31BF4BC7"/>
    <w:rsid w:val="3207249C"/>
    <w:rsid w:val="33E04D53"/>
    <w:rsid w:val="34B51FB0"/>
    <w:rsid w:val="34EE524E"/>
    <w:rsid w:val="358F4C83"/>
    <w:rsid w:val="35954D78"/>
    <w:rsid w:val="3608233F"/>
    <w:rsid w:val="36341386"/>
    <w:rsid w:val="36714388"/>
    <w:rsid w:val="36E9377A"/>
    <w:rsid w:val="376C4B50"/>
    <w:rsid w:val="379F4F25"/>
    <w:rsid w:val="391A2AB5"/>
    <w:rsid w:val="395D29A2"/>
    <w:rsid w:val="398C3287"/>
    <w:rsid w:val="3A4122C4"/>
    <w:rsid w:val="3A687850"/>
    <w:rsid w:val="3B077069"/>
    <w:rsid w:val="3B4C7172"/>
    <w:rsid w:val="3BA7084C"/>
    <w:rsid w:val="3BED44B1"/>
    <w:rsid w:val="3CE21B3C"/>
    <w:rsid w:val="3DC115C9"/>
    <w:rsid w:val="3DF00289"/>
    <w:rsid w:val="3E4B54BF"/>
    <w:rsid w:val="3E587BDC"/>
    <w:rsid w:val="3E817133"/>
    <w:rsid w:val="3E9C3F6D"/>
    <w:rsid w:val="409D5D7A"/>
    <w:rsid w:val="40E1210B"/>
    <w:rsid w:val="413761CE"/>
    <w:rsid w:val="41EA1D96"/>
    <w:rsid w:val="42F8373B"/>
    <w:rsid w:val="43C57AC2"/>
    <w:rsid w:val="44B85878"/>
    <w:rsid w:val="44EE054D"/>
    <w:rsid w:val="45C03B68"/>
    <w:rsid w:val="45FE72BB"/>
    <w:rsid w:val="460A3EB2"/>
    <w:rsid w:val="46B362F7"/>
    <w:rsid w:val="46F32B98"/>
    <w:rsid w:val="47F60B91"/>
    <w:rsid w:val="4808584E"/>
    <w:rsid w:val="488066AD"/>
    <w:rsid w:val="48AE4FC8"/>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D03A76"/>
    <w:rsid w:val="504306EC"/>
    <w:rsid w:val="50EA0B67"/>
    <w:rsid w:val="516E1798"/>
    <w:rsid w:val="52674B02"/>
    <w:rsid w:val="52A03BD4"/>
    <w:rsid w:val="538C05FC"/>
    <w:rsid w:val="53BF62DB"/>
    <w:rsid w:val="544D1B39"/>
    <w:rsid w:val="54907C78"/>
    <w:rsid w:val="54994D7E"/>
    <w:rsid w:val="55622D43"/>
    <w:rsid w:val="55BA31FE"/>
    <w:rsid w:val="56245542"/>
    <w:rsid w:val="56A1616C"/>
    <w:rsid w:val="56E00775"/>
    <w:rsid w:val="57C245EC"/>
    <w:rsid w:val="57D4431F"/>
    <w:rsid w:val="591C41D0"/>
    <w:rsid w:val="59611BE3"/>
    <w:rsid w:val="59A87812"/>
    <w:rsid w:val="5AF70A51"/>
    <w:rsid w:val="5B61236E"/>
    <w:rsid w:val="5BDD40E9"/>
    <w:rsid w:val="5BFB1E7B"/>
    <w:rsid w:val="5D8D11F8"/>
    <w:rsid w:val="5DA622BA"/>
    <w:rsid w:val="5E40626B"/>
    <w:rsid w:val="5EB34C8F"/>
    <w:rsid w:val="5EC76EBC"/>
    <w:rsid w:val="5F0B0627"/>
    <w:rsid w:val="5F5D2E4C"/>
    <w:rsid w:val="5F6146EB"/>
    <w:rsid w:val="606A75CF"/>
    <w:rsid w:val="60F03F78"/>
    <w:rsid w:val="611F485D"/>
    <w:rsid w:val="61371BA7"/>
    <w:rsid w:val="615E35D8"/>
    <w:rsid w:val="61C066D4"/>
    <w:rsid w:val="62C31218"/>
    <w:rsid w:val="62DB2A06"/>
    <w:rsid w:val="62E23AAB"/>
    <w:rsid w:val="63304B00"/>
    <w:rsid w:val="63A2053F"/>
    <w:rsid w:val="64371EBE"/>
    <w:rsid w:val="653D52B2"/>
    <w:rsid w:val="65711400"/>
    <w:rsid w:val="65C15EE3"/>
    <w:rsid w:val="66F3573A"/>
    <w:rsid w:val="670F0ED0"/>
    <w:rsid w:val="682700AE"/>
    <w:rsid w:val="696848C8"/>
    <w:rsid w:val="69EA2D3A"/>
    <w:rsid w:val="6A3A44B6"/>
    <w:rsid w:val="6AA95198"/>
    <w:rsid w:val="6AB2229E"/>
    <w:rsid w:val="6B1765A5"/>
    <w:rsid w:val="6B2C2051"/>
    <w:rsid w:val="6B9914C7"/>
    <w:rsid w:val="6C423AF6"/>
    <w:rsid w:val="6C4B4758"/>
    <w:rsid w:val="6CCB616E"/>
    <w:rsid w:val="6D4573FA"/>
    <w:rsid w:val="6E930520"/>
    <w:rsid w:val="6E9C74ED"/>
    <w:rsid w:val="6F2474E3"/>
    <w:rsid w:val="6FFD220E"/>
    <w:rsid w:val="700A492A"/>
    <w:rsid w:val="70716758"/>
    <w:rsid w:val="7080699B"/>
    <w:rsid w:val="71C823A7"/>
    <w:rsid w:val="7258197D"/>
    <w:rsid w:val="72966949"/>
    <w:rsid w:val="75A90742"/>
    <w:rsid w:val="7725204A"/>
    <w:rsid w:val="77471FC0"/>
    <w:rsid w:val="77DF669D"/>
    <w:rsid w:val="784C1F84"/>
    <w:rsid w:val="78C7160B"/>
    <w:rsid w:val="797177C8"/>
    <w:rsid w:val="79CE69C9"/>
    <w:rsid w:val="79D33FDF"/>
    <w:rsid w:val="7A513256"/>
    <w:rsid w:val="7BA67044"/>
    <w:rsid w:val="7BB35E76"/>
    <w:rsid w:val="7C3A0A24"/>
    <w:rsid w:val="7C5C02BC"/>
    <w:rsid w:val="7C63164A"/>
    <w:rsid w:val="7CB9570E"/>
    <w:rsid w:val="7D16490F"/>
    <w:rsid w:val="7D24527D"/>
    <w:rsid w:val="7D9D293A"/>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1449</Words>
  <Characters>1511</Characters>
  <Lines>0</Lines>
  <Paragraphs>0</Paragraphs>
  <TotalTime>0</TotalTime>
  <ScaleCrop>false</ScaleCrop>
  <LinksUpToDate>false</LinksUpToDate>
  <CharactersWithSpaces>1521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2026-04-02T05:08:16Z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