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0595E">
      <w:pPr>
        <w:jc w:val="center"/>
        <w:rPr>
          <w:rFonts w:hint="eastAsia" w:ascii="宋体" w:hAnsi="宋体" w:eastAsia="宋体" w:cs="宋体"/>
          <w:bCs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响应分项报价表</w:t>
      </w:r>
    </w:p>
    <w:p w14:paraId="46215E2A">
      <w:pPr>
        <w:jc w:val="left"/>
        <w:rPr>
          <w:rFonts w:hint="eastAsia"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项目编号：</w:t>
      </w:r>
    </w:p>
    <w:p w14:paraId="09264422">
      <w:pPr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Cs/>
        </w:rPr>
        <w:t>项目名称：</w:t>
      </w:r>
    </w:p>
    <w:tbl>
      <w:tblPr>
        <w:tblStyle w:val="3"/>
        <w:tblW w:w="9521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67"/>
        <w:gridCol w:w="590"/>
        <w:gridCol w:w="881"/>
        <w:gridCol w:w="797"/>
        <w:gridCol w:w="1416"/>
        <w:gridCol w:w="1514"/>
        <w:gridCol w:w="1060"/>
        <w:gridCol w:w="1296"/>
        <w:gridCol w:w="1300"/>
      </w:tblGrid>
      <w:tr w14:paraId="0D07C93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" w:hRule="atLeast"/>
          <w:jc w:val="center"/>
        </w:trPr>
        <w:tc>
          <w:tcPr>
            <w:tcW w:w="66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1C107BC9">
            <w:pPr>
              <w:spacing w:after="12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设备</w:t>
            </w:r>
          </w:p>
          <w:p w14:paraId="3F6980AC">
            <w:pPr>
              <w:spacing w:after="12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费用</w:t>
            </w:r>
          </w:p>
        </w:tc>
        <w:tc>
          <w:tcPr>
            <w:tcW w:w="59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D7A183B">
            <w:pPr>
              <w:spacing w:after="12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8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006FCA">
            <w:pPr>
              <w:spacing w:after="12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名称</w:t>
            </w: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BCD88DB">
            <w:pPr>
              <w:spacing w:after="12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品牌</w:t>
            </w:r>
          </w:p>
        </w:tc>
        <w:tc>
          <w:tcPr>
            <w:tcW w:w="14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07DF52">
            <w:pPr>
              <w:spacing w:after="12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型号和规格</w:t>
            </w:r>
          </w:p>
        </w:tc>
        <w:tc>
          <w:tcPr>
            <w:tcW w:w="1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0F3B9C">
            <w:pPr>
              <w:spacing w:before="166" w:beforeLines="50" w:after="12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原产地及制造厂名</w:t>
            </w:r>
          </w:p>
        </w:tc>
        <w:tc>
          <w:tcPr>
            <w:tcW w:w="1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6E9BF3">
            <w:pPr>
              <w:spacing w:after="12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数量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618FAB">
            <w:pPr>
              <w:spacing w:after="12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单价</w:t>
            </w:r>
          </w:p>
          <w:p w14:paraId="2ED17D85">
            <w:pPr>
              <w:spacing w:after="120"/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</w:rPr>
              <w:t>（元）</w:t>
            </w:r>
          </w:p>
        </w:tc>
        <w:tc>
          <w:tcPr>
            <w:tcW w:w="12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C92E75">
            <w:pPr>
              <w:spacing w:after="120"/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总价</w:t>
            </w:r>
          </w:p>
          <w:p w14:paraId="020821DD">
            <w:pPr>
              <w:spacing w:after="120"/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（元）</w:t>
            </w:r>
          </w:p>
        </w:tc>
      </w:tr>
      <w:tr w14:paraId="305FE7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" w:hRule="atLeast"/>
          <w:jc w:val="center"/>
        </w:trPr>
        <w:tc>
          <w:tcPr>
            <w:tcW w:w="667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7EBF2A15">
            <w:pPr>
              <w:spacing w:before="333" w:beforeLines="1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59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6BE5611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8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F88AD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32A94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EB54CC1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C4E4B8D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2B525FB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A7EEC26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9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23618BD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33AF64F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" w:hRule="atLeast"/>
          <w:jc w:val="center"/>
        </w:trPr>
        <w:tc>
          <w:tcPr>
            <w:tcW w:w="667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A43AEDE">
            <w:pPr>
              <w:spacing w:before="333" w:beforeLines="1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1986AE4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498A6B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34FD954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5136AA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AB1F14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D41DE8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8C0661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DD7A74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ABA99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" w:hRule="atLeast"/>
          <w:jc w:val="center"/>
        </w:trPr>
        <w:tc>
          <w:tcPr>
            <w:tcW w:w="667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AC24E98">
            <w:pPr>
              <w:spacing w:before="333" w:beforeLines="1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B4E13C2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58BA9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FFB06C7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3FC48E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644145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28CB10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02D3DE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86C830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3084385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" w:hRule="atLeast"/>
          <w:jc w:val="center"/>
        </w:trPr>
        <w:tc>
          <w:tcPr>
            <w:tcW w:w="667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39CC915">
            <w:pPr>
              <w:spacing w:before="333" w:beforeLines="1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0DB11D8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485A2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5B70CA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6CC93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6F3FE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F4733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F4D216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2C45F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E830B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" w:hRule="atLeast"/>
          <w:jc w:val="center"/>
        </w:trPr>
        <w:tc>
          <w:tcPr>
            <w:tcW w:w="667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B72633B">
            <w:pPr>
              <w:spacing w:before="333" w:beforeLines="1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E55B16A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840753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C19D08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606DB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5D7CD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8C086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2AE9E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5CFDD7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21650E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" w:hRule="atLeast"/>
          <w:jc w:val="center"/>
        </w:trPr>
        <w:tc>
          <w:tcPr>
            <w:tcW w:w="667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462EABF">
            <w:pPr>
              <w:spacing w:before="333" w:beforeLines="1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1D47C7F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B90F8A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99627A0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7B2721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98D62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5CAD1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6884F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C31555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943C5B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" w:hRule="atLeast"/>
          <w:jc w:val="center"/>
        </w:trPr>
        <w:tc>
          <w:tcPr>
            <w:tcW w:w="66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D2A3422">
            <w:pPr>
              <w:spacing w:before="333" w:beforeLines="1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71EFF7A">
            <w:pPr>
              <w:jc w:val="center"/>
              <w:rPr>
                <w:rFonts w:hint="eastAsia"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</w:rPr>
              <w:t>……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3BC05D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E4F8FD8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4E260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17106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DDEC8F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C8DDF4"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F78F5C"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6CED34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" w:hRule="atLeast"/>
          <w:jc w:val="center"/>
        </w:trPr>
        <w:tc>
          <w:tcPr>
            <w:tcW w:w="2138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803E826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谈判报价</w:t>
            </w:r>
          </w:p>
        </w:tc>
        <w:tc>
          <w:tcPr>
            <w:tcW w:w="7383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EDD345">
            <w:pPr>
              <w:spacing w:before="166" w:beforeLines="5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大写：                           小写：</w:t>
            </w:r>
          </w:p>
        </w:tc>
      </w:tr>
    </w:tbl>
    <w:p w14:paraId="178B78F9">
      <w:pPr>
        <w:rPr>
          <w:rFonts w:hint="eastAsia" w:ascii="仿宋" w:hAnsi="仿宋" w:eastAsia="仿宋" w:cs="仿宋"/>
        </w:rPr>
      </w:pPr>
    </w:p>
    <w:p w14:paraId="5CACB4CF">
      <w:pPr>
        <w:spacing w:line="560" w:lineRule="exact"/>
        <w:ind w:right="540" w:rightChars="257"/>
        <w:jc w:val="left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供应商名称：</w:t>
      </w:r>
      <w:r>
        <w:rPr>
          <w:rFonts w:hint="eastAsia" w:ascii="仿宋" w:hAnsi="仿宋" w:eastAsia="仿宋" w:cs="仿宋"/>
          <w:u w:val="single"/>
        </w:rPr>
        <w:t xml:space="preserve">      （加盖单位公章）      </w:t>
      </w:r>
    </w:p>
    <w:p w14:paraId="68A1468F">
      <w:pPr>
        <w:spacing w:line="560" w:lineRule="exact"/>
        <w:ind w:right="540" w:rightChars="257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法定代表人/被授权人签字或盖章：</w:t>
      </w:r>
    </w:p>
    <w:p w14:paraId="0E1CC23B">
      <w:pPr>
        <w:spacing w:line="560" w:lineRule="exact"/>
        <w:ind w:right="540" w:rightChars="257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日    期：</w:t>
      </w:r>
      <w:r>
        <w:rPr>
          <w:rFonts w:hint="eastAsia" w:ascii="仿宋" w:hAnsi="仿宋" w:eastAsia="仿宋" w:cs="仿宋"/>
          <w:u w:val="single"/>
        </w:rPr>
        <w:t xml:space="preserve">   </w:t>
      </w:r>
      <w:r>
        <w:rPr>
          <w:rFonts w:hint="eastAsia" w:ascii="仿宋" w:hAnsi="仿宋" w:eastAsia="仿宋" w:cs="仿宋"/>
        </w:rPr>
        <w:t>年</w:t>
      </w:r>
      <w:r>
        <w:rPr>
          <w:rFonts w:hint="eastAsia" w:ascii="仿宋" w:hAnsi="仿宋" w:eastAsia="仿宋" w:cs="仿宋"/>
          <w:u w:val="single"/>
        </w:rPr>
        <w:t xml:space="preserve">   </w:t>
      </w:r>
      <w:r>
        <w:rPr>
          <w:rFonts w:hint="eastAsia" w:ascii="仿宋" w:hAnsi="仿宋" w:eastAsia="仿宋" w:cs="仿宋"/>
        </w:rPr>
        <w:t>月</w:t>
      </w:r>
      <w:r>
        <w:rPr>
          <w:rFonts w:hint="eastAsia" w:ascii="仿宋" w:hAnsi="仿宋" w:eastAsia="仿宋" w:cs="仿宋"/>
          <w:u w:val="single"/>
        </w:rPr>
        <w:t xml:space="preserve">   </w:t>
      </w:r>
      <w:r>
        <w:rPr>
          <w:rFonts w:hint="eastAsia" w:ascii="仿宋" w:hAnsi="仿宋" w:eastAsia="仿宋" w:cs="仿宋"/>
        </w:rPr>
        <w:t>日</w:t>
      </w:r>
    </w:p>
    <w:p w14:paraId="00540297">
      <w:pPr>
        <w:spacing w:line="560" w:lineRule="exact"/>
        <w:ind w:right="540" w:rightChars="257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备    注：1.如果按单价计算的结果与总价不一致，以单价为准修正总价。</w:t>
      </w:r>
    </w:p>
    <w:p w14:paraId="31F41454">
      <w:pPr>
        <w:spacing w:line="560" w:lineRule="exact"/>
        <w:ind w:right="540" w:rightChars="257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2.如果不提供分项报价将视为没有实质性响应竞争性谈判文件。</w:t>
      </w:r>
    </w:p>
    <w:p w14:paraId="7BBC9A34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3.保留两位小数。</w:t>
      </w:r>
    </w:p>
    <w:p w14:paraId="0D74B441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 w14:paraId="32450082">
      <w:pPr>
        <w:spacing w:line="440" w:lineRule="exact"/>
        <w:jc w:val="center"/>
        <w:rPr>
          <w:rFonts w:hint="eastAsia" w:ascii="宋体" w:hAnsi="宋体" w:eastAsia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</w:rPr>
        <w:t>耗材清单（如有）</w:t>
      </w:r>
    </w:p>
    <w:p w14:paraId="1C315897">
      <w:pPr>
        <w:jc w:val="left"/>
        <w:rPr>
          <w:rFonts w:hint="eastAsia"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项目编号：</w:t>
      </w:r>
    </w:p>
    <w:p w14:paraId="2C2058C5">
      <w:pPr>
        <w:jc w:val="left"/>
        <w:rPr>
          <w:rFonts w:hint="eastAsia" w:ascii="仿宋" w:hAnsi="仿宋" w:eastAsia="仿宋" w:cs="仿宋"/>
          <w:spacing w:val="4"/>
        </w:rPr>
      </w:pPr>
      <w:r>
        <w:rPr>
          <w:rFonts w:hint="eastAsia" w:ascii="仿宋" w:hAnsi="仿宋" w:eastAsia="仿宋" w:cs="仿宋"/>
          <w:bCs/>
        </w:rPr>
        <w:t>项目名称：</w:t>
      </w:r>
    </w:p>
    <w:tbl>
      <w:tblPr>
        <w:tblStyle w:val="3"/>
        <w:tblW w:w="947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2214"/>
        <w:gridCol w:w="1529"/>
        <w:gridCol w:w="1594"/>
        <w:gridCol w:w="1588"/>
        <w:gridCol w:w="1588"/>
      </w:tblGrid>
      <w:tr w14:paraId="5C025E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963" w:type="dxa"/>
            <w:vAlign w:val="center"/>
          </w:tcPr>
          <w:p w14:paraId="6FFA5514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2214" w:type="dxa"/>
            <w:vAlign w:val="center"/>
          </w:tcPr>
          <w:p w14:paraId="719EE676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耗材名称</w:t>
            </w:r>
          </w:p>
        </w:tc>
        <w:tc>
          <w:tcPr>
            <w:tcW w:w="1529" w:type="dxa"/>
            <w:vAlign w:val="center"/>
          </w:tcPr>
          <w:p w14:paraId="77FC22FE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规格</w:t>
            </w:r>
          </w:p>
        </w:tc>
        <w:tc>
          <w:tcPr>
            <w:tcW w:w="1594" w:type="dxa"/>
            <w:vAlign w:val="center"/>
          </w:tcPr>
          <w:p w14:paraId="1ED75A4B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单价（元）</w:t>
            </w:r>
          </w:p>
        </w:tc>
        <w:tc>
          <w:tcPr>
            <w:tcW w:w="1588" w:type="dxa"/>
            <w:vAlign w:val="center"/>
          </w:tcPr>
          <w:p w14:paraId="46AFB800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预计年用量</w:t>
            </w:r>
          </w:p>
        </w:tc>
        <w:tc>
          <w:tcPr>
            <w:tcW w:w="1588" w:type="dxa"/>
            <w:vAlign w:val="center"/>
          </w:tcPr>
          <w:p w14:paraId="5E32C026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7C087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963" w:type="dxa"/>
            <w:vAlign w:val="center"/>
          </w:tcPr>
          <w:p w14:paraId="61DFEACC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2214" w:type="dxa"/>
            <w:vAlign w:val="center"/>
          </w:tcPr>
          <w:p w14:paraId="663F8387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29" w:type="dxa"/>
            <w:vAlign w:val="center"/>
          </w:tcPr>
          <w:p w14:paraId="2DA5AFB4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94" w:type="dxa"/>
            <w:vAlign w:val="center"/>
          </w:tcPr>
          <w:p w14:paraId="4852682D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88" w:type="dxa"/>
            <w:vAlign w:val="center"/>
          </w:tcPr>
          <w:p w14:paraId="1C7373BF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88" w:type="dxa"/>
          </w:tcPr>
          <w:p w14:paraId="142C215C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7BF5E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963" w:type="dxa"/>
            <w:vAlign w:val="center"/>
          </w:tcPr>
          <w:p w14:paraId="6BF16175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2214" w:type="dxa"/>
            <w:vAlign w:val="center"/>
          </w:tcPr>
          <w:p w14:paraId="2634B945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29" w:type="dxa"/>
            <w:vAlign w:val="center"/>
          </w:tcPr>
          <w:p w14:paraId="4FB457F8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94" w:type="dxa"/>
            <w:vAlign w:val="center"/>
          </w:tcPr>
          <w:p w14:paraId="549F9F02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88" w:type="dxa"/>
            <w:vAlign w:val="center"/>
          </w:tcPr>
          <w:p w14:paraId="0AA3E85F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88" w:type="dxa"/>
          </w:tcPr>
          <w:p w14:paraId="4D16336B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AAC51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963" w:type="dxa"/>
            <w:vAlign w:val="center"/>
          </w:tcPr>
          <w:p w14:paraId="33981030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2214" w:type="dxa"/>
            <w:vAlign w:val="center"/>
          </w:tcPr>
          <w:p w14:paraId="6BB1DF2C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29" w:type="dxa"/>
            <w:vAlign w:val="center"/>
          </w:tcPr>
          <w:p w14:paraId="21CB7DBE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94" w:type="dxa"/>
            <w:vAlign w:val="center"/>
          </w:tcPr>
          <w:p w14:paraId="16A3A516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88" w:type="dxa"/>
            <w:vAlign w:val="center"/>
          </w:tcPr>
          <w:p w14:paraId="1F010646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88" w:type="dxa"/>
          </w:tcPr>
          <w:p w14:paraId="055A77A3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1091A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963" w:type="dxa"/>
            <w:vAlign w:val="center"/>
          </w:tcPr>
          <w:p w14:paraId="3FB6D8F3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  <w:tc>
          <w:tcPr>
            <w:tcW w:w="2214" w:type="dxa"/>
            <w:vAlign w:val="center"/>
          </w:tcPr>
          <w:p w14:paraId="64ADB91E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29" w:type="dxa"/>
            <w:vAlign w:val="center"/>
          </w:tcPr>
          <w:p w14:paraId="77A3A1BE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94" w:type="dxa"/>
            <w:vAlign w:val="center"/>
          </w:tcPr>
          <w:p w14:paraId="5B80DACD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88" w:type="dxa"/>
            <w:vAlign w:val="center"/>
          </w:tcPr>
          <w:p w14:paraId="7956D026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88" w:type="dxa"/>
          </w:tcPr>
          <w:p w14:paraId="127C2E4E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F23E2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963" w:type="dxa"/>
            <w:vAlign w:val="center"/>
          </w:tcPr>
          <w:p w14:paraId="15471134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2214" w:type="dxa"/>
            <w:vAlign w:val="center"/>
          </w:tcPr>
          <w:p w14:paraId="626BB04F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29" w:type="dxa"/>
            <w:vAlign w:val="center"/>
          </w:tcPr>
          <w:p w14:paraId="5857BE49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94" w:type="dxa"/>
            <w:vAlign w:val="center"/>
          </w:tcPr>
          <w:p w14:paraId="392BCC77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88" w:type="dxa"/>
            <w:vAlign w:val="center"/>
          </w:tcPr>
          <w:p w14:paraId="604FB1D1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88" w:type="dxa"/>
          </w:tcPr>
          <w:p w14:paraId="6C658ECB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7D6AE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963" w:type="dxa"/>
            <w:vAlign w:val="center"/>
          </w:tcPr>
          <w:p w14:paraId="6EC2AE9E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</w:t>
            </w:r>
          </w:p>
        </w:tc>
        <w:tc>
          <w:tcPr>
            <w:tcW w:w="2214" w:type="dxa"/>
            <w:vAlign w:val="center"/>
          </w:tcPr>
          <w:p w14:paraId="3DB1D30B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29" w:type="dxa"/>
            <w:vAlign w:val="center"/>
          </w:tcPr>
          <w:p w14:paraId="69FA1959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94" w:type="dxa"/>
            <w:vAlign w:val="center"/>
          </w:tcPr>
          <w:p w14:paraId="3AAB48B1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88" w:type="dxa"/>
            <w:vAlign w:val="center"/>
          </w:tcPr>
          <w:p w14:paraId="58109494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88" w:type="dxa"/>
          </w:tcPr>
          <w:p w14:paraId="0F20C949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0B5C9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963" w:type="dxa"/>
            <w:vAlign w:val="center"/>
          </w:tcPr>
          <w:p w14:paraId="020405F7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…</w:t>
            </w:r>
          </w:p>
        </w:tc>
        <w:tc>
          <w:tcPr>
            <w:tcW w:w="2214" w:type="dxa"/>
            <w:vAlign w:val="center"/>
          </w:tcPr>
          <w:p w14:paraId="6F65977D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29" w:type="dxa"/>
            <w:vAlign w:val="center"/>
          </w:tcPr>
          <w:p w14:paraId="2771908C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94" w:type="dxa"/>
            <w:vAlign w:val="center"/>
          </w:tcPr>
          <w:p w14:paraId="4AC31843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88" w:type="dxa"/>
            <w:vAlign w:val="center"/>
          </w:tcPr>
          <w:p w14:paraId="39868E2B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88" w:type="dxa"/>
          </w:tcPr>
          <w:p w14:paraId="7A08DA90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</w:tbl>
    <w:p w14:paraId="18FDA2BC">
      <w:pPr>
        <w:spacing w:line="720" w:lineRule="auto"/>
        <w:jc w:val="left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供应商名称：</w:t>
      </w:r>
      <w:r>
        <w:rPr>
          <w:rFonts w:hint="eastAsia" w:ascii="仿宋" w:hAnsi="仿宋" w:eastAsia="仿宋" w:cs="仿宋"/>
          <w:u w:val="single"/>
        </w:rPr>
        <w:t xml:space="preserve">      （加盖单位公章）      </w:t>
      </w:r>
    </w:p>
    <w:p w14:paraId="5558BFFE">
      <w:pPr>
        <w:spacing w:line="72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法定代表人/被授权人签字或盖章：</w:t>
      </w:r>
    </w:p>
    <w:p w14:paraId="48CA47DE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日      期：</w:t>
      </w:r>
      <w:r>
        <w:rPr>
          <w:rFonts w:hint="eastAsia" w:ascii="仿宋" w:hAnsi="仿宋" w:eastAsia="仿宋" w:cs="仿宋"/>
          <w:u w:val="single"/>
        </w:rPr>
        <w:t xml:space="preserve">   </w:t>
      </w:r>
      <w:r>
        <w:rPr>
          <w:rFonts w:hint="eastAsia" w:ascii="仿宋" w:hAnsi="仿宋" w:eastAsia="仿宋" w:cs="仿宋"/>
        </w:rPr>
        <w:t>年</w:t>
      </w:r>
      <w:r>
        <w:rPr>
          <w:rFonts w:hint="eastAsia" w:ascii="仿宋" w:hAnsi="仿宋" w:eastAsia="仿宋" w:cs="仿宋"/>
          <w:u w:val="single"/>
        </w:rPr>
        <w:t xml:space="preserve">   </w:t>
      </w:r>
      <w:r>
        <w:rPr>
          <w:rFonts w:hint="eastAsia" w:ascii="仿宋" w:hAnsi="仿宋" w:eastAsia="仿宋" w:cs="仿宋"/>
        </w:rPr>
        <w:t>月</w:t>
      </w:r>
      <w:r>
        <w:rPr>
          <w:rFonts w:hint="eastAsia" w:ascii="仿宋" w:hAnsi="仿宋" w:eastAsia="仿宋" w:cs="仿宋"/>
          <w:u w:val="single"/>
        </w:rPr>
        <w:t xml:space="preserve">   </w:t>
      </w:r>
      <w:r>
        <w:rPr>
          <w:rFonts w:hint="eastAsia" w:ascii="仿宋" w:hAnsi="仿宋" w:eastAsia="仿宋" w:cs="仿宋"/>
        </w:rPr>
        <w:t>日</w:t>
      </w:r>
    </w:p>
    <w:p w14:paraId="1333EC43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 w14:paraId="49FB8D4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节能、环境标志产品明细表（如有）</w:t>
      </w:r>
    </w:p>
    <w:p w14:paraId="526876F9">
      <w:pPr>
        <w:pStyle w:val="2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项目编号：</w:t>
      </w:r>
    </w:p>
    <w:p w14:paraId="0CA90A8C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sz w:val="24"/>
        </w:rPr>
        <w:t>项目名称：</w:t>
      </w:r>
    </w:p>
    <w:tbl>
      <w:tblPr>
        <w:tblStyle w:val="3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2D8FC0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06596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序</w:t>
            </w:r>
          </w:p>
          <w:p w14:paraId="2AA0954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8B2B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产品</w:t>
            </w:r>
          </w:p>
          <w:p w14:paraId="0F03E5D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3944AA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制造</w:t>
            </w:r>
          </w:p>
          <w:p w14:paraId="0AFFFC2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79FD3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规格</w:t>
            </w:r>
          </w:p>
          <w:p w14:paraId="77F45A5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3B4F6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类</w:t>
            </w:r>
          </w:p>
          <w:p w14:paraId="2262872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E891F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认证证书</w:t>
            </w:r>
          </w:p>
          <w:p w14:paraId="4D3417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83FAB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数</w:t>
            </w:r>
          </w:p>
          <w:p w14:paraId="7C35DCE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685A0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单</w:t>
            </w:r>
          </w:p>
          <w:p w14:paraId="73522C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70344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总</w:t>
            </w:r>
          </w:p>
          <w:p w14:paraId="15926DE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价</w:t>
            </w:r>
          </w:p>
        </w:tc>
      </w:tr>
      <w:tr w14:paraId="4BB915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D1A522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（1）强制类</w:t>
            </w:r>
          </w:p>
        </w:tc>
      </w:tr>
      <w:tr w14:paraId="2B9A32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682A79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322CA3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0E74A6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1DF516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501227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D52EBF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6F214B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5CEDC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1B83C0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B910B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7DB86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18A91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41C282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3E4F77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7B71A8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C40364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C2C022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51CA04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BFEA6B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0015B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7108ED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70573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5CFDBF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373320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B157FF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89B7C4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5BA3C9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A717BB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46463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D3800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2C299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45007D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E30ABC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3BC2F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B47D37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347308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2DE1C2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3AA006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19EA22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B2CC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65F90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0FCF12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887C898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274E01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E84D96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F5496F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0F0E46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A3834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F0DBC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ADAED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85CB74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（2）非强制类</w:t>
            </w:r>
          </w:p>
        </w:tc>
      </w:tr>
      <w:tr w14:paraId="47A485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DE77B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A4B46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9A8A68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60A941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DF1B0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1CC6F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B0AC3E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09851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44F62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247A7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A2239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3D2D0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5F4599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A1D50E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B60C2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FD2AA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5942F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6C1FA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08378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D5059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F31D0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AD120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89935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8A2F70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EC9BD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246DF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9A656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30283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84522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EF097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79868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2B0D5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9AC693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64D91A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D9039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6A93F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BC214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56A9B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B9BF6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D2DEF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FC74F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1F9A8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578A18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FD9D2E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7D6C8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B8FA9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7154C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CD666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BDF362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65BEC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595A6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合计（人民币，元）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EE8B1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E4542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86BBC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占谈判响应总价的百分比（%）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DE393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2203D58D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lang w:val="zh-CN"/>
        </w:rPr>
      </w:pPr>
    </w:p>
    <w:p w14:paraId="08243A1F">
      <w:pPr>
        <w:autoSpaceDE w:val="0"/>
        <w:autoSpaceDN w:val="0"/>
        <w:adjustRightInd w:val="0"/>
        <w:snapToGrid w:val="0"/>
        <w:ind w:left="420" w:hanging="420" w:hangingChars="200"/>
        <w:rPr>
          <w:rFonts w:hint="eastAsia"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  <w:lang w:val="zh-CN"/>
        </w:rPr>
        <w:t>注：1、如谈判响应产品为节能、环境标志产品，须按格式逐项填写，并附相关证明，否则评审时不予价格扣除。</w:t>
      </w:r>
    </w:p>
    <w:p w14:paraId="70D67E11">
      <w:pPr>
        <w:autoSpaceDE w:val="0"/>
        <w:autoSpaceDN w:val="0"/>
        <w:adjustRightInd w:val="0"/>
        <w:snapToGrid w:val="0"/>
        <w:ind w:firstLine="480"/>
        <w:rPr>
          <w:rFonts w:hint="eastAsia"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  <w:lang w:val="zh-CN"/>
        </w:rPr>
        <w:t>2、类别填写：节能产品或环境标志产品。</w:t>
      </w:r>
    </w:p>
    <w:p w14:paraId="6FAF44F7">
      <w:pPr>
        <w:pStyle w:val="2"/>
        <w:ind w:left="420" w:leftChars="200" w:firstLine="56" w:firstLineChars="27"/>
        <w:rPr>
          <w:rFonts w:hint="eastAsia"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</w:rPr>
        <w:t>3、</w:t>
      </w:r>
      <w:r>
        <w:rPr>
          <w:rFonts w:hint="eastAsia" w:ascii="仿宋" w:hAnsi="仿宋" w:eastAsia="仿宋" w:cs="仿宋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eastAsia" w:ascii="仿宋" w:hAnsi="仿宋" w:eastAsia="仿宋" w:cs="仿宋"/>
          <w:szCs w:val="21"/>
        </w:rPr>
        <w:t>强制类产品</w:t>
      </w:r>
      <w:r>
        <w:rPr>
          <w:rFonts w:hint="eastAsia" w:ascii="仿宋" w:hAnsi="仿宋" w:eastAsia="仿宋" w:cs="仿宋"/>
          <w:szCs w:val="21"/>
          <w:lang w:val="zh-CN"/>
        </w:rPr>
        <w:t>具体品目详见《关于印发节能产品政府采购品目清单的通知》（财库〔2019〕19号文）</w:t>
      </w:r>
      <w:r>
        <w:rPr>
          <w:rFonts w:hint="eastAsia" w:ascii="仿宋" w:hAnsi="仿宋" w:eastAsia="仿宋" w:cs="仿宋"/>
          <w:szCs w:val="21"/>
        </w:rPr>
        <w:t>。</w:t>
      </w:r>
    </w:p>
    <w:p w14:paraId="31F59C10">
      <w:pPr>
        <w:autoSpaceDE w:val="0"/>
        <w:autoSpaceDN w:val="0"/>
        <w:adjustRightInd w:val="0"/>
        <w:snapToGrid w:val="0"/>
        <w:spacing w:line="360" w:lineRule="auto"/>
        <w:ind w:left="645"/>
        <w:rPr>
          <w:rFonts w:hint="eastAsia" w:ascii="仿宋" w:hAnsi="仿宋" w:eastAsia="仿宋" w:cs="仿宋"/>
          <w:sz w:val="24"/>
        </w:rPr>
      </w:pPr>
    </w:p>
    <w:p w14:paraId="3670CDAE">
      <w:pPr>
        <w:spacing w:line="720" w:lineRule="auto"/>
        <w:jc w:val="left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供应商名称：</w:t>
      </w:r>
      <w:r>
        <w:rPr>
          <w:rFonts w:hint="eastAsia" w:ascii="仿宋" w:hAnsi="仿宋" w:eastAsia="仿宋" w:cs="仿宋"/>
          <w:u w:val="single"/>
        </w:rPr>
        <w:t xml:space="preserve">      （加盖单位公章）      </w:t>
      </w:r>
    </w:p>
    <w:p w14:paraId="208F6B13">
      <w:pPr>
        <w:spacing w:line="72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法定代表人/被授权人签字或盖章：</w:t>
      </w:r>
    </w:p>
    <w:p w14:paraId="098B8767">
      <w:r>
        <w:rPr>
          <w:rFonts w:hint="eastAsia" w:ascii="仿宋" w:hAnsi="仿宋" w:eastAsia="仿宋" w:cs="仿宋"/>
        </w:rPr>
        <w:t>日      期：</w:t>
      </w:r>
      <w:r>
        <w:rPr>
          <w:rFonts w:hint="eastAsia" w:ascii="仿宋" w:hAnsi="仿宋" w:eastAsia="仿宋" w:cs="仿宋"/>
          <w:u w:val="single"/>
        </w:rPr>
        <w:t xml:space="preserve">   </w:t>
      </w:r>
      <w:r>
        <w:rPr>
          <w:rFonts w:hint="eastAsia" w:ascii="仿宋" w:hAnsi="仿宋" w:eastAsia="仿宋" w:cs="仿宋"/>
        </w:rPr>
        <w:t>年</w:t>
      </w:r>
      <w:r>
        <w:rPr>
          <w:rFonts w:hint="eastAsia" w:ascii="仿宋" w:hAnsi="仿宋" w:eastAsia="仿宋" w:cs="仿宋"/>
          <w:u w:val="single"/>
        </w:rPr>
        <w:t xml:space="preserve">   </w:t>
      </w:r>
      <w:r>
        <w:rPr>
          <w:rFonts w:hint="eastAsia" w:ascii="仿宋" w:hAnsi="仿宋" w:eastAsia="仿宋" w:cs="仿宋"/>
        </w:rPr>
        <w:t>月</w:t>
      </w:r>
      <w:r>
        <w:rPr>
          <w:rFonts w:hint="eastAsia" w:ascii="仿宋" w:hAnsi="仿宋" w:eastAsia="仿宋" w:cs="仿宋"/>
          <w:u w:val="single"/>
        </w:rPr>
        <w:t xml:space="preserve">   </w:t>
      </w:r>
      <w:r>
        <w:rPr>
          <w:rFonts w:hint="eastAsia" w:ascii="仿宋" w:hAnsi="仿宋" w:eastAsia="仿宋" w:cs="仿宋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C2A91"/>
    <w:rsid w:val="24FC2A91"/>
    <w:rsid w:val="3841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character" w:styleId="5">
    <w:name w:val="annotation reference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726</Words>
  <Characters>735</Characters>
  <Lines>0</Lines>
  <Paragraphs>0</Paragraphs>
  <TotalTime>0</TotalTime>
  <ScaleCrop>false</ScaleCrop>
  <LinksUpToDate>false</LinksUpToDate>
  <CharactersWithSpaces>872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2026-03-03T02:26:00Z</dcterms:created>
  <dc:creator>苍白假面</dc:creator>
  <cp:lastModifiedBy>MY WAY、</cp:lastModifiedBy>
  <dcterms:modified xsi:type="dcterms:W3CDTF">2026-04-13T03:00:12Z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1DFCECBBFA7A41E7A6D8C4E30381EDF0_11</vt:lpwstr>
  </property>
  <property fmtid="{D5CDD505-2E9C-101B-9397-08002B2CF9AE}" pid="4" name="KSOTemplateDocerSaveRecord">
    <vt:lpwstr>eyJoZGlkIjoiMzI2YWM0NTM0ZjgyZWZlYmQ5MmU2ZGE3NjFhODc4NDYiLCJ1c2VySWQiOiI2MTg4NTQ0MzUifQ==</vt:lpwstr>
  </property>
</Properties>
</file>