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3C73E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项目实施方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案</w:t>
      </w:r>
    </w:p>
    <w:p w14:paraId="4160FD84">
      <w:pPr>
        <w:rPr>
          <w:rFonts w:hint="eastAsia" w:ascii="宋体" w:hAnsi="宋体" w:eastAsia="宋体" w:cs="宋体"/>
        </w:rPr>
      </w:pPr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22D13C37"/>
    <w:rsid w:val="2DD077B2"/>
    <w:rsid w:val="31423CA6"/>
    <w:rsid w:val="3E44455B"/>
    <w:rsid w:val="3ECA0ADA"/>
    <w:rsid w:val="45051506"/>
    <w:rsid w:val="45585737"/>
    <w:rsid w:val="4B92410A"/>
    <w:rsid w:val="5CB74077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2026-04-17T02:40:59Z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eyJoZGlkIjoiZWQwMzQwNTkwYmE5ZGFkMDY2MWQ4ZWY4MGUzYjg4MmIiLCJ1c2VySWQiOiIxMDY2ODE3NDg5In0=</vt:lpwstr>
  </property>
</Properties>
</file>