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630B34">
      <w:pPr>
        <w:pStyle w:val="3"/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技术（服务）要求响应偏离表</w:t>
      </w:r>
    </w:p>
    <w:p w14:paraId="68F6ABC5">
      <w:pPr>
        <w:spacing w:line="360" w:lineRule="auto"/>
        <w:ind w:left="1532" w:hanging="1313" w:hangingChars="545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采购项目名称：</w:t>
      </w:r>
      <w:r>
        <w:rPr>
          <w:rFonts w:hint="eastAsia" w:ascii="宋体" w:hAnsi="宋体" w:eastAsia="宋体" w:cs="宋体"/>
          <w:sz w:val="24"/>
          <w:szCs w:val="24"/>
        </w:rPr>
        <w:t>{</w:t>
      </w:r>
      <w:r>
        <w:rPr>
          <w:rFonts w:hint="eastAsia" w:ascii="宋体" w:hAnsi="宋体" w:eastAsia="宋体" w:cs="宋体"/>
          <w:sz w:val="24"/>
          <w:szCs w:val="24"/>
          <w:lang w:eastAsia="zh-Hans"/>
        </w:rPr>
        <w:t>请填写采购项目名称</w:t>
      </w:r>
      <w:r>
        <w:rPr>
          <w:rFonts w:hint="eastAsia" w:ascii="宋体" w:hAnsi="宋体" w:eastAsia="宋体" w:cs="宋体"/>
          <w:sz w:val="24"/>
          <w:szCs w:val="24"/>
        </w:rPr>
        <w:t>}</w:t>
      </w:r>
    </w:p>
    <w:p w14:paraId="7D8D2FF0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采购项目编号：</w:t>
      </w:r>
      <w:r>
        <w:rPr>
          <w:rFonts w:hint="eastAsia" w:ascii="宋体" w:hAnsi="宋体" w:eastAsia="宋体" w:cs="宋体"/>
          <w:sz w:val="24"/>
          <w:szCs w:val="24"/>
        </w:rPr>
        <w:t>{</w:t>
      </w:r>
      <w:r>
        <w:rPr>
          <w:rFonts w:hint="eastAsia" w:ascii="宋体" w:hAnsi="宋体" w:eastAsia="宋体" w:cs="宋体"/>
          <w:sz w:val="24"/>
          <w:szCs w:val="24"/>
          <w:lang w:eastAsia="zh-Hans"/>
        </w:rPr>
        <w:t>请填写采购项目编号</w:t>
      </w:r>
      <w:r>
        <w:rPr>
          <w:rFonts w:hint="eastAsia" w:ascii="宋体" w:hAnsi="宋体" w:eastAsia="宋体" w:cs="宋体"/>
          <w:sz w:val="24"/>
          <w:szCs w:val="24"/>
        </w:rPr>
        <w:t>}</w:t>
      </w:r>
    </w:p>
    <w:tbl>
      <w:tblPr>
        <w:tblStyle w:val="6"/>
        <w:tblW w:w="919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4"/>
        <w:gridCol w:w="2265"/>
        <w:gridCol w:w="2906"/>
        <w:gridCol w:w="2320"/>
        <w:gridCol w:w="1042"/>
      </w:tblGrid>
      <w:tr w14:paraId="356F91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9" w:hRule="atLeast"/>
          <w:jc w:val="center"/>
        </w:trPr>
        <w:tc>
          <w:tcPr>
            <w:tcW w:w="664" w:type="dxa"/>
            <w:noWrap w:val="0"/>
            <w:vAlign w:val="center"/>
          </w:tcPr>
          <w:p w14:paraId="72AE77FD">
            <w:pPr>
              <w:pStyle w:val="9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序号</w:t>
            </w:r>
          </w:p>
        </w:tc>
        <w:tc>
          <w:tcPr>
            <w:tcW w:w="2265" w:type="dxa"/>
            <w:noWrap w:val="0"/>
            <w:vAlign w:val="center"/>
          </w:tcPr>
          <w:p w14:paraId="5A195649">
            <w:pPr>
              <w:pStyle w:val="9"/>
              <w:bidi w:val="0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sz w:val="24"/>
                <w:szCs w:val="24"/>
                <w:lang w:val="en-US" w:eastAsia="zh-CN"/>
              </w:rPr>
              <w:t>磋商文件的技术要求</w:t>
            </w:r>
          </w:p>
        </w:tc>
        <w:tc>
          <w:tcPr>
            <w:tcW w:w="2906" w:type="dxa"/>
            <w:noWrap w:val="0"/>
            <w:vAlign w:val="center"/>
          </w:tcPr>
          <w:p w14:paraId="32F110F3">
            <w:pPr>
              <w:pStyle w:val="9"/>
              <w:bidi w:val="0"/>
              <w:rPr>
                <w:rFonts w:hint="eastAsia" w:cs="宋体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sz w:val="24"/>
                <w:szCs w:val="24"/>
                <w:lang w:val="en-US" w:eastAsia="zh-CN"/>
              </w:rPr>
              <w:t>投标文件</w:t>
            </w:r>
          </w:p>
          <w:p w14:paraId="0FF0C059">
            <w:pPr>
              <w:pStyle w:val="9"/>
              <w:bidi w:val="0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sz w:val="24"/>
                <w:szCs w:val="24"/>
                <w:lang w:val="en-US" w:eastAsia="zh-CN"/>
              </w:rPr>
              <w:t>技术要求响应内容</w:t>
            </w:r>
          </w:p>
        </w:tc>
        <w:tc>
          <w:tcPr>
            <w:tcW w:w="2320" w:type="dxa"/>
            <w:noWrap w:val="0"/>
            <w:vAlign w:val="center"/>
          </w:tcPr>
          <w:p w14:paraId="62204F66">
            <w:pPr>
              <w:pStyle w:val="9"/>
              <w:bidi w:val="0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sz w:val="24"/>
                <w:szCs w:val="24"/>
                <w:lang w:val="en-US" w:eastAsia="zh-CN"/>
              </w:rPr>
              <w:t>偏离情况（正偏离/完全响应/负偏离））</w:t>
            </w:r>
          </w:p>
        </w:tc>
        <w:tc>
          <w:tcPr>
            <w:tcW w:w="1042" w:type="dxa"/>
            <w:noWrap w:val="0"/>
            <w:vAlign w:val="center"/>
          </w:tcPr>
          <w:p w14:paraId="09C2301C">
            <w:pPr>
              <w:pStyle w:val="9"/>
              <w:bidi w:val="0"/>
              <w:rPr>
                <w:rFonts w:hint="default" w:cs="宋体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sz w:val="24"/>
                <w:szCs w:val="24"/>
                <w:lang w:val="en-US" w:eastAsia="zh-CN"/>
              </w:rPr>
              <w:t>备注</w:t>
            </w:r>
          </w:p>
        </w:tc>
      </w:tr>
      <w:tr w14:paraId="05F460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664" w:type="dxa"/>
            <w:noWrap w:val="0"/>
            <w:vAlign w:val="center"/>
          </w:tcPr>
          <w:p w14:paraId="1FCCB4DD">
            <w:pPr>
              <w:pStyle w:val="9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265" w:type="dxa"/>
            <w:noWrap w:val="0"/>
            <w:vAlign w:val="center"/>
          </w:tcPr>
          <w:p w14:paraId="6609889A">
            <w:pPr>
              <w:pStyle w:val="9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906" w:type="dxa"/>
            <w:noWrap w:val="0"/>
            <w:vAlign w:val="center"/>
          </w:tcPr>
          <w:p w14:paraId="728C8BEC">
            <w:pPr>
              <w:pStyle w:val="9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320" w:type="dxa"/>
            <w:noWrap w:val="0"/>
            <w:vAlign w:val="center"/>
          </w:tcPr>
          <w:p w14:paraId="7B54573E">
            <w:pPr>
              <w:pStyle w:val="9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42" w:type="dxa"/>
            <w:noWrap w:val="0"/>
            <w:vAlign w:val="center"/>
          </w:tcPr>
          <w:p w14:paraId="284C4778">
            <w:pPr>
              <w:pStyle w:val="9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45F83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664" w:type="dxa"/>
            <w:noWrap w:val="0"/>
            <w:vAlign w:val="center"/>
          </w:tcPr>
          <w:p w14:paraId="7E40ED2B">
            <w:pPr>
              <w:pStyle w:val="9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265" w:type="dxa"/>
            <w:noWrap w:val="0"/>
            <w:vAlign w:val="center"/>
          </w:tcPr>
          <w:p w14:paraId="11B431AC">
            <w:pPr>
              <w:pStyle w:val="9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906" w:type="dxa"/>
            <w:noWrap w:val="0"/>
            <w:vAlign w:val="center"/>
          </w:tcPr>
          <w:p w14:paraId="2F252C7F">
            <w:pPr>
              <w:pStyle w:val="9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320" w:type="dxa"/>
            <w:noWrap w:val="0"/>
            <w:vAlign w:val="center"/>
          </w:tcPr>
          <w:p w14:paraId="28837953">
            <w:pPr>
              <w:pStyle w:val="9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42" w:type="dxa"/>
            <w:noWrap w:val="0"/>
            <w:vAlign w:val="center"/>
          </w:tcPr>
          <w:p w14:paraId="50C3BFBB">
            <w:pPr>
              <w:pStyle w:val="9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56B0EB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664" w:type="dxa"/>
            <w:noWrap w:val="0"/>
            <w:vAlign w:val="center"/>
          </w:tcPr>
          <w:p w14:paraId="36A02541">
            <w:pPr>
              <w:pStyle w:val="9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265" w:type="dxa"/>
            <w:noWrap w:val="0"/>
            <w:vAlign w:val="center"/>
          </w:tcPr>
          <w:p w14:paraId="30AFDC3E">
            <w:pPr>
              <w:pStyle w:val="9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906" w:type="dxa"/>
            <w:noWrap w:val="0"/>
            <w:vAlign w:val="center"/>
          </w:tcPr>
          <w:p w14:paraId="533C5DA6">
            <w:pPr>
              <w:pStyle w:val="9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320" w:type="dxa"/>
            <w:noWrap w:val="0"/>
            <w:vAlign w:val="center"/>
          </w:tcPr>
          <w:p w14:paraId="3DE18D4E">
            <w:pPr>
              <w:pStyle w:val="9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42" w:type="dxa"/>
            <w:noWrap w:val="0"/>
            <w:vAlign w:val="center"/>
          </w:tcPr>
          <w:p w14:paraId="4DBD1AA5">
            <w:pPr>
              <w:pStyle w:val="9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0D102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664" w:type="dxa"/>
            <w:noWrap w:val="0"/>
            <w:vAlign w:val="center"/>
          </w:tcPr>
          <w:p w14:paraId="7CD5BEFA">
            <w:pPr>
              <w:pStyle w:val="9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265" w:type="dxa"/>
            <w:noWrap w:val="0"/>
            <w:vAlign w:val="center"/>
          </w:tcPr>
          <w:p w14:paraId="0A568EBC">
            <w:pPr>
              <w:pStyle w:val="9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906" w:type="dxa"/>
            <w:noWrap w:val="0"/>
            <w:vAlign w:val="center"/>
          </w:tcPr>
          <w:p w14:paraId="2057F0EF">
            <w:pPr>
              <w:pStyle w:val="9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320" w:type="dxa"/>
            <w:noWrap w:val="0"/>
            <w:vAlign w:val="center"/>
          </w:tcPr>
          <w:p w14:paraId="3C514F83">
            <w:pPr>
              <w:pStyle w:val="9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42" w:type="dxa"/>
            <w:noWrap w:val="0"/>
            <w:vAlign w:val="center"/>
          </w:tcPr>
          <w:p w14:paraId="794D3D45">
            <w:pPr>
              <w:pStyle w:val="9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7A411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664" w:type="dxa"/>
            <w:noWrap w:val="0"/>
            <w:vAlign w:val="center"/>
          </w:tcPr>
          <w:p w14:paraId="4AB54AFA">
            <w:pPr>
              <w:pStyle w:val="9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265" w:type="dxa"/>
            <w:noWrap w:val="0"/>
            <w:vAlign w:val="center"/>
          </w:tcPr>
          <w:p w14:paraId="07132BCD">
            <w:pPr>
              <w:pStyle w:val="9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906" w:type="dxa"/>
            <w:noWrap w:val="0"/>
            <w:vAlign w:val="center"/>
          </w:tcPr>
          <w:p w14:paraId="5916502C">
            <w:pPr>
              <w:pStyle w:val="9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320" w:type="dxa"/>
            <w:noWrap w:val="0"/>
            <w:vAlign w:val="center"/>
          </w:tcPr>
          <w:p w14:paraId="6F509D2D">
            <w:pPr>
              <w:pStyle w:val="9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42" w:type="dxa"/>
            <w:noWrap w:val="0"/>
            <w:vAlign w:val="center"/>
          </w:tcPr>
          <w:p w14:paraId="03C768BF">
            <w:pPr>
              <w:pStyle w:val="9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35720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664" w:type="dxa"/>
            <w:noWrap w:val="0"/>
            <w:vAlign w:val="center"/>
          </w:tcPr>
          <w:p w14:paraId="083B14BA">
            <w:pPr>
              <w:pStyle w:val="9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265" w:type="dxa"/>
            <w:noWrap w:val="0"/>
            <w:vAlign w:val="center"/>
          </w:tcPr>
          <w:p w14:paraId="7C8F509D">
            <w:pPr>
              <w:pStyle w:val="9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906" w:type="dxa"/>
            <w:noWrap w:val="0"/>
            <w:vAlign w:val="center"/>
          </w:tcPr>
          <w:p w14:paraId="73B1AE72">
            <w:pPr>
              <w:pStyle w:val="9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320" w:type="dxa"/>
            <w:noWrap w:val="0"/>
            <w:vAlign w:val="center"/>
          </w:tcPr>
          <w:p w14:paraId="19CABC3B">
            <w:pPr>
              <w:pStyle w:val="9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42" w:type="dxa"/>
            <w:noWrap w:val="0"/>
            <w:vAlign w:val="center"/>
          </w:tcPr>
          <w:p w14:paraId="4799EE99">
            <w:pPr>
              <w:pStyle w:val="9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41391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  <w:jc w:val="center"/>
        </w:trPr>
        <w:tc>
          <w:tcPr>
            <w:tcW w:w="664" w:type="dxa"/>
            <w:noWrap w:val="0"/>
            <w:vAlign w:val="center"/>
          </w:tcPr>
          <w:p w14:paraId="1E67050E">
            <w:pPr>
              <w:pStyle w:val="9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265" w:type="dxa"/>
            <w:noWrap w:val="0"/>
            <w:vAlign w:val="center"/>
          </w:tcPr>
          <w:p w14:paraId="30D596E5">
            <w:pPr>
              <w:pStyle w:val="9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906" w:type="dxa"/>
            <w:noWrap w:val="0"/>
            <w:vAlign w:val="center"/>
          </w:tcPr>
          <w:p w14:paraId="0EBCB2C4">
            <w:pPr>
              <w:pStyle w:val="9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320" w:type="dxa"/>
            <w:noWrap w:val="0"/>
            <w:vAlign w:val="center"/>
          </w:tcPr>
          <w:p w14:paraId="25721816">
            <w:pPr>
              <w:pStyle w:val="9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42" w:type="dxa"/>
            <w:noWrap w:val="0"/>
            <w:vAlign w:val="center"/>
          </w:tcPr>
          <w:p w14:paraId="3E505B73">
            <w:pPr>
              <w:pStyle w:val="9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 w14:paraId="226B13AF">
      <w:pPr>
        <w:widowControl/>
        <w:spacing w:line="360" w:lineRule="auto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注：1.以上表格格式行、列可增减。</w:t>
      </w:r>
    </w:p>
    <w:p w14:paraId="747B374C">
      <w:pPr>
        <w:widowControl/>
        <w:spacing w:line="360" w:lineRule="auto"/>
        <w:ind w:left="588" w:leftChars="28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2.供应商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应按照第三章磋商项目技术、服务、商务及其他要求中“</w:t>
      </w:r>
      <w:r>
        <w:rPr>
          <w:rFonts w:hint="eastAsia" w:ascii="宋体" w:hAnsi="宋体" w:cs="宋体"/>
          <w:sz w:val="24"/>
          <w:szCs w:val="24"/>
          <w:lang w:val="en-US" w:eastAsia="zh-CN"/>
        </w:rPr>
        <w:t>技术要求、</w:t>
      </w:r>
      <w:bookmarkStart w:id="0" w:name="_GoBack"/>
      <w:bookmarkEnd w:id="0"/>
      <w:r>
        <w:rPr>
          <w:rFonts w:hint="eastAsia" w:ascii="宋体" w:hAnsi="宋体" w:cs="宋体"/>
          <w:sz w:val="24"/>
          <w:szCs w:val="24"/>
          <w:lang w:val="en-US" w:eastAsia="zh-CN"/>
        </w:rPr>
        <w:t>服务要求等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”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内容进行逐条响应，如有偏离，请在此表“偏离情况”中清楚地列明，并加以说明</w:t>
      </w:r>
      <w:r>
        <w:rPr>
          <w:rFonts w:hint="eastAsia" w:ascii="宋体" w:hAnsi="宋体" w:eastAsia="宋体" w:cs="宋体"/>
          <w:sz w:val="24"/>
          <w:szCs w:val="24"/>
        </w:rPr>
        <w:t>。</w:t>
      </w:r>
    </w:p>
    <w:p w14:paraId="1191614C">
      <w:pPr>
        <w:rPr>
          <w:rFonts w:hint="eastAsia" w:ascii="宋体" w:hAnsi="宋体" w:eastAsia="宋体" w:cs="宋体"/>
          <w:highlight w:val="none"/>
          <w:lang w:val="en-US" w:eastAsia="zh-CN"/>
        </w:rPr>
      </w:pPr>
    </w:p>
    <w:p w14:paraId="0235835C">
      <w:pPr>
        <w:rPr>
          <w:rFonts w:hint="eastAsia" w:ascii="宋体" w:hAnsi="宋体" w:eastAsia="宋体" w:cs="宋体"/>
          <w:highlight w:val="none"/>
          <w:lang w:val="en-US" w:eastAsia="zh-CN"/>
        </w:rPr>
      </w:pPr>
    </w:p>
    <w:p w14:paraId="63112DDF">
      <w:pPr>
        <w:pStyle w:val="5"/>
        <w:bidi w:val="0"/>
        <w:rPr>
          <w:rFonts w:hint="eastAsia" w:ascii="宋体" w:hAnsi="宋体" w:eastAsia="宋体" w:cs="宋体"/>
          <w:b w:val="0"/>
          <w:bCs/>
          <w:highlight w:val="none"/>
          <w:u w:val="single"/>
        </w:rPr>
      </w:pPr>
      <w:r>
        <w:rPr>
          <w:rFonts w:hint="eastAsia" w:ascii="宋体" w:hAnsi="宋体" w:eastAsia="宋体" w:cs="宋体"/>
          <w:b w:val="0"/>
          <w:bCs/>
          <w:highlight w:val="none"/>
        </w:rPr>
        <w:t>投标人名称</w:t>
      </w:r>
      <w:r>
        <w:rPr>
          <w:rFonts w:hint="eastAsia" w:ascii="宋体" w:hAnsi="宋体" w:eastAsia="宋体" w:cs="宋体"/>
          <w:b w:val="0"/>
          <w:bCs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b w:val="0"/>
          <w:bCs/>
          <w:highlight w:val="none"/>
        </w:rPr>
        <w:t>公章</w:t>
      </w:r>
      <w:r>
        <w:rPr>
          <w:rFonts w:hint="eastAsia" w:ascii="宋体" w:hAnsi="宋体" w:eastAsia="宋体" w:cs="宋体"/>
          <w:b w:val="0"/>
          <w:bCs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b w:val="0"/>
          <w:bCs/>
          <w:highlight w:val="none"/>
        </w:rPr>
        <w:t>：</w:t>
      </w:r>
      <w:r>
        <w:rPr>
          <w:rFonts w:hint="eastAsia" w:ascii="宋体" w:hAnsi="宋体" w:eastAsia="宋体" w:cs="宋体"/>
          <w:b w:val="0"/>
          <w:bCs/>
          <w:highlight w:val="none"/>
          <w:u w:val="single"/>
        </w:rPr>
        <w:t xml:space="preserve">                     </w:t>
      </w:r>
    </w:p>
    <w:p w14:paraId="380B1C5D">
      <w:pPr>
        <w:pStyle w:val="5"/>
        <w:bidi w:val="0"/>
        <w:rPr>
          <w:rFonts w:hint="eastAsia" w:ascii="宋体" w:hAnsi="宋体" w:eastAsia="宋体" w:cs="宋体"/>
          <w:b w:val="0"/>
          <w:bCs/>
          <w:highlight w:val="none"/>
        </w:rPr>
      </w:pPr>
      <w:r>
        <w:rPr>
          <w:rFonts w:hint="eastAsia" w:ascii="宋体" w:hAnsi="宋体" w:eastAsia="宋体" w:cs="宋体"/>
          <w:b w:val="0"/>
          <w:bCs/>
          <w:highlight w:val="none"/>
        </w:rPr>
        <w:t>日期：</w:t>
      </w:r>
      <w:r>
        <w:rPr>
          <w:rFonts w:hint="eastAsia" w:ascii="宋体" w:hAnsi="宋体" w:eastAsia="宋体" w:cs="宋体"/>
          <w:b w:val="0"/>
          <w:bCs/>
          <w:highlight w:val="none"/>
          <w:u w:val="single"/>
        </w:rPr>
        <w:t xml:space="preserve">       </w:t>
      </w:r>
      <w:r>
        <w:rPr>
          <w:rFonts w:hint="eastAsia" w:ascii="宋体" w:hAnsi="宋体" w:eastAsia="宋体" w:cs="宋体"/>
          <w:b w:val="0"/>
          <w:bCs/>
          <w:highlight w:val="none"/>
        </w:rPr>
        <w:t>年</w:t>
      </w:r>
      <w:r>
        <w:rPr>
          <w:rFonts w:hint="eastAsia" w:ascii="宋体" w:hAnsi="宋体" w:eastAsia="宋体" w:cs="宋体"/>
          <w:b w:val="0"/>
          <w:bCs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b w:val="0"/>
          <w:bCs/>
          <w:highlight w:val="none"/>
        </w:rPr>
        <w:t>月</w:t>
      </w:r>
      <w:r>
        <w:rPr>
          <w:rFonts w:hint="eastAsia" w:ascii="宋体" w:hAnsi="宋体" w:eastAsia="宋体" w:cs="宋体"/>
          <w:b w:val="0"/>
          <w:bCs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b w:val="0"/>
          <w:bCs/>
          <w:highlight w:val="none"/>
        </w:rPr>
        <w:t>日</w:t>
      </w:r>
    </w:p>
    <w:p w14:paraId="7A83C04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C2207B"/>
    <w:rsid w:val="185B7540"/>
    <w:rsid w:val="213E2F0F"/>
    <w:rsid w:val="26841133"/>
    <w:rsid w:val="33BC7D4B"/>
    <w:rsid w:val="3E754C90"/>
    <w:rsid w:val="3F81343C"/>
    <w:rsid w:val="5043781A"/>
    <w:rsid w:val="54855515"/>
    <w:rsid w:val="63EE6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spacing w:beforeAutospacing="0" w:afterAutospacing="0"/>
      <w:jc w:val="center"/>
      <w:outlineLvl w:val="0"/>
    </w:pPr>
    <w:rPr>
      <w:rFonts w:hint="eastAsia" w:ascii="宋体" w:hAnsi="宋体" w:eastAsia="宋体" w:cs="宋体"/>
      <w:b/>
      <w:bCs/>
      <w:kern w:val="44"/>
      <w:sz w:val="32"/>
      <w:szCs w:val="32"/>
      <w:lang w:bidi="ar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jc w:val="left"/>
    </w:pPr>
    <w:rPr>
      <w:rFonts w:ascii="Copperplate Gothic Bold" w:hAnsi="Copperplate Gothic Bold"/>
      <w:sz w:val="28"/>
    </w:rPr>
  </w:style>
  <w:style w:type="paragraph" w:styleId="4">
    <w:name w:val="toc 1"/>
    <w:basedOn w:val="1"/>
    <w:next w:val="1"/>
    <w:qFormat/>
    <w:uiPriority w:val="0"/>
    <w:pPr>
      <w:wordWrap w:val="0"/>
      <w:adjustRightInd w:val="0"/>
      <w:snapToGrid w:val="0"/>
      <w:spacing w:line="480" w:lineRule="auto"/>
    </w:pPr>
    <w:rPr>
      <w:rFonts w:ascii="宋体" w:hAnsi="宋体" w:eastAsia="宋体" w:cs="宋体"/>
      <w:sz w:val="28"/>
      <w:szCs w:val="28"/>
    </w:rPr>
  </w:style>
  <w:style w:type="paragraph" w:styleId="5">
    <w:name w:val="Body Text First Indent"/>
    <w:basedOn w:val="2"/>
    <w:qFormat/>
    <w:uiPriority w:val="0"/>
    <w:pPr>
      <w:widowControl w:val="0"/>
      <w:wordWrap w:val="0"/>
      <w:adjustRightInd w:val="0"/>
      <w:snapToGrid w:val="0"/>
      <w:spacing w:line="360" w:lineRule="auto"/>
      <w:ind w:firstLine="560" w:firstLineChars="200"/>
    </w:pPr>
    <w:rPr>
      <w:rFonts w:ascii="宋体" w:hAnsi="宋体" w:eastAsia="宋体" w:cs="宋体"/>
      <w:sz w:val="24"/>
      <w:szCs w:val="24"/>
    </w:rPr>
  </w:style>
  <w:style w:type="paragraph" w:customStyle="1" w:styleId="8">
    <w:name w:val="表格-左对齐"/>
    <w:basedOn w:val="1"/>
    <w:qFormat/>
    <w:uiPriority w:val="0"/>
    <w:pPr>
      <w:wordWrap w:val="0"/>
      <w:adjustRightInd w:val="0"/>
      <w:snapToGrid w:val="0"/>
      <w:spacing w:line="360" w:lineRule="auto"/>
      <w:jc w:val="center"/>
    </w:pPr>
    <w:rPr>
      <w:rFonts w:hint="eastAsia" w:ascii="宋体" w:hAnsi="宋体" w:eastAsia="宋体" w:cs="宋体"/>
      <w:sz w:val="24"/>
      <w:szCs w:val="24"/>
    </w:rPr>
  </w:style>
  <w:style w:type="paragraph" w:customStyle="1" w:styleId="9">
    <w:name w:val="表格"/>
    <w:basedOn w:val="1"/>
    <w:autoRedefine/>
    <w:qFormat/>
    <w:uiPriority w:val="0"/>
    <w:pPr>
      <w:adjustRightInd w:val="0"/>
      <w:snapToGrid w:val="0"/>
      <w:spacing w:line="240" w:lineRule="auto"/>
      <w:jc w:val="center"/>
    </w:pPr>
    <w:rPr>
      <w:rFonts w:ascii="宋体" w:hAnsi="宋体" w:eastAsia="宋体" w:cs="宋体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203</Words>
  <Characters>205</Characters>
  <Lines>0</Lines>
  <Paragraphs>0</Paragraphs>
  <TotalTime>0</TotalTime>
  <ScaleCrop>false</ScaleCrop>
  <LinksUpToDate>false</LinksUpToDate>
  <CharactersWithSpaces>243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2025-02-24T07:26:00Z</dcterms:created>
  <dc:creator>admin</dc:creator>
  <cp:lastModifiedBy>w..</cp:lastModifiedBy>
  <dcterms:modified xsi:type="dcterms:W3CDTF">2026-04-21T03:28:34Z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50DBD70EEBF74746A7EEF8B5DC19B0B3_12</vt:lpwstr>
  </property>
  <property fmtid="{D5CDD505-2E9C-101B-9397-08002B2CF9AE}" pid="4" name="KSOTemplateDocerSaveRecord">
    <vt:lpwstr>eyJoZGlkIjoiMzM4ODMwNjNiZWE4OGJkYzJkNWI1MjZhMjg0MGY0NWEiLCJ1c2VySWQiOiIyOTcwOTk0MDcifQ==</vt:lpwstr>
  </property>
</Properties>
</file>