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04A32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商务</w:t>
      </w:r>
      <w:r>
        <w:rPr>
          <w:rFonts w:hint="eastAsia" w:ascii="宋体" w:hAnsi="宋体" w:eastAsia="宋体" w:cs="宋体"/>
          <w:b/>
          <w:sz w:val="30"/>
          <w:szCs w:val="30"/>
        </w:rPr>
        <w:t>主要条款响应偏差表</w:t>
      </w:r>
    </w:p>
    <w:p w14:paraId="280BE351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D2342AA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项目名称：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</w:p>
    <w:tbl>
      <w:tblPr>
        <w:tblStyle w:val="2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5EDA72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noWrap w:val="0"/>
            <w:vAlign w:val="center"/>
          </w:tcPr>
          <w:p w14:paraId="5E82704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209FD7B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 w14:paraId="612382B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341" w:type="dxa"/>
            <w:noWrap w:val="0"/>
            <w:vAlign w:val="center"/>
          </w:tcPr>
          <w:p w14:paraId="695B83C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磋商文件</w:t>
            </w:r>
          </w:p>
          <w:p w14:paraId="10527A9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商务主要条款</w:t>
            </w:r>
          </w:p>
          <w:p w14:paraId="20787EE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113" w:type="dxa"/>
            <w:noWrap w:val="0"/>
            <w:vAlign w:val="center"/>
          </w:tcPr>
          <w:p w14:paraId="14EBC1D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磋商响应文件</w:t>
            </w:r>
          </w:p>
          <w:p w14:paraId="7B4019F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商务主要条款</w:t>
            </w:r>
          </w:p>
          <w:p w14:paraId="4900D48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1125" w:type="dxa"/>
            <w:noWrap w:val="0"/>
            <w:vAlign w:val="center"/>
          </w:tcPr>
          <w:p w14:paraId="6B89285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538" w:type="dxa"/>
            <w:noWrap w:val="0"/>
            <w:vAlign w:val="center"/>
          </w:tcPr>
          <w:p w14:paraId="787DD36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  <w:p w14:paraId="40AD1CE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及其影响</w:t>
            </w:r>
          </w:p>
        </w:tc>
      </w:tr>
      <w:tr w14:paraId="52B0FE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54D45CC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560B92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106E1F2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16EB551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3B066EE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3CC7F72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B1F5B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68CB7C6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6650748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34FFC37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3200A5F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113AB9B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2193DDF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EF772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1F540AD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846149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0D7AFA1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4914A4C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74D5750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35ECEBD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F048B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7740E85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D3AF64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412FD4B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3134864A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5C21DEB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1DFA25D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36E5A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18F50C0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2FDA36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7ED4211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1C9C4D7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7108AA5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5A66276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BFDCCAE">
      <w:pPr>
        <w:tabs>
          <w:tab w:val="left" w:pos="1260"/>
        </w:tabs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</w:p>
    <w:p w14:paraId="6C24C180">
      <w:pPr>
        <w:tabs>
          <w:tab w:val="left" w:pos="126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2373594">
      <w:pPr>
        <w:tabs>
          <w:tab w:val="left" w:pos="1260"/>
        </w:tabs>
        <w:spacing w:line="36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2、供应商必须据实填写，不得虚假响应，否则将取消其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资格，并按有关规定进处罚。</w:t>
      </w:r>
    </w:p>
    <w:p w14:paraId="3D9D4816">
      <w:pPr>
        <w:tabs>
          <w:tab w:val="left" w:pos="1260"/>
        </w:tabs>
        <w:spacing w:line="36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3E7B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70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bookmarkStart w:id="0" w:name="_GoBack"/>
      <w:bookmarkEnd w:id="0"/>
    </w:p>
    <w:p w14:paraId="3766A023">
      <w:pPr>
        <w:wordWrap w:val="0"/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供应商：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（盖单位公章）</w:t>
      </w:r>
    </w:p>
    <w:p w14:paraId="2DF99454">
      <w:pPr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法定代表人（单位负责人）或其委托代理人：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（签字或盖章）</w:t>
      </w:r>
    </w:p>
    <w:p w14:paraId="069CAD5C">
      <w:pPr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1C8E65C8">
      <w:pPr>
        <w:adjustRightIn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年    月    日</w:t>
      </w:r>
    </w:p>
    <w:p w14:paraId="7A00B15E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9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2026-03-31T06:57:25Z</dcterms:created>
  <dc:creator>Administrator</dc:creator>
  <cp:lastModifiedBy> </cp:lastModifiedBy>
  <dcterms:modified xsi:type="dcterms:W3CDTF">2026-03-31T06:57:43Z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0836FEACF9FB492FAC94734DDA11A67C_12</vt:lpwstr>
  </property>
</Properties>
</file>