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FE1FD">
      <w:pPr>
        <w:pStyle w:val="12"/>
        <w:numPr>
          <w:ilvl w:val="0"/>
          <w:numId w:val="0"/>
        </w:numPr>
        <w:spacing w:line="360" w:lineRule="auto"/>
        <w:jc w:val="center"/>
        <w:rPr>
          <w:rFonts w:hint="eastAsia"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资格证明文件</w:t>
      </w:r>
    </w:p>
    <w:p w14:paraId="40387D83">
      <w:pPr>
        <w:pStyle w:val="6"/>
        <w:keepNext w:val="0"/>
        <w:keepLines w:val="0"/>
        <w:pageBreakBefore w:val="0"/>
        <w:wordWrap/>
        <w:overflowPunct/>
        <w:topLinePunct w:val="0"/>
        <w:autoSpaceDE w:val="0"/>
        <w:autoSpaceDN w:val="0"/>
        <w:bidi w:val="0"/>
        <w:adjustRightInd w:val="0"/>
        <w:spacing w:before="0" w:beforeAutospacing="0" w:after="0" w:afterAutospacing="0" w:line="480" w:lineRule="auto"/>
        <w:ind w:firstLine="472" w:firstLineChars="200"/>
        <w:rPr>
          <w:rFonts w:hint="eastAsia" w:eastAsia="宋体" w:cs="宋体"/>
          <w:color w:val="auto"/>
          <w:shd w:val="clear" w:color="auto" w:fill="FFFFFF"/>
          <w:lang w:eastAsia="zh-CN"/>
        </w:rPr>
      </w:pPr>
      <w:r>
        <w:rPr>
          <w:rFonts w:hint="eastAsia" w:ascii="宋体" w:hAnsi="宋体" w:cs="宋体"/>
          <w:b/>
          <w:bCs/>
          <w:color w:val="auto"/>
          <w:spacing w:val="-2"/>
          <w:sz w:val="24"/>
          <w:szCs w:val="24"/>
          <w:lang w:val="en-US" w:eastAsia="zh-CN"/>
        </w:rPr>
        <w:t>1、</w:t>
      </w:r>
      <w:r>
        <w:rPr>
          <w:rFonts w:ascii="宋体" w:hAnsi="宋体" w:eastAsia="宋体" w:cs="宋体"/>
          <w:b/>
          <w:bCs/>
          <w:color w:val="auto"/>
          <w:spacing w:val="-2"/>
          <w:sz w:val="24"/>
          <w:szCs w:val="24"/>
        </w:rPr>
        <w:t>基本资格要求：具备《中华人民共和国政府采购法》第二十二条规定的条件</w:t>
      </w:r>
      <w:r>
        <w:rPr>
          <w:rFonts w:hint="eastAsia" w:cs="宋体"/>
          <w:b/>
          <w:bCs/>
          <w:color w:val="auto"/>
          <w:spacing w:val="-2"/>
          <w:sz w:val="24"/>
          <w:szCs w:val="24"/>
          <w:lang w:eastAsia="zh-CN"/>
        </w:rPr>
        <w:t>，</w:t>
      </w:r>
      <w:r>
        <w:rPr>
          <w:rFonts w:hint="eastAsia" w:eastAsia="宋体" w:cs="宋体"/>
          <w:b/>
          <w:bCs/>
          <w:color w:val="auto"/>
          <w:shd w:val="clear" w:color="auto" w:fill="FFFFFF"/>
        </w:rPr>
        <w:t>并提供以下资料</w:t>
      </w:r>
      <w:r>
        <w:rPr>
          <w:rFonts w:hint="eastAsia" w:cs="宋体"/>
          <w:b/>
          <w:bCs/>
          <w:color w:val="auto"/>
          <w:shd w:val="clear" w:color="auto" w:fill="FFFFFF"/>
          <w:lang w:eastAsia="zh-CN"/>
        </w:rPr>
        <w:t>：</w:t>
      </w:r>
    </w:p>
    <w:p w14:paraId="3B8B5D65">
      <w:pPr>
        <w:keepNext w:val="0"/>
        <w:keepLines w:val="0"/>
        <w:pageBreakBefore w:val="0"/>
        <w:wordWrap/>
        <w:overflowPunct/>
        <w:topLinePunct w:val="0"/>
        <w:autoSpaceDE w:val="0"/>
        <w:autoSpaceDN w:val="0"/>
        <w:bidi w:val="0"/>
        <w:adjustRightInd w:val="0"/>
        <w:spacing w:before="183" w:line="480" w:lineRule="auto"/>
        <w:ind w:left="20" w:right="163" w:firstLine="488" w:firstLineChars="200"/>
        <w:rPr>
          <w:rFonts w:hint="eastAsia" w:ascii="宋体" w:hAnsi="宋体" w:cs="宋体"/>
          <w:color w:val="333333"/>
          <w:spacing w:val="2"/>
          <w:sz w:val="24"/>
          <w:szCs w:val="24"/>
          <w:lang w:val="en-US" w:eastAsia="zh-CN"/>
        </w:rPr>
      </w:pPr>
      <w:r>
        <w:rPr>
          <w:rFonts w:hint="eastAsia" w:ascii="宋体" w:hAnsi="宋体" w:cs="宋体"/>
          <w:color w:val="333333"/>
          <w:spacing w:val="2"/>
          <w:sz w:val="24"/>
          <w:szCs w:val="24"/>
          <w:lang w:val="en-US" w:eastAsia="zh-CN"/>
        </w:rPr>
        <w:t>（1）提供合格有效的法人或者其他组织的营业执照等证明文件；供应商是法人或其他组织的应提供营业执照等证明文件，供应商是自然人的应提供有效的自然人身份证明；</w:t>
      </w:r>
    </w:p>
    <w:p w14:paraId="5F7667BA">
      <w:pPr>
        <w:keepNext w:val="0"/>
        <w:keepLines w:val="0"/>
        <w:pageBreakBefore w:val="0"/>
        <w:wordWrap/>
        <w:overflowPunct/>
        <w:topLinePunct w:val="0"/>
        <w:autoSpaceDE w:val="0"/>
        <w:autoSpaceDN w:val="0"/>
        <w:bidi w:val="0"/>
        <w:adjustRightInd w:val="0"/>
        <w:spacing w:before="183" w:line="480" w:lineRule="auto"/>
        <w:ind w:left="20" w:right="163" w:firstLine="480" w:firstLineChars="200"/>
        <w:rPr>
          <w:rFonts w:hint="eastAsia" w:ascii="宋体" w:hAnsi="宋体" w:eastAsia="宋体" w:cs="宋体"/>
          <w:color w:val="333333"/>
          <w:sz w:val="24"/>
          <w:szCs w:val="24"/>
          <w:lang w:val="en-US" w:eastAsia="zh-CN"/>
        </w:rPr>
      </w:pPr>
      <w:r>
        <w:rPr>
          <w:rFonts w:hint="eastAsia" w:ascii="宋体" w:hAnsi="宋体" w:eastAsia="宋体" w:cs="宋体"/>
          <w:color w:val="333333"/>
          <w:sz w:val="24"/>
          <w:szCs w:val="24"/>
          <w:lang w:val="en-US" w:eastAsia="zh-CN"/>
        </w:rPr>
        <w:t>（2）财务状况报告：提供 2024年度或2025年度完整的财务审计报告或开标前3个月内其基本账户银行出具的资信证明（附开户许可证或基本账户证明）；</w:t>
      </w:r>
    </w:p>
    <w:p w14:paraId="1FC56C79">
      <w:pPr>
        <w:keepNext w:val="0"/>
        <w:keepLines w:val="0"/>
        <w:pageBreakBefore w:val="0"/>
        <w:wordWrap/>
        <w:overflowPunct/>
        <w:topLinePunct w:val="0"/>
        <w:autoSpaceDE w:val="0"/>
        <w:autoSpaceDN w:val="0"/>
        <w:bidi w:val="0"/>
        <w:adjustRightInd w:val="0"/>
        <w:spacing w:before="183" w:line="480" w:lineRule="auto"/>
        <w:ind w:right="163" w:firstLine="480" w:firstLineChars="200"/>
        <w:rPr>
          <w:rFonts w:hint="eastAsia" w:ascii="宋体" w:hAnsi="宋体" w:eastAsia="宋体" w:cs="宋体"/>
          <w:color w:val="333333"/>
          <w:sz w:val="24"/>
          <w:szCs w:val="24"/>
          <w:lang w:val="en-US" w:eastAsia="zh-CN"/>
        </w:rPr>
      </w:pPr>
      <w:r>
        <w:rPr>
          <w:rFonts w:hint="eastAsia" w:ascii="宋体" w:hAnsi="宋体" w:eastAsia="宋体" w:cs="宋体"/>
          <w:color w:val="333333"/>
          <w:sz w:val="24"/>
          <w:szCs w:val="24"/>
          <w:lang w:val="en-US" w:eastAsia="zh-CN"/>
        </w:rPr>
        <w:t>（3）税收缴纳证明：提供开标截止日期前3个月内任意</w:t>
      </w:r>
      <w:r>
        <w:rPr>
          <w:rFonts w:hint="eastAsia" w:ascii="宋体" w:hAnsi="宋体" w:cs="宋体"/>
          <w:color w:val="333333"/>
          <w:sz w:val="24"/>
          <w:szCs w:val="24"/>
          <w:lang w:val="en-US" w:eastAsia="zh-CN"/>
        </w:rPr>
        <w:t>1</w:t>
      </w:r>
      <w:r>
        <w:rPr>
          <w:rFonts w:hint="eastAsia" w:ascii="宋体" w:hAnsi="宋体" w:eastAsia="宋体" w:cs="宋体"/>
          <w:color w:val="333333"/>
          <w:sz w:val="24"/>
          <w:szCs w:val="24"/>
          <w:lang w:val="en-US" w:eastAsia="zh-CN"/>
        </w:rPr>
        <w:t>个月的纳税证明或完税证明，依法免税的单位应提供相关证明材料；</w:t>
      </w:r>
    </w:p>
    <w:p w14:paraId="7E29C008">
      <w:pPr>
        <w:keepNext w:val="0"/>
        <w:keepLines w:val="0"/>
        <w:pageBreakBefore w:val="0"/>
        <w:wordWrap/>
        <w:overflowPunct/>
        <w:topLinePunct w:val="0"/>
        <w:autoSpaceDE w:val="0"/>
        <w:autoSpaceDN w:val="0"/>
        <w:bidi w:val="0"/>
        <w:adjustRightInd w:val="0"/>
        <w:spacing w:before="183" w:line="480" w:lineRule="auto"/>
        <w:ind w:left="20" w:right="163" w:firstLine="480" w:firstLineChars="200"/>
        <w:rPr>
          <w:rFonts w:hint="eastAsia" w:ascii="宋体" w:hAnsi="宋体" w:eastAsia="宋体" w:cs="宋体"/>
          <w:color w:val="333333"/>
          <w:sz w:val="24"/>
          <w:szCs w:val="24"/>
          <w:lang w:val="en-US" w:eastAsia="zh-CN"/>
        </w:rPr>
      </w:pPr>
      <w:r>
        <w:rPr>
          <w:rFonts w:hint="eastAsia" w:ascii="宋体" w:hAnsi="宋体" w:eastAsia="宋体" w:cs="宋体"/>
          <w:color w:val="333333"/>
          <w:sz w:val="24"/>
          <w:szCs w:val="24"/>
          <w:lang w:val="en-US" w:eastAsia="zh-CN"/>
        </w:rPr>
        <w:t>（4）社会保障资金缴纳证明：提供开标截止日期前3个月内任意</w:t>
      </w:r>
      <w:r>
        <w:rPr>
          <w:rFonts w:hint="eastAsia" w:ascii="宋体" w:hAnsi="宋体" w:cs="宋体"/>
          <w:color w:val="333333"/>
          <w:sz w:val="24"/>
          <w:szCs w:val="24"/>
          <w:lang w:val="en-US" w:eastAsia="zh-CN"/>
        </w:rPr>
        <w:t>1</w:t>
      </w:r>
      <w:r>
        <w:rPr>
          <w:rFonts w:hint="eastAsia" w:ascii="宋体" w:hAnsi="宋体" w:eastAsia="宋体" w:cs="宋体"/>
          <w:color w:val="333333"/>
          <w:sz w:val="24"/>
          <w:szCs w:val="24"/>
          <w:lang w:val="en-US" w:eastAsia="zh-CN"/>
        </w:rPr>
        <w:t>个月的社会保障资金缴存单据或社保机构开具的社会保险参保缴费情况证明，依法不需要缴纳社会保障资金的单位应提供相关证明材料；</w:t>
      </w:r>
    </w:p>
    <w:p w14:paraId="18CA24CD">
      <w:pPr>
        <w:keepNext w:val="0"/>
        <w:keepLines w:val="0"/>
        <w:pageBreakBefore w:val="0"/>
        <w:wordWrap/>
        <w:overflowPunct/>
        <w:topLinePunct w:val="0"/>
        <w:autoSpaceDE w:val="0"/>
        <w:autoSpaceDN w:val="0"/>
        <w:bidi w:val="0"/>
        <w:adjustRightInd w:val="0"/>
        <w:spacing w:before="182" w:line="480" w:lineRule="auto"/>
        <w:ind w:firstLine="488" w:firstLineChars="200"/>
        <w:rPr>
          <w:rFonts w:hint="eastAsia" w:ascii="宋体" w:hAnsi="宋体" w:cs="宋体"/>
          <w:color w:val="333333"/>
          <w:spacing w:val="2"/>
          <w:sz w:val="24"/>
          <w:szCs w:val="24"/>
          <w:lang w:val="en-US" w:eastAsia="zh-CN"/>
        </w:rPr>
      </w:pPr>
      <w:r>
        <w:rPr>
          <w:rFonts w:hint="eastAsia" w:ascii="宋体" w:hAnsi="宋体" w:cs="宋体"/>
          <w:color w:val="333333"/>
          <w:spacing w:val="2"/>
          <w:sz w:val="24"/>
          <w:szCs w:val="24"/>
          <w:lang w:val="en-US" w:eastAsia="zh-CN"/>
        </w:rPr>
        <w:t>（5）提供参加政府采购活动前三年内在经营活动中没有重大违法记录的书面声明（须加盖单位红色公章）；；</w:t>
      </w:r>
    </w:p>
    <w:p w14:paraId="4A132032">
      <w:pPr>
        <w:keepNext w:val="0"/>
        <w:keepLines w:val="0"/>
        <w:pageBreakBefore w:val="0"/>
        <w:wordWrap/>
        <w:overflowPunct/>
        <w:topLinePunct w:val="0"/>
        <w:autoSpaceDE w:val="0"/>
        <w:autoSpaceDN w:val="0"/>
        <w:bidi w:val="0"/>
        <w:adjustRightInd w:val="0"/>
        <w:spacing w:before="182" w:line="480" w:lineRule="auto"/>
        <w:ind w:left="479" w:leftChars="228" w:firstLine="0" w:firstLineChars="0"/>
        <w:rPr>
          <w:rFonts w:hint="eastAsia" w:ascii="宋体" w:hAnsi="宋体" w:eastAsia="宋体" w:cs="宋体"/>
          <w:color w:val="333333"/>
          <w:spacing w:val="-2"/>
          <w:position w:val="17"/>
          <w:sz w:val="24"/>
          <w:szCs w:val="24"/>
          <w:lang w:val="en-US" w:eastAsia="zh-CN"/>
        </w:rPr>
      </w:pPr>
      <w:r>
        <w:rPr>
          <w:rFonts w:hint="eastAsia" w:ascii="宋体" w:hAnsi="宋体" w:eastAsia="宋体" w:cs="宋体"/>
          <w:color w:val="333333"/>
          <w:spacing w:val="-2"/>
          <w:position w:val="17"/>
          <w:sz w:val="24"/>
          <w:szCs w:val="24"/>
          <w:lang w:val="en-US" w:eastAsia="zh-CN"/>
        </w:rPr>
        <w:t>（6）提供具有履行本合同所必需的设备和专业技术能力的说明及承诺书。</w:t>
      </w:r>
      <w:r>
        <w:rPr>
          <w:rFonts w:hint="eastAsia" w:ascii="宋体" w:hAnsi="宋体" w:eastAsia="宋体" w:cs="宋体"/>
          <w:color w:val="333333"/>
          <w:spacing w:val="-2"/>
          <w:position w:val="17"/>
          <w:sz w:val="24"/>
          <w:szCs w:val="24"/>
          <w:lang w:val="en-US" w:eastAsia="zh-CN"/>
        </w:rPr>
        <w:br w:type="textWrapping"/>
      </w:r>
      <w:r>
        <w:rPr>
          <w:rFonts w:hint="eastAsia" w:asciiTheme="minorEastAsia" w:hAnsiTheme="minorEastAsia" w:eastAsiaTheme="minorEastAsia" w:cstheme="minorEastAsia"/>
          <w:sz w:val="24"/>
          <w:szCs w:val="24"/>
          <w:lang w:val="en-US" w:eastAsia="zh-CN"/>
        </w:rPr>
        <w:t>（7）</w:t>
      </w:r>
      <w:r>
        <w:rPr>
          <w:rFonts w:hint="eastAsia" w:ascii="宋体" w:hAnsi="宋体" w:eastAsia="宋体" w:cs="宋体"/>
          <w:sz w:val="24"/>
          <w:szCs w:val="24"/>
        </w:rPr>
        <w:t>本项目不接受联合体</w:t>
      </w:r>
      <w:r>
        <w:rPr>
          <w:rFonts w:hint="eastAsia" w:ascii="宋体" w:hAnsi="宋体" w:eastAsia="宋体" w:cs="宋体"/>
          <w:sz w:val="24"/>
          <w:szCs w:val="24"/>
          <w:lang w:val="en-US" w:eastAsia="zh-CN"/>
        </w:rPr>
        <w:t>。</w:t>
      </w:r>
    </w:p>
    <w:p w14:paraId="545D3521">
      <w:pPr>
        <w:keepNext w:val="0"/>
        <w:keepLines w:val="0"/>
        <w:pageBreakBefore w:val="0"/>
        <w:wordWrap/>
        <w:overflowPunct/>
        <w:topLinePunct w:val="0"/>
        <w:autoSpaceDE w:val="0"/>
        <w:autoSpaceDN w:val="0"/>
        <w:bidi w:val="0"/>
        <w:adjustRightInd w:val="0"/>
        <w:spacing w:before="182" w:line="480" w:lineRule="auto"/>
        <w:ind w:firstLine="474" w:firstLineChars="200"/>
        <w:rPr>
          <w:rFonts w:ascii="宋体" w:hAnsi="宋体" w:eastAsia="宋体" w:cs="宋体"/>
          <w:b/>
          <w:bCs/>
          <w:color w:val="auto"/>
          <w:spacing w:val="-2"/>
          <w:position w:val="17"/>
          <w:sz w:val="24"/>
          <w:szCs w:val="24"/>
        </w:rPr>
      </w:pPr>
      <w:r>
        <w:rPr>
          <w:rFonts w:hint="eastAsia" w:ascii="宋体" w:hAnsi="宋体" w:eastAsia="宋体" w:cs="宋体"/>
          <w:b/>
          <w:bCs/>
          <w:color w:val="auto"/>
          <w:spacing w:val="-2"/>
          <w:position w:val="17"/>
          <w:sz w:val="24"/>
          <w:szCs w:val="24"/>
          <w:lang w:val="en-US" w:eastAsia="zh-CN"/>
        </w:rPr>
        <w:t>2、</w:t>
      </w:r>
      <w:r>
        <w:rPr>
          <w:rFonts w:ascii="宋体" w:hAnsi="宋体" w:eastAsia="宋体" w:cs="宋体"/>
          <w:b/>
          <w:bCs/>
          <w:color w:val="auto"/>
          <w:spacing w:val="-2"/>
          <w:position w:val="17"/>
          <w:sz w:val="24"/>
          <w:szCs w:val="24"/>
        </w:rPr>
        <w:t>特定资格要求：</w:t>
      </w:r>
    </w:p>
    <w:p w14:paraId="59F445CE">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rPr>
      </w:pPr>
      <w:r>
        <w:rPr>
          <w:rFonts w:hint="eastAsia" w:ascii="宋体" w:hAnsi="宋体" w:eastAsia="宋体" w:cs="宋体"/>
          <w:sz w:val="24"/>
          <w:szCs w:val="22"/>
          <w:lang w:eastAsia="zh-CN"/>
        </w:rPr>
        <w:t>（</w:t>
      </w:r>
      <w:r>
        <w:rPr>
          <w:rFonts w:hint="eastAsia" w:ascii="宋体" w:hAnsi="宋体" w:eastAsia="宋体" w:cs="宋体"/>
          <w:sz w:val="24"/>
          <w:szCs w:val="22"/>
          <w:lang w:val="en-US" w:eastAsia="zh-CN"/>
        </w:rPr>
        <w:t>1</w:t>
      </w:r>
      <w:r>
        <w:rPr>
          <w:rFonts w:hint="eastAsia" w:ascii="宋体" w:hAnsi="宋体" w:eastAsia="宋体" w:cs="宋体"/>
          <w:sz w:val="24"/>
          <w:szCs w:val="22"/>
          <w:lang w:eastAsia="zh-CN"/>
        </w:rPr>
        <w:t>）</w:t>
      </w:r>
      <w:r>
        <w:rPr>
          <w:rFonts w:hint="eastAsia" w:ascii="宋体" w:hAnsi="宋体" w:eastAsia="宋体" w:cs="宋体"/>
          <w:sz w:val="24"/>
          <w:szCs w:val="22"/>
        </w:rPr>
        <w:t>法定代表人授权书（附法定代表人、被授权人身份证复印件）；法定代表人直接参加投标，须提供法定代表人身份证明及身份证复印件。</w:t>
      </w:r>
    </w:p>
    <w:p w14:paraId="049FDE8A">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lang w:eastAsia="zh-CN"/>
        </w:rPr>
      </w:pPr>
      <w:r>
        <w:rPr>
          <w:rFonts w:hint="eastAsia" w:ascii="宋体" w:hAnsi="宋体" w:eastAsia="宋体" w:cs="宋体"/>
          <w:sz w:val="24"/>
          <w:szCs w:val="22"/>
          <w:lang w:eastAsia="zh-CN"/>
        </w:rPr>
        <w:t>（</w:t>
      </w:r>
      <w:r>
        <w:rPr>
          <w:rFonts w:hint="eastAsia" w:ascii="宋体" w:hAnsi="宋体" w:eastAsia="宋体" w:cs="宋体"/>
          <w:sz w:val="24"/>
          <w:szCs w:val="22"/>
          <w:lang w:val="en-US" w:eastAsia="zh-CN"/>
        </w:rPr>
        <w:t>2</w:t>
      </w:r>
      <w:r>
        <w:rPr>
          <w:rFonts w:hint="eastAsia" w:ascii="宋体" w:hAnsi="宋体" w:eastAsia="宋体" w:cs="宋体"/>
          <w:sz w:val="24"/>
          <w:szCs w:val="22"/>
          <w:lang w:eastAsia="zh-CN"/>
        </w:rPr>
        <w:t>）</w:t>
      </w:r>
      <w:r>
        <w:rPr>
          <w:rFonts w:hint="eastAsia" w:ascii="宋体" w:hAnsi="宋体" w:eastAsia="宋体" w:cs="宋体"/>
          <w:sz w:val="24"/>
          <w:szCs w:val="22"/>
        </w:rPr>
        <w:t>本项目非专门面向中小企业采购</w:t>
      </w:r>
      <w:r>
        <w:rPr>
          <w:rFonts w:hint="eastAsia" w:ascii="宋体" w:hAnsi="宋体" w:cs="宋体"/>
          <w:sz w:val="24"/>
          <w:szCs w:val="22"/>
          <w:lang w:eastAsia="zh-CN"/>
        </w:rPr>
        <w:t>；</w:t>
      </w:r>
    </w:p>
    <w:p w14:paraId="14CB57AA">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rPr>
      </w:pPr>
      <w:r>
        <w:rPr>
          <w:rFonts w:hint="eastAsia" w:ascii="宋体" w:hAnsi="宋体" w:eastAsia="宋体" w:cs="宋体"/>
          <w:sz w:val="24"/>
          <w:szCs w:val="22"/>
          <w:lang w:val="en-US" w:eastAsia="zh-CN"/>
        </w:rPr>
        <w:t>（3）</w:t>
      </w:r>
      <w:r>
        <w:rPr>
          <w:rFonts w:hint="eastAsia" w:ascii="宋体" w:hAnsi="宋体" w:eastAsia="宋体" w:cs="宋体"/>
          <w:sz w:val="24"/>
          <w:szCs w:val="2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宋体" w:hAnsi="宋体" w:eastAsia="宋体" w:cs="宋体"/>
          <w:sz w:val="24"/>
          <w:szCs w:val="22"/>
          <w:lang w:eastAsia="zh-CN"/>
        </w:rPr>
        <w:t>；</w:t>
      </w:r>
      <w:r>
        <w:rPr>
          <w:rFonts w:hint="eastAsia" w:ascii="宋体" w:hAnsi="宋体" w:eastAsia="宋体" w:cs="宋体"/>
          <w:sz w:val="24"/>
          <w:szCs w:val="24"/>
        </w:rPr>
        <w:t>（以磋商当日“信用中国”网站 （www.creditchina.gov.cn）、中国政府采购网（www.ccgp.gov.cn）查询结果为准；</w:t>
      </w:r>
    </w:p>
    <w:p w14:paraId="44A9BB4C">
      <w:pPr>
        <w:keepNext w:val="0"/>
        <w:keepLines w:val="0"/>
        <w:pageBreakBefore w:val="0"/>
        <w:wordWrap/>
        <w:overflowPunct/>
        <w:topLinePunct w:val="0"/>
        <w:autoSpaceDE w:val="0"/>
        <w:autoSpaceDN w:val="0"/>
        <w:bidi w:val="0"/>
        <w:adjustRightInd w:val="0"/>
        <w:spacing w:line="480" w:lineRule="auto"/>
        <w:ind w:firstLine="480" w:firstLineChars="200"/>
        <w:rPr>
          <w:rFonts w:hint="eastAsia"/>
        </w:rPr>
      </w:pPr>
      <w:r>
        <w:rPr>
          <w:rFonts w:hint="eastAsia" w:ascii="宋体" w:hAnsi="宋体" w:eastAsia="宋体" w:cs="宋体"/>
          <w:sz w:val="24"/>
          <w:szCs w:val="22"/>
          <w:lang w:val="en-US" w:eastAsia="zh-CN"/>
        </w:rPr>
        <w:t>（4）供应商须具备相关部门颁发的测绘乙级（含乙级）及以上资质</w:t>
      </w:r>
      <w:r>
        <w:rPr>
          <w:rFonts w:hint="eastAsia" w:ascii="宋体" w:hAnsi="宋体" w:cs="宋体"/>
          <w:sz w:val="24"/>
          <w:szCs w:val="24"/>
          <w:highlight w:val="none"/>
          <w:lang w:val="en-US" w:eastAsia="zh-CN"/>
        </w:rPr>
        <w:t>（专业范围包含摄影测量与遥感）</w:t>
      </w:r>
      <w:r>
        <w:rPr>
          <w:rFonts w:hint="eastAsia" w:ascii="宋体" w:hAnsi="宋体" w:eastAsia="宋体" w:cs="宋体"/>
          <w:sz w:val="24"/>
          <w:szCs w:val="22"/>
          <w:lang w:val="en-US" w:eastAsia="zh-CN"/>
        </w:rPr>
        <w:t>。</w:t>
      </w:r>
      <w:r>
        <w:rPr>
          <w:rFonts w:hint="eastAsia" w:ascii="宋体" w:hAnsi="宋体" w:eastAsia="宋体" w:cs="宋体"/>
          <w:sz w:val="24"/>
          <w:szCs w:val="22"/>
          <w:lang w:val="en-US" w:eastAsia="zh-CN"/>
        </w:rPr>
        <w:br w:type="textWrapping"/>
      </w:r>
      <w:r>
        <w:rPr>
          <w:rFonts w:hint="eastAsia" w:ascii="宋体" w:hAnsi="宋体" w:eastAsia="宋体" w:cs="宋体"/>
          <w:sz w:val="24"/>
          <w:szCs w:val="22"/>
          <w:lang w:val="en-US" w:eastAsia="zh-CN"/>
        </w:rPr>
        <w:t xml:space="preserve">    （5）本项目不接受联合体。</w:t>
      </w:r>
      <w:bookmarkStart w:id="0" w:name="_GoBack"/>
      <w:bookmarkEnd w:id="0"/>
    </w:p>
    <w:p w14:paraId="1F8861C7">
      <w:pPr>
        <w:keepNext w:val="0"/>
        <w:keepLines w:val="0"/>
        <w:pageBreakBefore w:val="0"/>
        <w:wordWrap/>
        <w:overflowPunct/>
        <w:topLinePunct w:val="0"/>
        <w:autoSpaceDE w:val="0"/>
        <w:autoSpaceDN w:val="0"/>
        <w:bidi w:val="0"/>
        <w:adjustRightInd w:val="0"/>
        <w:spacing w:line="480" w:lineRule="auto"/>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650950C3">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格式1：</w:t>
      </w:r>
    </w:p>
    <w:p w14:paraId="32FCCEB8">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7"/>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2AB9BF2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56D535F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2DB34FA8">
            <w:pPr>
              <w:widowControl/>
              <w:spacing w:line="240" w:lineRule="auto"/>
              <w:ind w:firstLine="470" w:firstLineChars="196"/>
              <w:jc w:val="left"/>
              <w:rPr>
                <w:rFonts w:ascii="宋体" w:hAnsi="宋体" w:cs="宋体"/>
                <w:color w:val="auto"/>
                <w:sz w:val="24"/>
                <w:szCs w:val="24"/>
              </w:rPr>
            </w:pPr>
          </w:p>
        </w:tc>
      </w:tr>
      <w:tr w14:paraId="3FD223D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146D50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7857A619">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825EA6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220E1573">
            <w:pPr>
              <w:widowControl/>
              <w:spacing w:line="240" w:lineRule="auto"/>
              <w:ind w:firstLine="470" w:firstLineChars="196"/>
              <w:jc w:val="left"/>
              <w:rPr>
                <w:rFonts w:ascii="宋体" w:hAnsi="宋体" w:cs="宋体"/>
                <w:color w:val="auto"/>
                <w:sz w:val="24"/>
                <w:szCs w:val="24"/>
              </w:rPr>
            </w:pPr>
          </w:p>
        </w:tc>
      </w:tr>
      <w:tr w14:paraId="00B6308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7BC0B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24CF8471">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7F21E3F6">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E4B19A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01900241">
            <w:pPr>
              <w:widowControl/>
              <w:spacing w:line="240" w:lineRule="auto"/>
              <w:ind w:firstLine="470" w:firstLineChars="196"/>
              <w:jc w:val="left"/>
              <w:rPr>
                <w:rFonts w:ascii="宋体" w:hAnsi="宋体" w:cs="宋体"/>
                <w:color w:val="auto"/>
                <w:sz w:val="24"/>
                <w:szCs w:val="24"/>
              </w:rPr>
            </w:pPr>
          </w:p>
        </w:tc>
      </w:tr>
      <w:tr w14:paraId="0AAAB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4540E70E">
            <w:pPr>
              <w:spacing w:line="240" w:lineRule="auto"/>
              <w:jc w:val="center"/>
              <w:rPr>
                <w:rFonts w:ascii="宋体" w:hAnsi="宋体" w:cs="宋体"/>
                <w:color w:val="auto"/>
                <w:sz w:val="24"/>
                <w:szCs w:val="24"/>
              </w:rPr>
            </w:pPr>
          </w:p>
        </w:tc>
        <w:tc>
          <w:tcPr>
            <w:tcW w:w="1134" w:type="dxa"/>
            <w:noWrap w:val="0"/>
            <w:vAlign w:val="center"/>
          </w:tcPr>
          <w:p w14:paraId="60F4F51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6C7B813A">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5A72AF5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637E56FF">
            <w:pPr>
              <w:widowControl/>
              <w:spacing w:line="240" w:lineRule="auto"/>
              <w:ind w:firstLine="470" w:firstLineChars="196"/>
              <w:jc w:val="left"/>
              <w:rPr>
                <w:rFonts w:ascii="宋体" w:hAnsi="宋体" w:cs="宋体"/>
                <w:color w:val="auto"/>
                <w:sz w:val="24"/>
                <w:szCs w:val="24"/>
              </w:rPr>
            </w:pPr>
          </w:p>
        </w:tc>
      </w:tr>
      <w:tr w14:paraId="3E7599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29A62C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59930906">
            <w:pPr>
              <w:widowControl/>
              <w:spacing w:line="240" w:lineRule="auto"/>
              <w:ind w:firstLine="470" w:firstLineChars="196"/>
              <w:jc w:val="left"/>
              <w:rPr>
                <w:rFonts w:ascii="宋体" w:hAnsi="宋体" w:cs="宋体"/>
                <w:color w:val="auto"/>
                <w:sz w:val="24"/>
                <w:szCs w:val="24"/>
              </w:rPr>
            </w:pPr>
          </w:p>
        </w:tc>
      </w:tr>
      <w:tr w14:paraId="2E2B0B7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69F63A7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000A3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4009E653">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1B3FFD7B">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1B4E42E9">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3434F16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2BEE05EA">
            <w:pPr>
              <w:widowControl/>
              <w:spacing w:line="240" w:lineRule="auto"/>
              <w:ind w:firstLine="470" w:firstLineChars="196"/>
              <w:jc w:val="left"/>
              <w:rPr>
                <w:rFonts w:ascii="宋体" w:hAnsi="宋体" w:cs="宋体"/>
                <w:color w:val="auto"/>
                <w:sz w:val="24"/>
                <w:szCs w:val="24"/>
              </w:rPr>
            </w:pPr>
          </w:p>
        </w:tc>
      </w:tr>
      <w:tr w14:paraId="15D55B9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3CEA0BB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7068CE1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9FF0E5D">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6E1702A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4185E3D0">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648A6140">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16A566BB">
            <w:pPr>
              <w:widowControl/>
              <w:spacing w:line="240" w:lineRule="auto"/>
              <w:ind w:firstLine="470" w:firstLineChars="196"/>
              <w:jc w:val="left"/>
              <w:rPr>
                <w:rFonts w:ascii="宋体" w:hAnsi="宋体" w:cs="宋体"/>
                <w:color w:val="auto"/>
                <w:sz w:val="24"/>
                <w:szCs w:val="24"/>
              </w:rPr>
            </w:pPr>
          </w:p>
        </w:tc>
      </w:tr>
      <w:tr w14:paraId="6943AC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5F6F2A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28472E7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5425689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9E5CA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12609F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64536AC5">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2E111D1E">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711E06D">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6096C001">
            <w:pPr>
              <w:widowControl/>
              <w:spacing w:line="240" w:lineRule="auto"/>
              <w:ind w:firstLine="470" w:firstLineChars="196"/>
              <w:jc w:val="left"/>
              <w:rPr>
                <w:rFonts w:ascii="宋体" w:hAnsi="宋体" w:cs="宋体"/>
                <w:color w:val="auto"/>
                <w:sz w:val="24"/>
                <w:szCs w:val="24"/>
              </w:rPr>
            </w:pPr>
          </w:p>
        </w:tc>
      </w:tr>
      <w:tr w14:paraId="3FD7036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E19A46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1F945BEA">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9EE0650">
            <w:pPr>
              <w:spacing w:line="240" w:lineRule="auto"/>
              <w:rPr>
                <w:rFonts w:ascii="宋体" w:hAnsi="宋体" w:cs="宋体"/>
                <w:color w:val="auto"/>
                <w:sz w:val="24"/>
                <w:szCs w:val="24"/>
              </w:rPr>
            </w:pPr>
          </w:p>
        </w:tc>
        <w:tc>
          <w:tcPr>
            <w:tcW w:w="1751" w:type="dxa"/>
            <w:gridSpan w:val="2"/>
            <w:noWrap w:val="0"/>
            <w:vAlign w:val="center"/>
          </w:tcPr>
          <w:p w14:paraId="7A4F233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0DC61E9F">
            <w:pPr>
              <w:widowControl/>
              <w:spacing w:line="240" w:lineRule="auto"/>
              <w:ind w:firstLine="470" w:firstLineChars="196"/>
              <w:jc w:val="left"/>
              <w:rPr>
                <w:rFonts w:ascii="宋体" w:hAnsi="宋体" w:cs="宋体"/>
                <w:color w:val="auto"/>
                <w:sz w:val="24"/>
                <w:szCs w:val="24"/>
              </w:rPr>
            </w:pPr>
          </w:p>
        </w:tc>
      </w:tr>
      <w:tr w14:paraId="27DE20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D9C710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18CC2EE7">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3AF1BF5">
            <w:pPr>
              <w:spacing w:line="240" w:lineRule="auto"/>
              <w:rPr>
                <w:rFonts w:ascii="宋体" w:hAnsi="宋体" w:cs="宋体"/>
                <w:color w:val="auto"/>
                <w:sz w:val="24"/>
                <w:szCs w:val="24"/>
              </w:rPr>
            </w:pPr>
          </w:p>
        </w:tc>
        <w:tc>
          <w:tcPr>
            <w:tcW w:w="1751" w:type="dxa"/>
            <w:gridSpan w:val="2"/>
            <w:noWrap w:val="0"/>
            <w:vAlign w:val="center"/>
          </w:tcPr>
          <w:p w14:paraId="7EAA6D6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169BF78D">
            <w:pPr>
              <w:widowControl/>
              <w:spacing w:line="240" w:lineRule="auto"/>
              <w:ind w:firstLine="470" w:firstLineChars="196"/>
              <w:jc w:val="left"/>
              <w:rPr>
                <w:rFonts w:ascii="宋体" w:hAnsi="宋体" w:cs="宋体"/>
                <w:color w:val="auto"/>
                <w:sz w:val="24"/>
                <w:szCs w:val="24"/>
              </w:rPr>
            </w:pPr>
          </w:p>
        </w:tc>
      </w:tr>
      <w:tr w14:paraId="551BC1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AB81D5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A5B318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3E75000D">
            <w:pPr>
              <w:spacing w:line="240" w:lineRule="auto"/>
              <w:rPr>
                <w:rFonts w:ascii="宋体" w:hAnsi="宋体" w:cs="宋体"/>
                <w:color w:val="auto"/>
                <w:sz w:val="24"/>
                <w:szCs w:val="24"/>
              </w:rPr>
            </w:pPr>
          </w:p>
        </w:tc>
        <w:tc>
          <w:tcPr>
            <w:tcW w:w="1751" w:type="dxa"/>
            <w:gridSpan w:val="2"/>
            <w:noWrap w:val="0"/>
            <w:vAlign w:val="center"/>
          </w:tcPr>
          <w:p w14:paraId="7F5D847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3652075">
            <w:pPr>
              <w:widowControl/>
              <w:spacing w:line="240" w:lineRule="auto"/>
              <w:ind w:firstLine="470" w:firstLineChars="196"/>
              <w:jc w:val="left"/>
              <w:rPr>
                <w:rFonts w:ascii="宋体" w:hAnsi="宋体" w:cs="宋体"/>
                <w:color w:val="auto"/>
                <w:sz w:val="24"/>
                <w:szCs w:val="24"/>
              </w:rPr>
            </w:pPr>
          </w:p>
        </w:tc>
      </w:tr>
      <w:tr w14:paraId="5B95DE7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09D566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49AEA28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6D3ED403">
            <w:pPr>
              <w:spacing w:line="240" w:lineRule="auto"/>
              <w:rPr>
                <w:rFonts w:ascii="宋体" w:hAnsi="宋体" w:cs="宋体"/>
                <w:color w:val="auto"/>
                <w:sz w:val="24"/>
                <w:szCs w:val="24"/>
              </w:rPr>
            </w:pPr>
          </w:p>
        </w:tc>
        <w:tc>
          <w:tcPr>
            <w:tcW w:w="1751" w:type="dxa"/>
            <w:gridSpan w:val="2"/>
            <w:noWrap w:val="0"/>
            <w:vAlign w:val="center"/>
          </w:tcPr>
          <w:p w14:paraId="528FA325">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496CEEAF">
            <w:pPr>
              <w:widowControl/>
              <w:spacing w:line="240" w:lineRule="auto"/>
              <w:ind w:firstLine="470" w:firstLineChars="196"/>
              <w:jc w:val="left"/>
              <w:rPr>
                <w:rFonts w:ascii="宋体" w:hAnsi="宋体" w:cs="宋体"/>
                <w:color w:val="auto"/>
                <w:sz w:val="24"/>
                <w:szCs w:val="24"/>
              </w:rPr>
            </w:pPr>
          </w:p>
        </w:tc>
      </w:tr>
      <w:tr w14:paraId="0917E45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459E2E5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39513E14">
            <w:pPr>
              <w:widowControl/>
              <w:spacing w:line="240" w:lineRule="auto"/>
              <w:ind w:firstLine="470" w:firstLineChars="196"/>
              <w:jc w:val="left"/>
              <w:rPr>
                <w:rFonts w:ascii="宋体" w:hAnsi="宋体" w:cs="宋体"/>
                <w:color w:val="auto"/>
                <w:sz w:val="24"/>
                <w:szCs w:val="24"/>
              </w:rPr>
            </w:pPr>
          </w:p>
        </w:tc>
      </w:tr>
      <w:tr w14:paraId="0C3845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8AB285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2A96E7A0">
            <w:pPr>
              <w:widowControl/>
              <w:spacing w:line="240" w:lineRule="auto"/>
              <w:ind w:firstLine="470" w:firstLineChars="196"/>
              <w:jc w:val="left"/>
              <w:rPr>
                <w:rFonts w:ascii="宋体" w:hAnsi="宋体" w:cs="宋体"/>
                <w:color w:val="auto"/>
                <w:sz w:val="24"/>
                <w:szCs w:val="24"/>
              </w:rPr>
            </w:pPr>
          </w:p>
        </w:tc>
      </w:tr>
    </w:tbl>
    <w:p w14:paraId="7F854AF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85FB1BE">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7E1EB17">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F26BEB0">
      <w:pPr>
        <w:keepNext w:val="0"/>
        <w:keepLines w:val="0"/>
        <w:pageBreakBefore w:val="0"/>
        <w:widowControl/>
        <w:kinsoku w:val="0"/>
        <w:wordWrap/>
        <w:overflowPunct/>
        <w:topLinePunct w:val="0"/>
        <w:autoSpaceDE w:val="0"/>
        <w:autoSpaceDN w:val="0"/>
        <w:bidi w:val="0"/>
        <w:adjustRightInd w:val="0"/>
        <w:snapToGrid w:val="0"/>
        <w:spacing w:line="360" w:lineRule="auto"/>
        <w:ind w:left="3356" w:leftChars="1598" w:firstLine="0" w:firstLineChars="0"/>
        <w:jc w:val="both"/>
        <w:textAlignment w:val="baseline"/>
        <w:rPr>
          <w:rFonts w:hint="eastAsia" w:ascii="宋体" w:hAnsi="宋体" w:eastAsia="宋体" w:cs="宋体"/>
          <w:b/>
          <w:bCs/>
          <w:sz w:val="32"/>
          <w:szCs w:val="3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146EEE2C">
      <w:pPr>
        <w:rPr>
          <w:rFonts w:hint="eastAsia" w:ascii="宋体" w:hAnsi="宋体" w:eastAsia="宋体" w:cs="宋体"/>
          <w:b/>
          <w:bCs/>
          <w:sz w:val="28"/>
          <w:szCs w:val="28"/>
        </w:rPr>
      </w:pPr>
      <w:r>
        <w:rPr>
          <w:rFonts w:hint="eastAsia" w:ascii="宋体" w:hAnsi="宋体" w:eastAsia="宋体" w:cs="宋体"/>
          <w:b/>
          <w:bCs/>
          <w:sz w:val="28"/>
          <w:szCs w:val="28"/>
        </w:rPr>
        <w:br w:type="page"/>
      </w:r>
    </w:p>
    <w:p w14:paraId="78F86716">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2</w:t>
      </w:r>
      <w:r>
        <w:rPr>
          <w:rFonts w:hint="eastAsia" w:ascii="宋体" w:hAnsi="宋体" w:eastAsia="宋体" w:cs="宋体"/>
          <w:b/>
          <w:bCs/>
          <w:sz w:val="28"/>
          <w:szCs w:val="28"/>
        </w:rPr>
        <w:t>：</w:t>
      </w:r>
    </w:p>
    <w:p w14:paraId="1D632D9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2BBEA9B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w:t>
      </w:r>
    </w:p>
    <w:p w14:paraId="0A5B084C">
      <w:pPr>
        <w:widowControl/>
        <w:spacing w:line="360" w:lineRule="auto"/>
        <w:jc w:val="left"/>
        <w:rPr>
          <w:rFonts w:hint="eastAsia" w:ascii="宋体" w:hAnsi="宋体" w:eastAsia="宋体" w:cs="宋体"/>
          <w:sz w:val="24"/>
          <w:u w:val="single"/>
        </w:rPr>
      </w:pPr>
    </w:p>
    <w:p w14:paraId="0D209DA7">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6FF2A40D">
      <w:pPr>
        <w:pStyle w:val="1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7C8D9A7A">
      <w:pPr>
        <w:pStyle w:val="10"/>
        <w:spacing w:line="360" w:lineRule="auto"/>
        <w:ind w:firstLine="420"/>
        <w:jc w:val="both"/>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（供应商名称）于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w:t>
      </w:r>
      <w:r>
        <w:rPr>
          <w:rFonts w:hint="eastAsia" w:ascii="宋体" w:hAnsi="宋体" w:eastAsia="宋体" w:cs="宋体"/>
          <w:sz w:val="24"/>
          <w:szCs w:val="24"/>
          <w:lang w:val="en-US" w:eastAsia="zh-CN"/>
        </w:rPr>
        <w:t>数量</w:t>
      </w:r>
      <w:r>
        <w:rPr>
          <w:rFonts w:hint="eastAsia" w:ascii="宋体" w:hAnsi="宋体" w:eastAsia="宋体" w:cs="宋体"/>
          <w:sz w:val="24"/>
          <w:szCs w:val="24"/>
        </w:rPr>
        <w:t>为</w:t>
      </w:r>
      <w:r>
        <w:rPr>
          <w:rFonts w:hint="eastAsia" w:ascii="宋体" w:hAnsi="宋体" w:eastAsia="宋体" w:cs="宋体"/>
          <w:sz w:val="24"/>
          <w:szCs w:val="24"/>
          <w:u w:val="single"/>
        </w:rPr>
        <w:t>   </w:t>
      </w:r>
      <w:r>
        <w:rPr>
          <w:rFonts w:hint="eastAsia" w:ascii="宋体" w:hAnsi="宋体" w:eastAsia="宋体" w:cs="宋体"/>
          <w:sz w:val="24"/>
          <w:szCs w:val="24"/>
        </w:rPr>
        <w:t xml:space="preserve">，其中与履行本合同相关的专业技术人员数量有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47B0D1B1">
      <w:pPr>
        <w:tabs>
          <w:tab w:val="left" w:pos="2160"/>
        </w:tabs>
        <w:spacing w:before="0" w:after="0" w:line="500" w:lineRule="exact"/>
        <w:ind w:firstLine="480" w:firstLineChars="200"/>
        <w:jc w:val="left"/>
        <w:rPr>
          <w:rFonts w:hint="eastAsia" w:ascii="宋体" w:hAnsi="宋体" w:eastAsia="宋体" w:cs="宋体"/>
          <w:spacing w:val="4"/>
          <w:kern w:val="0"/>
          <w:sz w:val="24"/>
          <w:szCs w:val="22"/>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34B1B10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3936C5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E6FD09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F6AA7A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352291">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C49D4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6DC24C21">
      <w:pPr>
        <w:keepNext w:val="0"/>
        <w:keepLines w:val="0"/>
        <w:widowControl w:val="0"/>
        <w:spacing w:before="166" w:beforeLines="50" w:after="0" w:line="360" w:lineRule="auto"/>
        <w:ind w:left="3354" w:leftChars="1597" w:firstLine="6" w:firstLineChars="0"/>
        <w:jc w:val="both"/>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0C40DA9C">
      <w:pPr>
        <w:spacing w:line="360" w:lineRule="auto"/>
        <w:jc w:val="left"/>
        <w:rPr>
          <w:rFonts w:hint="eastAsia" w:ascii="宋体" w:hAnsi="宋体" w:eastAsia="宋体" w:cs="宋体"/>
          <w:b/>
          <w:bCs/>
          <w:sz w:val="32"/>
          <w:szCs w:val="32"/>
        </w:rPr>
      </w:pPr>
    </w:p>
    <w:p w14:paraId="296A64CC">
      <w:pPr>
        <w:rPr>
          <w:rFonts w:hint="eastAsia" w:ascii="宋体" w:hAnsi="宋体" w:eastAsia="宋体" w:cs="宋体"/>
          <w:b/>
          <w:bCs/>
          <w:sz w:val="28"/>
          <w:szCs w:val="28"/>
        </w:rPr>
      </w:pPr>
      <w:r>
        <w:rPr>
          <w:rFonts w:hint="eastAsia" w:ascii="宋体" w:hAnsi="宋体" w:eastAsia="宋体" w:cs="宋体"/>
          <w:b/>
          <w:bCs/>
          <w:sz w:val="28"/>
          <w:szCs w:val="28"/>
        </w:rPr>
        <w:br w:type="page"/>
      </w:r>
    </w:p>
    <w:p w14:paraId="08B034BD">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3</w:t>
      </w:r>
      <w:r>
        <w:rPr>
          <w:rFonts w:hint="eastAsia" w:ascii="宋体" w:hAnsi="宋体" w:eastAsia="宋体" w:cs="宋体"/>
          <w:b/>
          <w:bCs/>
          <w:sz w:val="28"/>
          <w:szCs w:val="28"/>
        </w:rPr>
        <w:t>：</w:t>
      </w:r>
    </w:p>
    <w:p w14:paraId="1362EDE9">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50238087">
      <w:pPr>
        <w:spacing w:line="360" w:lineRule="auto"/>
        <w:rPr>
          <w:rFonts w:hint="eastAsia" w:ascii="宋体" w:hAnsi="宋体" w:eastAsia="宋体" w:cs="宋体"/>
        </w:rPr>
      </w:pPr>
    </w:p>
    <w:p w14:paraId="7A4D715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407434F2">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left"/>
        <w:textAlignment w:val="baseline"/>
        <w:rPr>
          <w:rFonts w:hint="eastAsia" w:ascii="宋体" w:hAnsi="宋体" w:eastAsia="宋体" w:cs="宋体"/>
          <w:sz w:val="24"/>
        </w:rPr>
      </w:pPr>
      <w:r>
        <w:rPr>
          <w:rFonts w:hint="eastAsia" w:ascii="宋体" w:hAnsi="宋体" w:eastAsia="宋体" w:cs="宋体"/>
          <w:sz w:val="24"/>
        </w:rPr>
        <w:t>我方参加贵单位“</w:t>
      </w:r>
      <w:r>
        <w:rPr>
          <w:rFonts w:hint="eastAsia" w:ascii="宋体" w:hAnsi="宋体" w:eastAsia="宋体" w:cs="宋体"/>
          <w:sz w:val="24"/>
          <w:u w:val="single"/>
        </w:rPr>
        <w:t xml:space="preserve">          </w:t>
      </w:r>
      <w:r>
        <w:rPr>
          <w:rFonts w:hint="eastAsia" w:ascii="宋体" w:hAnsi="宋体" w:eastAsia="宋体" w:cs="宋体"/>
          <w:sz w:val="24"/>
        </w:rPr>
        <w:t>（项目名称）”投标的申请，现我方向你方慎重承诺：</w:t>
      </w:r>
    </w:p>
    <w:p w14:paraId="239AC37C">
      <w:pPr>
        <w:keepNext w:val="0"/>
        <w:keepLines w:val="0"/>
        <w:pageBreakBefore w:val="0"/>
        <w:widowControl/>
        <w:kinsoku w:val="0"/>
        <w:wordWrap/>
        <w:overflowPunct/>
        <w:topLinePunct w:val="0"/>
        <w:autoSpaceDE w:val="0"/>
        <w:autoSpaceDN w:val="0"/>
        <w:bidi w:val="0"/>
        <w:adjustRightInd w:val="0"/>
        <w:snapToGrid w:val="0"/>
        <w:spacing w:line="360" w:lineRule="auto"/>
        <w:ind w:firstLine="482"/>
        <w:jc w:val="left"/>
        <w:textAlignment w:val="baseline"/>
        <w:rPr>
          <w:rFonts w:hint="eastAsia" w:ascii="宋体" w:hAnsi="宋体" w:eastAsia="宋体" w:cs="宋体"/>
          <w:sz w:val="24"/>
          <w:lang w:eastAsia="zh-CN"/>
        </w:rPr>
      </w:pPr>
      <w:r>
        <w:rPr>
          <w:rFonts w:hint="eastAsia" w:ascii="宋体" w:hAnsi="宋体" w:eastAsia="宋体" w:cs="宋体"/>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sz w:val="24"/>
          <w:lang w:val="en-US" w:eastAsia="zh-CN"/>
        </w:rPr>
        <w:t>项目</w:t>
      </w:r>
      <w:r>
        <w:rPr>
          <w:rFonts w:hint="eastAsia" w:ascii="宋体" w:hAnsi="宋体" w:eastAsia="宋体" w:cs="宋体"/>
          <w:sz w:val="24"/>
        </w:rPr>
        <w:t>磋商小组评定为第一成交候选人，在公示期间被他人举报并经招标投标监管机构核实，确认存在上述不良记录，你方即可取消我方第一成交候选人资格</w:t>
      </w:r>
      <w:r>
        <w:rPr>
          <w:rFonts w:hint="eastAsia" w:ascii="宋体" w:hAnsi="宋体" w:cs="宋体"/>
          <w:sz w:val="24"/>
          <w:lang w:eastAsia="zh-CN"/>
        </w:rPr>
        <w:t>。</w:t>
      </w:r>
    </w:p>
    <w:p w14:paraId="4A8EDEC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DA6CDB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5D3720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8F0B5F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1625A8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ED68DC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FB906B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D9A88BA">
      <w:pPr>
        <w:keepNext w:val="0"/>
        <w:keepLines w:val="0"/>
        <w:widowControl w:val="0"/>
        <w:spacing w:before="166" w:beforeLines="50" w:after="0" w:line="360" w:lineRule="auto"/>
        <w:ind w:left="3356" w:leftChars="1598" w:firstLine="3" w:firstLineChars="0"/>
        <w:jc w:val="both"/>
        <w:outlineLvl w:val="9"/>
        <w:rPr>
          <w:rFonts w:hint="eastAsia" w:ascii="宋体" w:hAnsi="宋体" w:eastAsia="宋体" w:cs="宋体"/>
          <w:b w:val="0"/>
          <w:bCs w:val="0"/>
          <w:spacing w:val="4"/>
          <w:kern w:val="0"/>
          <w:sz w:val="24"/>
          <w:szCs w:val="2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3F676E49">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val="0"/>
          <w:bCs w:val="0"/>
          <w:spacing w:val="4"/>
          <w:kern w:val="0"/>
          <w:sz w:val="24"/>
          <w:szCs w:val="22"/>
        </w:rPr>
        <w:br w:type="page"/>
      </w: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4</w:t>
      </w:r>
      <w:r>
        <w:rPr>
          <w:rFonts w:hint="eastAsia" w:ascii="宋体" w:hAnsi="宋体" w:eastAsia="宋体" w:cs="宋体"/>
          <w:b/>
          <w:bCs/>
          <w:sz w:val="28"/>
          <w:szCs w:val="28"/>
          <w:lang w:val="en-US" w:eastAsia="zh-CN"/>
        </w:rPr>
        <w:t>：</w:t>
      </w:r>
    </w:p>
    <w:p w14:paraId="3A2D38E1">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3912EDDE">
      <w:pPr>
        <w:spacing w:line="360" w:lineRule="auto"/>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p>
    <w:p w14:paraId="271C5E80">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459FC8A8">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4A23E4E8">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710A15B5">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7DA96D1D">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0E17EA23">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1860311F">
      <w:pPr>
        <w:spacing w:line="360" w:lineRule="auto"/>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p>
    <w:p w14:paraId="73EF88B1">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7"/>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4744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431C1865">
            <w:pPr>
              <w:spacing w:line="360" w:lineRule="auto"/>
              <w:rPr>
                <w:rFonts w:hint="eastAsia" w:ascii="宋体" w:hAnsi="宋体" w:eastAsia="宋体" w:cs="宋体"/>
                <w:b/>
                <w:kern w:val="1"/>
                <w:sz w:val="24"/>
              </w:rPr>
            </w:pPr>
          </w:p>
          <w:p w14:paraId="7F8DBC86">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568E2619">
            <w:pPr>
              <w:spacing w:line="360" w:lineRule="auto"/>
              <w:rPr>
                <w:rFonts w:hint="eastAsia" w:ascii="宋体" w:hAnsi="宋体" w:eastAsia="宋体" w:cs="宋体"/>
                <w:b/>
                <w:kern w:val="1"/>
                <w:sz w:val="24"/>
              </w:rPr>
            </w:pPr>
          </w:p>
          <w:p w14:paraId="1516994E">
            <w:pPr>
              <w:spacing w:line="360" w:lineRule="auto"/>
              <w:rPr>
                <w:rFonts w:hint="eastAsia" w:ascii="宋体" w:hAnsi="宋体" w:eastAsia="宋体" w:cs="宋体"/>
                <w:b/>
                <w:kern w:val="1"/>
                <w:sz w:val="24"/>
              </w:rPr>
            </w:pPr>
          </w:p>
        </w:tc>
      </w:tr>
    </w:tbl>
    <w:p w14:paraId="39DAA096">
      <w:pPr>
        <w:spacing w:line="360" w:lineRule="auto"/>
        <w:ind w:right="700"/>
        <w:rPr>
          <w:rFonts w:hint="eastAsia" w:ascii="宋体" w:hAnsi="宋体" w:eastAsia="宋体" w:cs="宋体"/>
          <w:kern w:val="1"/>
          <w:sz w:val="28"/>
        </w:rPr>
      </w:pPr>
    </w:p>
    <w:p w14:paraId="63C0E8E6">
      <w:pPr>
        <w:spacing w:line="360" w:lineRule="auto"/>
        <w:ind w:right="700"/>
        <w:rPr>
          <w:rFonts w:hint="eastAsia" w:ascii="宋体" w:hAnsi="宋体" w:eastAsia="宋体" w:cs="宋体"/>
          <w:kern w:val="1"/>
          <w:sz w:val="28"/>
        </w:rPr>
      </w:pPr>
    </w:p>
    <w:p w14:paraId="678354B8">
      <w:pPr>
        <w:spacing w:line="360" w:lineRule="auto"/>
        <w:ind w:right="700"/>
        <w:rPr>
          <w:rFonts w:hint="eastAsia" w:ascii="宋体" w:hAnsi="宋体" w:eastAsia="宋体" w:cs="宋体"/>
          <w:kern w:val="1"/>
          <w:sz w:val="28"/>
        </w:rPr>
      </w:pPr>
    </w:p>
    <w:p w14:paraId="305A1382">
      <w:pPr>
        <w:spacing w:line="360" w:lineRule="auto"/>
        <w:ind w:right="700"/>
        <w:rPr>
          <w:rFonts w:hint="eastAsia" w:ascii="宋体" w:hAnsi="宋体" w:eastAsia="宋体" w:cs="宋体"/>
          <w:kern w:val="1"/>
          <w:sz w:val="28"/>
        </w:rPr>
      </w:pPr>
    </w:p>
    <w:p w14:paraId="273FAB5B">
      <w:pPr>
        <w:spacing w:line="360" w:lineRule="auto"/>
        <w:ind w:right="700"/>
        <w:rPr>
          <w:rFonts w:hint="eastAsia" w:ascii="宋体" w:hAnsi="宋体" w:eastAsia="宋体" w:cs="宋体"/>
          <w:kern w:val="1"/>
          <w:sz w:val="28"/>
        </w:rPr>
      </w:pPr>
    </w:p>
    <w:p w14:paraId="60D5D6DF">
      <w:pPr>
        <w:spacing w:line="360" w:lineRule="auto"/>
        <w:ind w:right="700"/>
        <w:rPr>
          <w:rFonts w:hint="eastAsia" w:ascii="宋体" w:hAnsi="宋体" w:eastAsia="宋体" w:cs="宋体"/>
          <w:kern w:val="1"/>
          <w:sz w:val="28"/>
        </w:rPr>
      </w:pPr>
    </w:p>
    <w:p w14:paraId="62063ECC">
      <w:pPr>
        <w:spacing w:line="360" w:lineRule="auto"/>
        <w:ind w:right="700" w:firstLine="358"/>
        <w:jc w:val="center"/>
        <w:rPr>
          <w:rFonts w:hint="eastAsia" w:ascii="宋体" w:hAnsi="宋体" w:eastAsia="宋体" w:cs="宋体"/>
          <w:kern w:val="1"/>
          <w:sz w:val="28"/>
        </w:rPr>
      </w:pPr>
    </w:p>
    <w:p w14:paraId="32A1D51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97C892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5160AADF">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53850B58">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5</w:t>
      </w:r>
      <w:r>
        <w:rPr>
          <w:rFonts w:hint="eastAsia" w:ascii="宋体" w:hAnsi="宋体" w:eastAsia="宋体" w:cs="宋体"/>
          <w:b/>
          <w:bCs/>
          <w:sz w:val="28"/>
          <w:szCs w:val="28"/>
          <w:lang w:val="en-US" w:eastAsia="zh-CN"/>
        </w:rPr>
        <w:t>：</w:t>
      </w:r>
    </w:p>
    <w:p w14:paraId="28D124FE">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24687B2F">
      <w:pPr>
        <w:pStyle w:val="11"/>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7FD08547">
      <w:pPr>
        <w:keepNext w:val="0"/>
        <w:keepLines w:val="0"/>
        <w:pageBreakBefore w:val="0"/>
        <w:widowControl/>
        <w:kinsoku w:val="0"/>
        <w:wordWrap/>
        <w:topLinePunct w:val="0"/>
        <w:autoSpaceDE w:val="0"/>
        <w:autoSpaceDN w:val="0"/>
        <w:bidi w:val="0"/>
        <w:adjustRightInd w:val="0"/>
        <w:snapToGrid w:val="0"/>
        <w:spacing w:line="360" w:lineRule="auto"/>
        <w:ind w:right="204" w:rightChars="97"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4080DD83">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p>
    <w:p w14:paraId="5AFE1CA6">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法人代表人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负责人签字：               被授权人签字：</w:t>
      </w:r>
    </w:p>
    <w:p w14:paraId="55B27DFA">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职        务：                         职        务：</w:t>
      </w:r>
    </w:p>
    <w:p w14:paraId="78B1EDF7">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身  份 证 号：                         身  份 证 号：</w:t>
      </w:r>
    </w:p>
    <w:p w14:paraId="6C1904F2">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附：法定代表人/负责人、被授权人身份证复印件。</w:t>
      </w:r>
    </w:p>
    <w:tbl>
      <w:tblPr>
        <w:tblStyle w:val="7"/>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4790"/>
      </w:tblGrid>
      <w:tr w14:paraId="519E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4" w:hRule="atLeast"/>
        </w:trPr>
        <w:tc>
          <w:tcPr>
            <w:tcW w:w="4790" w:type="dxa"/>
            <w:tcBorders>
              <w:top w:val="single" w:color="auto" w:sz="4" w:space="0"/>
              <w:left w:val="single" w:color="auto" w:sz="4" w:space="0"/>
              <w:right w:val="single" w:color="auto" w:sz="4" w:space="0"/>
            </w:tcBorders>
            <w:vAlign w:val="center"/>
          </w:tcPr>
          <w:p w14:paraId="0A391569">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负责人身份证复印件</w:t>
            </w:r>
          </w:p>
          <w:p w14:paraId="60B9C453">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4790" w:type="dxa"/>
            <w:tcBorders>
              <w:left w:val="single" w:color="auto" w:sz="4" w:space="0"/>
            </w:tcBorders>
            <w:vAlign w:val="center"/>
          </w:tcPr>
          <w:p w14:paraId="29390AE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p w14:paraId="24D87B0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1DBC32F8">
      <w:pPr>
        <w:spacing w:line="360" w:lineRule="auto"/>
        <w:ind w:right="204"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cs="宋体"/>
          <w:sz w:val="24"/>
          <w:szCs w:val="24"/>
          <w:lang w:val="en-US" w:eastAsia="zh-CN"/>
        </w:rPr>
        <w:t>磋商</w:t>
      </w:r>
      <w:r>
        <w:rPr>
          <w:rFonts w:hint="eastAsia" w:ascii="宋体" w:hAnsi="宋体" w:eastAsia="宋体" w:cs="宋体"/>
          <w:sz w:val="24"/>
          <w:szCs w:val="24"/>
        </w:rPr>
        <w:t>有效期一致。</w:t>
      </w:r>
    </w:p>
    <w:p w14:paraId="4A91FFF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36C5E5A">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C593C10">
      <w:pPr>
        <w:pStyle w:val="1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3357" w:firstLineChars="1354"/>
        <w:jc w:val="both"/>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403B38F4">
      <w:pPr>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br w:type="page"/>
      </w:r>
    </w:p>
    <w:p w14:paraId="7FFB1C99">
      <w:pPr>
        <w:spacing w:line="360" w:lineRule="auto"/>
        <w:jc w:val="left"/>
        <w:rPr>
          <w:rFonts w:hint="eastAsia" w:ascii="宋体" w:hAnsi="宋体" w:eastAsia="宋体" w:cs="宋体"/>
          <w:b/>
          <w:bCs/>
          <w:sz w:val="32"/>
          <w:szCs w:val="32"/>
        </w:rPr>
      </w:pPr>
      <w:r>
        <w:rPr>
          <w:rFonts w:hint="eastAsia" w:ascii="宋体" w:hAnsi="宋体" w:eastAsia="宋体" w:cs="宋体"/>
          <w:b/>
          <w:bCs/>
          <w:sz w:val="28"/>
          <w:szCs w:val="28"/>
        </w:rPr>
        <w:t>格式</w:t>
      </w:r>
      <w:r>
        <w:rPr>
          <w:rFonts w:hint="eastAsia" w:ascii="宋体" w:hAnsi="宋体" w:cs="宋体"/>
          <w:b/>
          <w:bCs/>
          <w:sz w:val="28"/>
          <w:szCs w:val="28"/>
          <w:lang w:val="en-US" w:eastAsia="zh-CN"/>
        </w:rPr>
        <w:t>6</w:t>
      </w:r>
      <w:r>
        <w:rPr>
          <w:rFonts w:hint="eastAsia" w:ascii="宋体" w:hAnsi="宋体" w:eastAsia="宋体" w:cs="宋体"/>
          <w:b/>
          <w:bCs/>
          <w:sz w:val="28"/>
          <w:szCs w:val="28"/>
        </w:rPr>
        <w:t>：</w:t>
      </w:r>
    </w:p>
    <w:p w14:paraId="509C674D">
      <w:pPr>
        <w:pStyle w:val="3"/>
        <w:spacing w:before="108" w:line="360" w:lineRule="auto"/>
        <w:ind w:right="417"/>
        <w:jc w:val="center"/>
        <w:rPr>
          <w:rFonts w:hint="eastAsia" w:ascii="宋体" w:hAnsi="宋体" w:eastAsia="宋体" w:cs="宋体"/>
          <w:b/>
          <w:bCs/>
          <w:sz w:val="32"/>
          <w:szCs w:val="32"/>
        </w:rPr>
      </w:pPr>
      <w:r>
        <w:rPr>
          <w:rFonts w:hint="eastAsia" w:ascii="宋体" w:hAnsi="宋体" w:eastAsia="宋体" w:cs="宋体"/>
          <w:b/>
          <w:bCs/>
          <w:sz w:val="32"/>
          <w:szCs w:val="32"/>
        </w:rPr>
        <w:t>非联合体投标承诺函</w:t>
      </w:r>
    </w:p>
    <w:p w14:paraId="648FC99B">
      <w:pPr>
        <w:spacing w:line="360" w:lineRule="auto"/>
        <w:rPr>
          <w:rFonts w:hint="eastAsia" w:ascii="宋体" w:hAnsi="宋体" w:eastAsia="宋体" w:cs="宋体"/>
        </w:rPr>
      </w:pPr>
    </w:p>
    <w:p w14:paraId="32F8C677">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6A075040">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的投标，非联合体投标。</w:t>
      </w:r>
    </w:p>
    <w:p w14:paraId="27F06495">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1DBACB0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C07D5A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5A4055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D0DD60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041D6F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3F889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68EBF7B">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2D34A77">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8821CD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3357" w:firstLineChars="1354"/>
        <w:jc w:val="both"/>
        <w:textAlignment w:val="baseline"/>
        <w:rPr>
          <w:rFonts w:hint="eastAsia"/>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6B657194">
    <w:panose1 w:val="02020500000000000000"/>
    <w:charset w:val="88"/>
    <w:family w:val="auto"/>
    <w:pitch w:val="default"/>
    <w:sig w:usb0="00000001" w:usb1="00000000"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WRlZDdhODc4YWFhNTI4NzZhNTY3YTRkN2EwNDkifQ=="/>
  </w:docVars>
  <w:rsids>
    <w:rsidRoot w:val="1884072D"/>
    <w:rsid w:val="00702DBB"/>
    <w:rsid w:val="08C94F2B"/>
    <w:rsid w:val="0DF06AB6"/>
    <w:rsid w:val="13DC175B"/>
    <w:rsid w:val="1884072D"/>
    <w:rsid w:val="1CDB6B83"/>
    <w:rsid w:val="1FA55B4D"/>
    <w:rsid w:val="273677D8"/>
    <w:rsid w:val="2E40666F"/>
    <w:rsid w:val="35166F45"/>
    <w:rsid w:val="3D51281E"/>
    <w:rsid w:val="3F6B0A24"/>
    <w:rsid w:val="487D096B"/>
    <w:rsid w:val="4D69124F"/>
    <w:rsid w:val="50246C42"/>
    <w:rsid w:val="56B225DB"/>
    <w:rsid w:val="589C1A10"/>
    <w:rsid w:val="58E00462"/>
    <w:rsid w:val="5E6A727B"/>
    <w:rsid w:val="72E0453B"/>
    <w:rsid w:val="72E85C7A"/>
    <w:rsid w:val="7F932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正文1"/>
    <w:basedOn w:val="1"/>
    <w:next w:val="1"/>
    <w:qFormat/>
    <w:uiPriority w:val="0"/>
    <w:pPr>
      <w:spacing w:beforeLines="50" w:line="360" w:lineRule="auto"/>
      <w:ind w:firstLine="420" w:firstLineChars="200"/>
    </w:pPr>
    <w:rPr>
      <w:rFonts w:ascii="宋体" w:hAnsi="宋体" w:cs="宋体"/>
      <w:sz w:val="24"/>
    </w:rPr>
  </w:style>
  <w:style w:type="paragraph" w:styleId="3">
    <w:name w:val="Body Text"/>
    <w:basedOn w:val="1"/>
    <w:next w:val="1"/>
    <w:qFormat/>
    <w:uiPriority w:val="0"/>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Body Text 2"/>
    <w:basedOn w:val="1"/>
    <w:autoRedefine/>
    <w:qFormat/>
    <w:uiPriority w:val="0"/>
    <w:pPr>
      <w:jc w:val="center"/>
    </w:pPr>
    <w:rPr>
      <w:rFonts w:eastAsia="仿宋_GB2312"/>
      <w:b/>
      <w:bCs/>
      <w:sz w:val="72"/>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9">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0">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1">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2">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1979</Words>
  <Characters>2053</Characters>
  <Lines>0</Lines>
  <Paragraphs>0</Paragraphs>
  <TotalTime>0</TotalTime>
  <ScaleCrop>false</ScaleCrop>
  <LinksUpToDate>false</LinksUpToDate>
  <CharactersWithSpaces>2965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187****1152</cp:lastModifiedBy>
  <dcterms:modified xsi:type="dcterms:W3CDTF">2026-04-23T06:12:23Z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A1B10D47E2374D1EACAAF6CD5B028362_13</vt:lpwstr>
  </property>
  <property fmtid="{D5CDD505-2E9C-101B-9397-08002B2CF9AE}" pid="4" name="KSOTemplateDocerSaveRecord">
    <vt:lpwstr>eyJoZGlkIjoiZjc4OGJiZTMwZGNkYzM3NzA4NWE1MmJiOGFjOWMyOGQiLCJ1c2VySWQiOiIxMTIwNTk1Njg3In0=</vt:lpwstr>
  </property>
</Properties>
</file>