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AAE908">
      <w:pPr>
        <w:widowControl w:val="0"/>
        <w:spacing w:after="120" w:line="240" w:lineRule="auto"/>
        <w:jc w:val="both"/>
        <w:rPr>
          <w:rFonts w:hint="eastAsia" w:asciiTheme="minorEastAsia" w:hAnsiTheme="minorEastAsia" w:eastAsiaTheme="minorEastAsia" w:cstheme="minorEastAsia"/>
          <w:b/>
          <w:bCs/>
          <w:kern w:val="2"/>
          <w:sz w:val="24"/>
          <w:szCs w:val="24"/>
          <w:lang w:val="en-US" w:eastAsia="zh-CN" w:bidi="ar-SA"/>
        </w:rPr>
      </w:pPr>
      <w:r>
        <w:rPr>
          <w:rFonts w:hint="eastAsia" w:asciiTheme="minorEastAsia" w:hAnsiTheme="minorEastAsia" w:eastAsiaTheme="minorEastAsia" w:cstheme="minorEastAsia"/>
          <w:b/>
          <w:bCs/>
          <w:kern w:val="2"/>
          <w:sz w:val="24"/>
          <w:szCs w:val="24"/>
          <w:lang w:val="en-US" w:eastAsia="zh-CN" w:bidi="ar-SA"/>
        </w:rPr>
        <w:t>供应商根据磋商文件一般资格审查，提供以下相关资格证明材料：</w:t>
      </w:r>
      <w:bookmarkStart w:id="1" w:name="_GoBack"/>
      <w:bookmarkEnd w:id="1"/>
    </w:p>
    <w:p w14:paraId="46474FF9">
      <w:pPr>
        <w:numPr>
          <w:ilvl w:val="0"/>
          <w:numId w:val="0"/>
        </w:numPr>
        <w:spacing w:line="240" w:lineRule="auto"/>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1、</w:t>
      </w:r>
      <w:r>
        <w:rPr>
          <w:rFonts w:hint="eastAsia" w:asciiTheme="minorEastAsia" w:hAnsiTheme="minorEastAsia" w:eastAsiaTheme="minorEastAsia" w:cstheme="minorEastAsia"/>
          <w:b w:val="0"/>
          <w:bCs w:val="0"/>
          <w:sz w:val="24"/>
          <w:szCs w:val="24"/>
          <w:lang w:val="en-US" w:eastAsia="zh-CN"/>
        </w:rPr>
        <w:t>供应商应具备《中华人民共和国政府采购法》第二十二条规定的条件：</w:t>
      </w:r>
    </w:p>
    <w:p w14:paraId="1EBC6CEA">
      <w:pPr>
        <w:numPr>
          <w:ilvl w:val="0"/>
          <w:numId w:val="0"/>
        </w:numPr>
        <w:spacing w:line="240" w:lineRule="auto"/>
        <w:ind w:firstLine="480" w:firstLineChars="200"/>
        <w:rPr>
          <w:rFonts w:hint="eastAsia" w:asciiTheme="minorEastAsia" w:hAnsiTheme="minorEastAsia" w:eastAsiaTheme="minorEastAsia" w:cstheme="minorEastAsia"/>
          <w:sz w:val="24"/>
          <w:szCs w:val="24"/>
          <w:lang w:val="zh-CN" w:eastAsia="zh-CN"/>
        </w:rPr>
      </w:pPr>
      <w:r>
        <w:rPr>
          <w:rFonts w:hint="eastAsia" w:asciiTheme="minorEastAsia" w:hAnsiTheme="minorEastAsia" w:eastAsiaTheme="minorEastAsia" w:cstheme="minorEastAsia"/>
          <w:sz w:val="24"/>
          <w:szCs w:val="24"/>
          <w:lang w:val="zh-CN" w:eastAsia="zh-CN"/>
        </w:rPr>
        <w:t>(</w:t>
      </w:r>
      <w:r>
        <w:rPr>
          <w:rFonts w:hint="eastAsia" w:asciiTheme="minorEastAsia" w:hAnsiTheme="minorEastAsia" w:eastAsiaTheme="minorEastAsia" w:cstheme="minorEastAsia"/>
          <w:sz w:val="24"/>
          <w:szCs w:val="24"/>
          <w:lang w:val="en-US" w:eastAsia="zh-CN"/>
        </w:rPr>
        <w:t>1</w:t>
      </w:r>
      <w:r>
        <w:rPr>
          <w:rFonts w:hint="eastAsia" w:asciiTheme="minorEastAsia" w:hAnsiTheme="minorEastAsia" w:eastAsiaTheme="minorEastAsia" w:cstheme="minorEastAsia"/>
          <w:sz w:val="24"/>
          <w:szCs w:val="24"/>
          <w:lang w:val="zh-CN" w:eastAsia="zh-CN"/>
        </w:rPr>
        <w:t xml:space="preserve">)具有独立承担民事责任能力的法人、其他组织或自然人，并出具合法有效的相关证明材料。供应商需在项目电子化交易系统中按要求上传相应证明文件并进行电子签章。 </w:t>
      </w:r>
    </w:p>
    <w:p w14:paraId="32CBD0B5">
      <w:pPr>
        <w:numPr>
          <w:ilvl w:val="0"/>
          <w:numId w:val="0"/>
        </w:numPr>
        <w:spacing w:line="240" w:lineRule="auto"/>
        <w:ind w:firstLine="480" w:firstLineChars="200"/>
        <w:rPr>
          <w:rFonts w:hint="eastAsia" w:asciiTheme="minorEastAsia" w:hAnsiTheme="minorEastAsia" w:eastAsiaTheme="minorEastAsia" w:cstheme="minorEastAsia"/>
          <w:sz w:val="24"/>
          <w:szCs w:val="24"/>
          <w:lang w:val="zh-CN" w:eastAsia="zh-CN"/>
        </w:rPr>
      </w:pPr>
      <w:r>
        <w:rPr>
          <w:rFonts w:hint="eastAsia" w:asciiTheme="minorEastAsia" w:hAnsiTheme="minorEastAsia" w:eastAsiaTheme="minorEastAsia" w:cstheme="minorEastAsia"/>
          <w:sz w:val="24"/>
          <w:szCs w:val="24"/>
          <w:lang w:val="zh-CN" w:eastAsia="zh-CN"/>
        </w:rPr>
        <w:t xml:space="preserve">(2)提供2024年度或2025年度的财务审计报告（成立时间至提交响应文件截止时间不足一年的可提供成立后任意时段的资产负债表）或其基本存款账户开户银行出具的资信证明及基本存款账户开户许可证（基本账户存款信息）。此项可提供基本资格条件承诺函。供应商需在项目电子化交易系统中按要求上传相应证明文件并进行电子签章。 </w:t>
      </w:r>
    </w:p>
    <w:p w14:paraId="2878868E">
      <w:pPr>
        <w:numPr>
          <w:ilvl w:val="0"/>
          <w:numId w:val="0"/>
        </w:numPr>
        <w:spacing w:line="240" w:lineRule="auto"/>
        <w:ind w:firstLine="480" w:firstLineChars="200"/>
        <w:rPr>
          <w:rFonts w:hint="eastAsia" w:asciiTheme="minorEastAsia" w:hAnsiTheme="minorEastAsia" w:eastAsiaTheme="minorEastAsia" w:cstheme="minorEastAsia"/>
          <w:sz w:val="24"/>
          <w:szCs w:val="24"/>
          <w:lang w:val="zh-CN" w:eastAsia="zh-CN"/>
        </w:rPr>
      </w:pPr>
      <w:r>
        <w:rPr>
          <w:rFonts w:hint="eastAsia" w:asciiTheme="minorEastAsia" w:hAnsiTheme="minorEastAsia" w:eastAsiaTheme="minorEastAsia" w:cstheme="minorEastAsia"/>
          <w:sz w:val="24"/>
          <w:szCs w:val="24"/>
          <w:lang w:val="zh-CN" w:eastAsia="zh-CN"/>
        </w:rPr>
        <w:t>(3)提供2025年</w:t>
      </w:r>
      <w:r>
        <w:rPr>
          <w:rFonts w:hint="eastAsia" w:asciiTheme="minorEastAsia" w:hAnsiTheme="minorEastAsia" w:eastAsiaTheme="minorEastAsia" w:cstheme="minorEastAsia"/>
          <w:sz w:val="24"/>
          <w:szCs w:val="24"/>
          <w:lang w:val="en-US" w:eastAsia="zh-CN"/>
        </w:rPr>
        <w:t>4月</w:t>
      </w:r>
      <w:r>
        <w:rPr>
          <w:rFonts w:hint="eastAsia" w:asciiTheme="minorEastAsia" w:hAnsiTheme="minorEastAsia" w:eastAsiaTheme="minorEastAsia" w:cstheme="minorEastAsia"/>
          <w:sz w:val="24"/>
          <w:szCs w:val="24"/>
          <w:lang w:val="zh-CN" w:eastAsia="zh-CN"/>
        </w:rPr>
        <w:t>至今已缴纳的1个月的纳税证明或完税证明，依法免税的单位应提供相关证明材料。此项可提供基本资格条件承诺函。供应商需在项目电子化交易系统中按要求上传相应证明文件并进行电子签章。</w:t>
      </w:r>
    </w:p>
    <w:p w14:paraId="2521DF94">
      <w:pPr>
        <w:numPr>
          <w:ilvl w:val="0"/>
          <w:numId w:val="0"/>
        </w:numPr>
        <w:spacing w:line="240" w:lineRule="auto"/>
        <w:ind w:firstLine="480" w:firstLineChars="200"/>
        <w:rPr>
          <w:rFonts w:hint="eastAsia" w:asciiTheme="minorEastAsia" w:hAnsiTheme="minorEastAsia" w:eastAsiaTheme="minorEastAsia" w:cstheme="minorEastAsia"/>
          <w:sz w:val="24"/>
          <w:szCs w:val="24"/>
          <w:lang w:val="zh-CN" w:eastAsia="zh-CN"/>
        </w:rPr>
      </w:pPr>
      <w:r>
        <w:rPr>
          <w:rFonts w:hint="eastAsia" w:asciiTheme="minorEastAsia" w:hAnsiTheme="minorEastAsia" w:eastAsiaTheme="minorEastAsia" w:cstheme="minorEastAsia"/>
          <w:sz w:val="24"/>
          <w:szCs w:val="24"/>
          <w:lang w:val="zh-CN" w:eastAsia="zh-CN"/>
        </w:rPr>
        <w:t>(4)提供2025年</w:t>
      </w:r>
      <w:r>
        <w:rPr>
          <w:rFonts w:hint="eastAsia" w:asciiTheme="minorEastAsia" w:hAnsiTheme="minorEastAsia" w:eastAsiaTheme="minorEastAsia" w:cstheme="minorEastAsia"/>
          <w:sz w:val="24"/>
          <w:szCs w:val="24"/>
          <w:lang w:val="en-US" w:eastAsia="zh-CN"/>
        </w:rPr>
        <w:t>4月</w:t>
      </w:r>
      <w:r>
        <w:rPr>
          <w:rFonts w:hint="eastAsia" w:asciiTheme="minorEastAsia" w:hAnsiTheme="minorEastAsia" w:eastAsiaTheme="minorEastAsia" w:cstheme="minorEastAsia"/>
          <w:sz w:val="24"/>
          <w:szCs w:val="24"/>
          <w:lang w:val="zh-CN" w:eastAsia="zh-CN"/>
        </w:rPr>
        <w:t xml:space="preserve">至今已缴纳的1个月的社会保障资金缴存单据或社保机构开具的社会保险参保缴费情况证明，依法不需要缴纳社会保障资金的单位应提供相关证明材料。此项可提供基本资格条件承诺函。供应商需在项目电子化交易系统中按要求上传相应证明文件并进行电子签章。 </w:t>
      </w:r>
    </w:p>
    <w:p w14:paraId="3E9E7030">
      <w:pPr>
        <w:numPr>
          <w:ilvl w:val="0"/>
          <w:numId w:val="0"/>
        </w:numPr>
        <w:spacing w:line="240" w:lineRule="auto"/>
        <w:ind w:firstLine="480" w:firstLineChars="200"/>
        <w:rPr>
          <w:rFonts w:hint="eastAsia" w:asciiTheme="minorEastAsia" w:hAnsiTheme="minorEastAsia" w:eastAsiaTheme="minorEastAsia" w:cstheme="minorEastAsia"/>
          <w:b/>
          <w:bCs/>
          <w:sz w:val="24"/>
          <w:szCs w:val="24"/>
          <w:lang w:val="zh-CN" w:eastAsia="zh-CN"/>
        </w:rPr>
      </w:pPr>
      <w:r>
        <w:rPr>
          <w:rFonts w:hint="eastAsia" w:asciiTheme="minorEastAsia" w:hAnsiTheme="minorEastAsia" w:eastAsiaTheme="minorEastAsia" w:cstheme="minorEastAsia"/>
          <w:sz w:val="24"/>
          <w:szCs w:val="24"/>
          <w:lang w:val="zh-CN" w:eastAsia="zh-CN"/>
        </w:rPr>
        <w:t>(5)提供具有履行合同所必需的设备和专业技术能力的承诺。此项可提供基本资格条件承诺函。供应商需在项目电子化交易系统中按要求上传相应证明文件并进行电子签章。</w:t>
      </w:r>
      <w:r>
        <w:rPr>
          <w:rFonts w:hint="eastAsia" w:asciiTheme="minorEastAsia" w:hAnsiTheme="minorEastAsia" w:eastAsiaTheme="minorEastAsia" w:cstheme="minorEastAsia"/>
          <w:b/>
          <w:bCs/>
          <w:sz w:val="24"/>
          <w:szCs w:val="24"/>
          <w:lang w:val="zh-CN" w:eastAsia="zh-CN"/>
        </w:rPr>
        <w:t>（</w:t>
      </w:r>
      <w:r>
        <w:rPr>
          <w:rFonts w:hint="eastAsia" w:asciiTheme="minorEastAsia" w:hAnsiTheme="minorEastAsia" w:eastAsiaTheme="minorEastAsia" w:cstheme="minorEastAsia"/>
          <w:b/>
          <w:bCs/>
          <w:sz w:val="24"/>
          <w:szCs w:val="24"/>
          <w:lang w:val="en-US" w:eastAsia="zh-CN"/>
        </w:rPr>
        <w:t>格式详见附件1</w:t>
      </w:r>
      <w:r>
        <w:rPr>
          <w:rFonts w:hint="eastAsia" w:asciiTheme="minorEastAsia" w:hAnsiTheme="minorEastAsia" w:eastAsiaTheme="minorEastAsia" w:cstheme="minorEastAsia"/>
          <w:b/>
          <w:bCs/>
          <w:sz w:val="24"/>
          <w:szCs w:val="24"/>
          <w:lang w:val="zh-CN" w:eastAsia="zh-CN"/>
        </w:rPr>
        <w:t>）</w:t>
      </w:r>
    </w:p>
    <w:p w14:paraId="1A49ACE1">
      <w:pPr>
        <w:numPr>
          <w:ilvl w:val="0"/>
          <w:numId w:val="0"/>
        </w:numPr>
        <w:spacing w:line="240" w:lineRule="auto"/>
        <w:ind w:firstLine="480" w:firstLineChars="200"/>
        <w:rPr>
          <w:rFonts w:hint="eastAsia" w:asciiTheme="minorEastAsia" w:hAnsiTheme="minorEastAsia" w:eastAsiaTheme="minorEastAsia" w:cstheme="minorEastAsia"/>
          <w:b/>
          <w:bCs/>
          <w:sz w:val="24"/>
          <w:szCs w:val="24"/>
          <w:lang w:val="zh-CN"/>
        </w:rPr>
      </w:pPr>
      <w:r>
        <w:rPr>
          <w:rFonts w:hint="eastAsia" w:asciiTheme="minorEastAsia" w:hAnsiTheme="minorEastAsia" w:eastAsiaTheme="minorEastAsia" w:cstheme="minorEastAsia"/>
          <w:sz w:val="24"/>
          <w:szCs w:val="24"/>
          <w:lang w:val="zh-CN" w:eastAsia="zh-CN"/>
        </w:rPr>
        <w:t>(6)参加政府采购活动前三年内，在经营活动中没有重大违法记录的书面声明（成立时间至提交响应文件截止时间不足三年的可提供成立至今的书面声明）。</w:t>
      </w:r>
      <w:r>
        <w:rPr>
          <w:rFonts w:hint="eastAsia" w:asciiTheme="minorEastAsia" w:hAnsiTheme="minorEastAsia" w:eastAsiaTheme="minorEastAsia" w:cstheme="minorEastAsia"/>
          <w:b/>
          <w:bCs/>
          <w:sz w:val="24"/>
          <w:szCs w:val="24"/>
          <w:lang w:val="zh-CN" w:eastAsia="zh-CN"/>
        </w:rPr>
        <w:t xml:space="preserve"> </w:t>
      </w:r>
      <w:r>
        <w:rPr>
          <w:rFonts w:hint="eastAsia" w:asciiTheme="minorEastAsia" w:hAnsiTheme="minorEastAsia" w:eastAsiaTheme="minorEastAsia" w:cstheme="minorEastAsia"/>
          <w:b/>
          <w:bCs/>
          <w:sz w:val="24"/>
          <w:szCs w:val="24"/>
          <w:lang w:val="zh-CN" w:eastAsia="zh-CN"/>
        </w:rPr>
        <w:t>（</w:t>
      </w:r>
      <w:r>
        <w:rPr>
          <w:rFonts w:hint="eastAsia" w:asciiTheme="minorEastAsia" w:hAnsiTheme="minorEastAsia" w:eastAsiaTheme="minorEastAsia" w:cstheme="minorEastAsia"/>
          <w:b/>
          <w:bCs/>
          <w:sz w:val="24"/>
          <w:szCs w:val="24"/>
          <w:lang w:val="en-US" w:eastAsia="zh-CN"/>
        </w:rPr>
        <w:t>格式详见附件2</w:t>
      </w:r>
      <w:r>
        <w:rPr>
          <w:rFonts w:hint="eastAsia" w:asciiTheme="minorEastAsia" w:hAnsiTheme="minorEastAsia" w:eastAsiaTheme="minorEastAsia" w:cstheme="minorEastAsia"/>
          <w:b/>
          <w:bCs/>
          <w:sz w:val="24"/>
          <w:szCs w:val="24"/>
          <w:lang w:val="zh-CN" w:eastAsia="zh-CN"/>
        </w:rPr>
        <w:t>）</w:t>
      </w:r>
    </w:p>
    <w:p w14:paraId="74052E73">
      <w:pPr>
        <w:spacing w:line="240" w:lineRule="auto"/>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val="0"/>
          <w:bCs w:val="0"/>
          <w:sz w:val="24"/>
          <w:szCs w:val="24"/>
          <w:lang w:val="en-US" w:eastAsia="zh-CN"/>
        </w:rPr>
        <w:t>2、供应商应提供健全的财务会计制度的证明材料；</w:t>
      </w:r>
      <w:r>
        <w:rPr>
          <w:rFonts w:hint="eastAsia" w:asciiTheme="minorEastAsia" w:hAnsiTheme="minorEastAsia" w:eastAsiaTheme="minorEastAsia" w:cstheme="minorEastAsia"/>
          <w:b/>
          <w:bCs/>
          <w:sz w:val="24"/>
          <w:szCs w:val="24"/>
          <w:lang w:val="en-US" w:eastAsia="zh-CN"/>
        </w:rPr>
        <w:t>（提供财务会计制度或</w:t>
      </w:r>
      <w:r>
        <w:rPr>
          <w:rFonts w:hint="eastAsia" w:asciiTheme="minorEastAsia" w:hAnsiTheme="minorEastAsia" w:eastAsiaTheme="minorEastAsia" w:cstheme="minorEastAsia"/>
          <w:b/>
          <w:bCs/>
          <w:sz w:val="24"/>
          <w:szCs w:val="24"/>
          <w:lang w:val="zh-CN" w:eastAsia="zh-CN"/>
        </w:rPr>
        <w:t>财务审计报告</w:t>
      </w:r>
      <w:r>
        <w:rPr>
          <w:rFonts w:hint="eastAsia" w:asciiTheme="minorEastAsia" w:hAnsiTheme="minorEastAsia" w:eastAsiaTheme="minorEastAsia" w:cstheme="minorEastAsia"/>
          <w:b/>
          <w:bCs/>
          <w:sz w:val="24"/>
          <w:szCs w:val="24"/>
          <w:lang w:val="en-US" w:eastAsia="zh-CN"/>
        </w:rPr>
        <w:t xml:space="preserve">两者均可） </w:t>
      </w:r>
    </w:p>
    <w:p w14:paraId="329FFA17">
      <w:pPr>
        <w:spacing w:line="240" w:lineRule="auto"/>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val="0"/>
          <w:bCs w:val="0"/>
          <w:sz w:val="24"/>
          <w:szCs w:val="24"/>
          <w:lang w:val="en-US" w:eastAsia="zh-CN"/>
        </w:rPr>
        <w:t>3、单位负责人为同一人或者存在直接控股、管理关系的不同供应商不得参加同一合同项下的政府采购活动；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r>
        <w:rPr>
          <w:rFonts w:hint="eastAsia" w:asciiTheme="minorEastAsia" w:hAnsiTheme="minorEastAsia" w:eastAsiaTheme="minorEastAsia" w:cstheme="minorEastAsia"/>
          <w:b/>
          <w:bCs/>
          <w:sz w:val="24"/>
          <w:szCs w:val="24"/>
          <w:lang w:val="zh-CN" w:eastAsia="zh-CN"/>
        </w:rPr>
        <w:t>（</w:t>
      </w:r>
      <w:r>
        <w:rPr>
          <w:rFonts w:hint="eastAsia" w:asciiTheme="minorEastAsia" w:hAnsiTheme="minorEastAsia" w:eastAsiaTheme="minorEastAsia" w:cstheme="minorEastAsia"/>
          <w:b/>
          <w:bCs/>
          <w:sz w:val="24"/>
          <w:szCs w:val="24"/>
          <w:lang w:val="en-US" w:eastAsia="zh-CN"/>
        </w:rPr>
        <w:t>格式详见附件3</w:t>
      </w:r>
      <w:r>
        <w:rPr>
          <w:rFonts w:hint="eastAsia" w:asciiTheme="minorEastAsia" w:hAnsiTheme="minorEastAsia" w:eastAsiaTheme="minorEastAsia" w:cstheme="minorEastAsia"/>
          <w:b/>
          <w:bCs/>
          <w:sz w:val="24"/>
          <w:szCs w:val="24"/>
          <w:lang w:val="zh-CN" w:eastAsia="zh-CN"/>
        </w:rPr>
        <w:t>）</w:t>
      </w:r>
    </w:p>
    <w:p w14:paraId="177466A4">
      <w:pPr>
        <w:spacing w:line="240" w:lineRule="auto"/>
        <w:rPr>
          <w:rFonts w:hint="eastAsia" w:asciiTheme="minorEastAsia" w:hAnsiTheme="minorEastAsia" w:eastAsiaTheme="minorEastAsia" w:cstheme="minorEastAsia"/>
          <w:b/>
          <w:bCs/>
          <w:sz w:val="24"/>
          <w:szCs w:val="24"/>
          <w:lang w:val="en-US" w:eastAsia="zh-CN"/>
        </w:rPr>
      </w:pPr>
    </w:p>
    <w:p w14:paraId="15E0AFF4">
      <w:pPr>
        <w:spacing w:line="240" w:lineRule="auto"/>
        <w:rPr>
          <w:rFonts w:hint="eastAsia" w:asciiTheme="minorEastAsia" w:hAnsiTheme="minorEastAsia" w:eastAsiaTheme="minorEastAsia" w:cstheme="minorEastAsia"/>
          <w:b/>
          <w:bCs/>
          <w:sz w:val="24"/>
          <w:szCs w:val="24"/>
          <w:lang w:val="en-US" w:eastAsia="zh-CN"/>
        </w:rPr>
      </w:pPr>
    </w:p>
    <w:p w14:paraId="4F27B64A">
      <w:pPr>
        <w:spacing w:line="240" w:lineRule="auto"/>
        <w:rPr>
          <w:rFonts w:hint="eastAsia" w:asciiTheme="minorEastAsia" w:hAnsiTheme="minorEastAsia" w:eastAsiaTheme="minorEastAsia" w:cstheme="minorEastAsia"/>
          <w:sz w:val="24"/>
          <w:szCs w:val="24"/>
          <w:lang w:val="zh-CN"/>
        </w:rPr>
      </w:pPr>
      <w:r>
        <w:rPr>
          <w:rFonts w:hint="eastAsia" w:asciiTheme="minorEastAsia" w:hAnsiTheme="minorEastAsia" w:eastAsiaTheme="minorEastAsia" w:cstheme="minorEastAsia"/>
          <w:b/>
          <w:bCs/>
          <w:sz w:val="24"/>
          <w:szCs w:val="24"/>
          <w:lang w:val="en-US" w:eastAsia="zh-CN"/>
        </w:rPr>
        <w:t xml:space="preserve"> </w:t>
      </w:r>
      <w:r>
        <w:rPr>
          <w:rFonts w:hint="eastAsia" w:asciiTheme="minorEastAsia" w:hAnsiTheme="minorEastAsia" w:eastAsiaTheme="minorEastAsia" w:cstheme="minorEastAsia"/>
          <w:b/>
          <w:bCs/>
          <w:sz w:val="24"/>
          <w:szCs w:val="24"/>
          <w:lang w:val="zh-CN"/>
        </w:rPr>
        <w:t>注：</w:t>
      </w:r>
      <w:r>
        <w:rPr>
          <w:rFonts w:hint="eastAsia" w:asciiTheme="minorEastAsia" w:hAnsiTheme="minorEastAsia" w:eastAsiaTheme="minorEastAsia" w:cstheme="minorEastAsia"/>
          <w:sz w:val="24"/>
          <w:szCs w:val="24"/>
          <w:lang w:val="zh-CN"/>
        </w:rPr>
        <w:t>以上均为各供应商必备资格要求，不得缺项。各供应商在磋商时须在响应文件中附有复印件加盖公章，有格式要求，按后附格式执行，无格式要求的，其格式自拟。在评审过程中由磋商小组进行评审，否则将被视为无效文件。</w:t>
      </w:r>
    </w:p>
    <w:p w14:paraId="19F743EB">
      <w:pPr>
        <w:spacing w:line="240" w:lineRule="auto"/>
        <w:rPr>
          <w:rFonts w:hint="eastAsia" w:asciiTheme="minorEastAsia" w:hAnsiTheme="minorEastAsia" w:eastAsiaTheme="minorEastAsia" w:cstheme="minorEastAsia"/>
          <w:b w:val="0"/>
          <w:bCs w:val="0"/>
          <w:sz w:val="24"/>
          <w:szCs w:val="24"/>
          <w:lang w:val="en-US" w:eastAsia="zh-CN"/>
        </w:rPr>
      </w:pPr>
    </w:p>
    <w:p w14:paraId="38287775">
      <w:pPr>
        <w:spacing w:line="240" w:lineRule="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br w:type="page"/>
      </w:r>
    </w:p>
    <w:p w14:paraId="78FC81C2">
      <w:pPr>
        <w:snapToGrid w:val="0"/>
        <w:spacing w:beforeLines="100" w:afterLines="50" w:line="360" w:lineRule="auto"/>
        <w:jc w:val="center"/>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供应商基本情况表</w:t>
      </w:r>
    </w:p>
    <w:tbl>
      <w:tblPr>
        <w:tblStyle w:val="8"/>
        <w:tblW w:w="945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948"/>
        <w:gridCol w:w="1365"/>
        <w:gridCol w:w="1398"/>
        <w:gridCol w:w="597"/>
        <w:gridCol w:w="1890"/>
        <w:gridCol w:w="1995"/>
      </w:tblGrid>
      <w:tr w14:paraId="2AEA4D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jc w:val="center"/>
        </w:trPr>
        <w:tc>
          <w:tcPr>
            <w:tcW w:w="2205" w:type="dxa"/>
            <w:gridSpan w:val="3"/>
            <w:noWrap/>
            <w:vAlign w:val="center"/>
          </w:tcPr>
          <w:p w14:paraId="20C33C88">
            <w:pPr>
              <w:topLinePunct/>
              <w:snapToGrid w:val="0"/>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供应商名称</w:t>
            </w:r>
          </w:p>
        </w:tc>
        <w:tc>
          <w:tcPr>
            <w:tcW w:w="3360" w:type="dxa"/>
            <w:gridSpan w:val="3"/>
            <w:noWrap/>
            <w:vAlign w:val="center"/>
          </w:tcPr>
          <w:p w14:paraId="5BE83C43">
            <w:pPr>
              <w:topLinePunct/>
              <w:snapToGrid w:val="0"/>
              <w:spacing w:line="360" w:lineRule="auto"/>
              <w:jc w:val="center"/>
              <w:rPr>
                <w:rFonts w:hint="eastAsia" w:asciiTheme="minorEastAsia" w:hAnsiTheme="minorEastAsia" w:eastAsiaTheme="minorEastAsia" w:cstheme="minorEastAsia"/>
                <w:sz w:val="24"/>
                <w:szCs w:val="24"/>
              </w:rPr>
            </w:pPr>
          </w:p>
        </w:tc>
        <w:tc>
          <w:tcPr>
            <w:tcW w:w="1890" w:type="dxa"/>
            <w:noWrap/>
            <w:vAlign w:val="center"/>
          </w:tcPr>
          <w:p w14:paraId="522A7733">
            <w:pPr>
              <w:topLinePunct/>
              <w:snapToGrid w:val="0"/>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法定代表人</w:t>
            </w:r>
          </w:p>
        </w:tc>
        <w:tc>
          <w:tcPr>
            <w:tcW w:w="1995" w:type="dxa"/>
            <w:noWrap/>
            <w:vAlign w:val="center"/>
          </w:tcPr>
          <w:p w14:paraId="7537A6AF">
            <w:pPr>
              <w:topLinePunct/>
              <w:snapToGrid w:val="0"/>
              <w:spacing w:line="360" w:lineRule="auto"/>
              <w:jc w:val="center"/>
              <w:rPr>
                <w:rFonts w:hint="eastAsia" w:asciiTheme="minorEastAsia" w:hAnsiTheme="minorEastAsia" w:eastAsiaTheme="minorEastAsia" w:cstheme="minorEastAsia"/>
                <w:sz w:val="24"/>
                <w:szCs w:val="24"/>
              </w:rPr>
            </w:pPr>
          </w:p>
        </w:tc>
      </w:tr>
      <w:tr w14:paraId="5152B5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jc w:val="center"/>
        </w:trPr>
        <w:tc>
          <w:tcPr>
            <w:tcW w:w="2205" w:type="dxa"/>
            <w:gridSpan w:val="3"/>
            <w:noWrap/>
            <w:vAlign w:val="center"/>
          </w:tcPr>
          <w:p w14:paraId="7386CCBB">
            <w:pPr>
              <w:topLinePunct/>
              <w:snapToGrid w:val="0"/>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上年营业收入</w:t>
            </w:r>
          </w:p>
        </w:tc>
        <w:tc>
          <w:tcPr>
            <w:tcW w:w="3360" w:type="dxa"/>
            <w:gridSpan w:val="3"/>
            <w:noWrap/>
            <w:vAlign w:val="center"/>
          </w:tcPr>
          <w:p w14:paraId="42D1717B">
            <w:pPr>
              <w:topLinePunct/>
              <w:snapToGrid w:val="0"/>
              <w:spacing w:line="360" w:lineRule="auto"/>
              <w:jc w:val="center"/>
              <w:rPr>
                <w:rFonts w:hint="eastAsia" w:asciiTheme="minorEastAsia" w:hAnsiTheme="minorEastAsia" w:eastAsiaTheme="minorEastAsia" w:cstheme="minorEastAsia"/>
                <w:sz w:val="24"/>
                <w:szCs w:val="24"/>
              </w:rPr>
            </w:pPr>
          </w:p>
        </w:tc>
        <w:tc>
          <w:tcPr>
            <w:tcW w:w="1890" w:type="dxa"/>
            <w:noWrap/>
            <w:vAlign w:val="center"/>
          </w:tcPr>
          <w:p w14:paraId="6BDC5008">
            <w:pPr>
              <w:topLinePunct/>
              <w:snapToGrid w:val="0"/>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员工总人数</w:t>
            </w:r>
          </w:p>
        </w:tc>
        <w:tc>
          <w:tcPr>
            <w:tcW w:w="1995" w:type="dxa"/>
            <w:noWrap/>
            <w:vAlign w:val="center"/>
          </w:tcPr>
          <w:p w14:paraId="6637FD60">
            <w:pPr>
              <w:topLinePunct/>
              <w:snapToGrid w:val="0"/>
              <w:spacing w:line="360" w:lineRule="auto"/>
              <w:jc w:val="center"/>
              <w:rPr>
                <w:rFonts w:hint="eastAsia" w:asciiTheme="minorEastAsia" w:hAnsiTheme="minorEastAsia" w:eastAsiaTheme="minorEastAsia" w:cstheme="minorEastAsia"/>
                <w:sz w:val="24"/>
                <w:szCs w:val="24"/>
              </w:rPr>
            </w:pPr>
          </w:p>
        </w:tc>
      </w:tr>
      <w:tr w14:paraId="788F94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restart"/>
            <w:noWrap/>
            <w:vAlign w:val="center"/>
          </w:tcPr>
          <w:p w14:paraId="7074659F">
            <w:pPr>
              <w:topLinePunct/>
              <w:snapToGrid w:val="0"/>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营业执照</w:t>
            </w:r>
          </w:p>
        </w:tc>
        <w:tc>
          <w:tcPr>
            <w:tcW w:w="2852" w:type="dxa"/>
            <w:gridSpan w:val="3"/>
            <w:noWrap/>
            <w:vAlign w:val="center"/>
          </w:tcPr>
          <w:p w14:paraId="00D0C079">
            <w:pPr>
              <w:topLinePunct/>
              <w:snapToGrid w:val="0"/>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统一社会信用代码(注册号码)</w:t>
            </w:r>
          </w:p>
        </w:tc>
        <w:tc>
          <w:tcPr>
            <w:tcW w:w="5880" w:type="dxa"/>
            <w:gridSpan w:val="4"/>
            <w:noWrap/>
            <w:vAlign w:val="center"/>
          </w:tcPr>
          <w:p w14:paraId="74046130">
            <w:pPr>
              <w:topLinePunct/>
              <w:snapToGrid w:val="0"/>
              <w:spacing w:line="360" w:lineRule="auto"/>
              <w:ind w:firstLine="120" w:firstLineChars="50"/>
              <w:jc w:val="center"/>
              <w:rPr>
                <w:rFonts w:hint="eastAsia" w:asciiTheme="minorEastAsia" w:hAnsiTheme="minorEastAsia" w:eastAsiaTheme="minorEastAsia" w:cstheme="minorEastAsia"/>
                <w:sz w:val="24"/>
                <w:szCs w:val="24"/>
              </w:rPr>
            </w:pPr>
          </w:p>
        </w:tc>
      </w:tr>
      <w:tr w14:paraId="6524CB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59E80123">
            <w:pPr>
              <w:topLinePunct/>
              <w:snapToGrid w:val="0"/>
              <w:spacing w:line="360" w:lineRule="auto"/>
              <w:jc w:val="center"/>
              <w:rPr>
                <w:rFonts w:hint="eastAsia" w:asciiTheme="minorEastAsia" w:hAnsiTheme="minorEastAsia" w:eastAsiaTheme="minorEastAsia" w:cstheme="minorEastAsia"/>
                <w:sz w:val="24"/>
                <w:szCs w:val="24"/>
              </w:rPr>
            </w:pPr>
          </w:p>
        </w:tc>
        <w:tc>
          <w:tcPr>
            <w:tcW w:w="2852" w:type="dxa"/>
            <w:gridSpan w:val="3"/>
            <w:noWrap/>
            <w:vAlign w:val="center"/>
          </w:tcPr>
          <w:p w14:paraId="43C915EA">
            <w:pPr>
              <w:topLinePunct/>
              <w:snapToGrid w:val="0"/>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注册地址</w:t>
            </w:r>
          </w:p>
        </w:tc>
        <w:tc>
          <w:tcPr>
            <w:tcW w:w="5880" w:type="dxa"/>
            <w:gridSpan w:val="4"/>
            <w:noWrap/>
            <w:vAlign w:val="center"/>
          </w:tcPr>
          <w:p w14:paraId="6C3FB2A0">
            <w:pPr>
              <w:topLinePunct/>
              <w:snapToGrid w:val="0"/>
              <w:spacing w:line="360" w:lineRule="auto"/>
              <w:ind w:firstLine="120" w:firstLineChars="50"/>
              <w:jc w:val="center"/>
              <w:rPr>
                <w:rFonts w:hint="eastAsia" w:asciiTheme="minorEastAsia" w:hAnsiTheme="minorEastAsia" w:eastAsiaTheme="minorEastAsia" w:cstheme="minorEastAsia"/>
                <w:sz w:val="24"/>
                <w:szCs w:val="24"/>
              </w:rPr>
            </w:pPr>
          </w:p>
        </w:tc>
      </w:tr>
      <w:tr w14:paraId="784188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3139B5FA">
            <w:pPr>
              <w:topLinePunct/>
              <w:snapToGrid w:val="0"/>
              <w:spacing w:line="360" w:lineRule="auto"/>
              <w:jc w:val="center"/>
              <w:rPr>
                <w:rFonts w:hint="eastAsia" w:asciiTheme="minorEastAsia" w:hAnsiTheme="minorEastAsia" w:eastAsiaTheme="minorEastAsia" w:cstheme="minorEastAsia"/>
                <w:sz w:val="24"/>
                <w:szCs w:val="24"/>
              </w:rPr>
            </w:pPr>
          </w:p>
        </w:tc>
        <w:tc>
          <w:tcPr>
            <w:tcW w:w="2852" w:type="dxa"/>
            <w:gridSpan w:val="3"/>
            <w:noWrap/>
            <w:vAlign w:val="center"/>
          </w:tcPr>
          <w:p w14:paraId="3CAA49BD">
            <w:pPr>
              <w:topLinePunct/>
              <w:snapToGrid w:val="0"/>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发证机关</w:t>
            </w:r>
          </w:p>
        </w:tc>
        <w:tc>
          <w:tcPr>
            <w:tcW w:w="1995" w:type="dxa"/>
            <w:gridSpan w:val="2"/>
            <w:noWrap/>
            <w:vAlign w:val="center"/>
          </w:tcPr>
          <w:p w14:paraId="2967020B">
            <w:pPr>
              <w:topLinePunct/>
              <w:snapToGrid w:val="0"/>
              <w:spacing w:line="360" w:lineRule="auto"/>
              <w:jc w:val="center"/>
              <w:rPr>
                <w:rFonts w:hint="eastAsia" w:asciiTheme="minorEastAsia" w:hAnsiTheme="minorEastAsia" w:eastAsiaTheme="minorEastAsia" w:cstheme="minorEastAsia"/>
                <w:sz w:val="24"/>
                <w:szCs w:val="24"/>
              </w:rPr>
            </w:pPr>
          </w:p>
        </w:tc>
        <w:tc>
          <w:tcPr>
            <w:tcW w:w="1890" w:type="dxa"/>
            <w:noWrap/>
            <w:vAlign w:val="center"/>
          </w:tcPr>
          <w:p w14:paraId="2F73DF18">
            <w:pPr>
              <w:topLinePunct/>
              <w:snapToGrid w:val="0"/>
              <w:spacing w:line="360" w:lineRule="auto"/>
              <w:ind w:firstLine="120" w:firstLineChars="5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发证日期</w:t>
            </w:r>
          </w:p>
        </w:tc>
        <w:tc>
          <w:tcPr>
            <w:tcW w:w="1995" w:type="dxa"/>
            <w:noWrap/>
            <w:vAlign w:val="center"/>
          </w:tcPr>
          <w:p w14:paraId="5279B497">
            <w:pPr>
              <w:topLinePunct/>
              <w:snapToGrid w:val="0"/>
              <w:spacing w:line="360" w:lineRule="auto"/>
              <w:ind w:firstLine="120" w:firstLineChars="50"/>
              <w:jc w:val="center"/>
              <w:rPr>
                <w:rFonts w:hint="eastAsia" w:asciiTheme="minorEastAsia" w:hAnsiTheme="minorEastAsia" w:eastAsiaTheme="minorEastAsia" w:cstheme="minorEastAsia"/>
                <w:sz w:val="24"/>
                <w:szCs w:val="24"/>
              </w:rPr>
            </w:pPr>
          </w:p>
        </w:tc>
      </w:tr>
      <w:tr w14:paraId="30AFD0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144C8A89">
            <w:pPr>
              <w:topLinePunct/>
              <w:snapToGrid w:val="0"/>
              <w:spacing w:line="360" w:lineRule="auto"/>
              <w:jc w:val="center"/>
              <w:rPr>
                <w:rFonts w:hint="eastAsia" w:asciiTheme="minorEastAsia" w:hAnsiTheme="minorEastAsia" w:eastAsiaTheme="minorEastAsia" w:cstheme="minorEastAsia"/>
                <w:sz w:val="24"/>
                <w:szCs w:val="24"/>
              </w:rPr>
            </w:pPr>
          </w:p>
        </w:tc>
        <w:tc>
          <w:tcPr>
            <w:tcW w:w="2852" w:type="dxa"/>
            <w:gridSpan w:val="3"/>
            <w:noWrap/>
            <w:vAlign w:val="center"/>
          </w:tcPr>
          <w:p w14:paraId="55762883">
            <w:pPr>
              <w:topLinePunct/>
              <w:snapToGrid w:val="0"/>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营业范围</w:t>
            </w:r>
          </w:p>
        </w:tc>
        <w:tc>
          <w:tcPr>
            <w:tcW w:w="5880" w:type="dxa"/>
            <w:gridSpan w:val="4"/>
            <w:noWrap/>
            <w:vAlign w:val="center"/>
          </w:tcPr>
          <w:p w14:paraId="4D5A509B">
            <w:pPr>
              <w:topLinePunct/>
              <w:snapToGrid w:val="0"/>
              <w:spacing w:line="360" w:lineRule="auto"/>
              <w:ind w:firstLine="120" w:firstLineChars="50"/>
              <w:jc w:val="center"/>
              <w:rPr>
                <w:rFonts w:hint="eastAsia" w:asciiTheme="minorEastAsia" w:hAnsiTheme="minorEastAsia" w:eastAsiaTheme="minorEastAsia" w:cstheme="minorEastAsia"/>
                <w:sz w:val="24"/>
                <w:szCs w:val="24"/>
              </w:rPr>
            </w:pPr>
          </w:p>
        </w:tc>
      </w:tr>
      <w:tr w14:paraId="1FFDA9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14:paraId="1DC75B6D">
            <w:pPr>
              <w:topLinePunct/>
              <w:snapToGrid w:val="0"/>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基本账户开户行及帐号</w:t>
            </w:r>
          </w:p>
        </w:tc>
        <w:tc>
          <w:tcPr>
            <w:tcW w:w="5880" w:type="dxa"/>
            <w:gridSpan w:val="4"/>
            <w:noWrap/>
            <w:vAlign w:val="center"/>
          </w:tcPr>
          <w:p w14:paraId="35BE9CA2">
            <w:pPr>
              <w:topLinePunct/>
              <w:snapToGrid w:val="0"/>
              <w:spacing w:line="360" w:lineRule="auto"/>
              <w:jc w:val="center"/>
              <w:rPr>
                <w:rFonts w:hint="eastAsia" w:asciiTheme="minorEastAsia" w:hAnsiTheme="minorEastAsia" w:eastAsiaTheme="minorEastAsia" w:cstheme="minorEastAsia"/>
                <w:sz w:val="24"/>
                <w:szCs w:val="24"/>
              </w:rPr>
            </w:pPr>
          </w:p>
        </w:tc>
      </w:tr>
      <w:tr w14:paraId="375A4F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14:paraId="366B9636">
            <w:pPr>
              <w:topLinePunct/>
              <w:snapToGrid w:val="0"/>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资产总额（万元）</w:t>
            </w:r>
          </w:p>
        </w:tc>
        <w:tc>
          <w:tcPr>
            <w:tcW w:w="5880" w:type="dxa"/>
            <w:gridSpan w:val="4"/>
            <w:noWrap/>
            <w:vAlign w:val="center"/>
          </w:tcPr>
          <w:p w14:paraId="7DC02595">
            <w:pPr>
              <w:topLinePunct/>
              <w:snapToGrid w:val="0"/>
              <w:spacing w:line="360" w:lineRule="auto"/>
              <w:jc w:val="center"/>
              <w:rPr>
                <w:rFonts w:hint="eastAsia" w:asciiTheme="minorEastAsia" w:hAnsiTheme="minorEastAsia" w:eastAsiaTheme="minorEastAsia" w:cstheme="minorEastAsia"/>
                <w:sz w:val="24"/>
                <w:szCs w:val="24"/>
              </w:rPr>
            </w:pPr>
          </w:p>
        </w:tc>
      </w:tr>
      <w:tr w14:paraId="601076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jc w:val="center"/>
        </w:trPr>
        <w:tc>
          <w:tcPr>
            <w:tcW w:w="3570" w:type="dxa"/>
            <w:gridSpan w:val="4"/>
            <w:noWrap/>
            <w:vAlign w:val="center"/>
          </w:tcPr>
          <w:p w14:paraId="26034BF7">
            <w:pPr>
              <w:topLinePunct/>
              <w:snapToGrid w:val="0"/>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资质名称</w:t>
            </w:r>
          </w:p>
        </w:tc>
        <w:tc>
          <w:tcPr>
            <w:tcW w:w="1398" w:type="dxa"/>
            <w:noWrap/>
            <w:vAlign w:val="center"/>
          </w:tcPr>
          <w:p w14:paraId="0122BAD8">
            <w:pPr>
              <w:topLinePunct/>
              <w:snapToGrid w:val="0"/>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等级</w:t>
            </w:r>
          </w:p>
        </w:tc>
        <w:tc>
          <w:tcPr>
            <w:tcW w:w="2487" w:type="dxa"/>
            <w:gridSpan w:val="2"/>
            <w:noWrap/>
            <w:vAlign w:val="center"/>
          </w:tcPr>
          <w:p w14:paraId="64F679CB">
            <w:pPr>
              <w:topLinePunct/>
              <w:snapToGrid w:val="0"/>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发证机关</w:t>
            </w:r>
          </w:p>
        </w:tc>
        <w:tc>
          <w:tcPr>
            <w:tcW w:w="1995" w:type="dxa"/>
            <w:noWrap/>
            <w:vAlign w:val="center"/>
          </w:tcPr>
          <w:p w14:paraId="15BDDC46">
            <w:pPr>
              <w:topLinePunct/>
              <w:snapToGrid w:val="0"/>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有效期</w:t>
            </w:r>
          </w:p>
        </w:tc>
      </w:tr>
      <w:tr w14:paraId="4D597A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531467C7">
            <w:pPr>
              <w:topLinePunct/>
              <w:snapToGrid w:val="0"/>
              <w:spacing w:line="360" w:lineRule="auto"/>
              <w:jc w:val="center"/>
              <w:rPr>
                <w:rFonts w:hint="eastAsia" w:asciiTheme="minorEastAsia" w:hAnsiTheme="minorEastAsia" w:eastAsiaTheme="minorEastAsia" w:cstheme="minorEastAsia"/>
                <w:sz w:val="24"/>
                <w:szCs w:val="24"/>
              </w:rPr>
            </w:pPr>
          </w:p>
        </w:tc>
        <w:tc>
          <w:tcPr>
            <w:tcW w:w="1398" w:type="dxa"/>
            <w:noWrap/>
            <w:vAlign w:val="center"/>
          </w:tcPr>
          <w:p w14:paraId="685FBC9F">
            <w:pPr>
              <w:topLinePunct/>
              <w:snapToGrid w:val="0"/>
              <w:spacing w:line="360" w:lineRule="auto"/>
              <w:jc w:val="center"/>
              <w:rPr>
                <w:rFonts w:hint="eastAsia" w:asciiTheme="minorEastAsia" w:hAnsiTheme="minorEastAsia" w:eastAsiaTheme="minorEastAsia" w:cstheme="minorEastAsia"/>
                <w:sz w:val="24"/>
                <w:szCs w:val="24"/>
              </w:rPr>
            </w:pPr>
          </w:p>
        </w:tc>
        <w:tc>
          <w:tcPr>
            <w:tcW w:w="2487" w:type="dxa"/>
            <w:gridSpan w:val="2"/>
            <w:noWrap/>
            <w:vAlign w:val="center"/>
          </w:tcPr>
          <w:p w14:paraId="3AED308F">
            <w:pPr>
              <w:topLinePunct/>
              <w:snapToGrid w:val="0"/>
              <w:spacing w:line="360" w:lineRule="auto"/>
              <w:jc w:val="center"/>
              <w:rPr>
                <w:rFonts w:hint="eastAsia" w:asciiTheme="minorEastAsia" w:hAnsiTheme="minorEastAsia" w:eastAsiaTheme="minorEastAsia" w:cstheme="minorEastAsia"/>
                <w:sz w:val="24"/>
                <w:szCs w:val="24"/>
              </w:rPr>
            </w:pPr>
          </w:p>
        </w:tc>
        <w:tc>
          <w:tcPr>
            <w:tcW w:w="1995" w:type="dxa"/>
            <w:noWrap/>
            <w:vAlign w:val="center"/>
          </w:tcPr>
          <w:p w14:paraId="729832FF">
            <w:pPr>
              <w:topLinePunct/>
              <w:snapToGrid w:val="0"/>
              <w:spacing w:line="360" w:lineRule="auto"/>
              <w:jc w:val="center"/>
              <w:rPr>
                <w:rFonts w:hint="eastAsia" w:asciiTheme="minorEastAsia" w:hAnsiTheme="minorEastAsia" w:eastAsiaTheme="minorEastAsia" w:cstheme="minorEastAsia"/>
                <w:sz w:val="24"/>
                <w:szCs w:val="24"/>
              </w:rPr>
            </w:pPr>
          </w:p>
        </w:tc>
      </w:tr>
      <w:tr w14:paraId="7B825E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144252BF">
            <w:pPr>
              <w:topLinePunct/>
              <w:snapToGrid w:val="0"/>
              <w:spacing w:line="360" w:lineRule="auto"/>
              <w:jc w:val="center"/>
              <w:rPr>
                <w:rFonts w:hint="eastAsia" w:asciiTheme="minorEastAsia" w:hAnsiTheme="minorEastAsia" w:eastAsiaTheme="minorEastAsia" w:cstheme="minorEastAsia"/>
                <w:sz w:val="24"/>
                <w:szCs w:val="24"/>
              </w:rPr>
            </w:pPr>
          </w:p>
        </w:tc>
        <w:tc>
          <w:tcPr>
            <w:tcW w:w="1398" w:type="dxa"/>
            <w:noWrap/>
            <w:vAlign w:val="center"/>
          </w:tcPr>
          <w:p w14:paraId="52CF2F94">
            <w:pPr>
              <w:topLinePunct/>
              <w:snapToGrid w:val="0"/>
              <w:spacing w:line="360" w:lineRule="auto"/>
              <w:jc w:val="center"/>
              <w:rPr>
                <w:rFonts w:hint="eastAsia" w:asciiTheme="minorEastAsia" w:hAnsiTheme="minorEastAsia" w:eastAsiaTheme="minorEastAsia" w:cstheme="minorEastAsia"/>
                <w:sz w:val="24"/>
                <w:szCs w:val="24"/>
              </w:rPr>
            </w:pPr>
          </w:p>
        </w:tc>
        <w:tc>
          <w:tcPr>
            <w:tcW w:w="2487" w:type="dxa"/>
            <w:gridSpan w:val="2"/>
            <w:noWrap/>
            <w:vAlign w:val="center"/>
          </w:tcPr>
          <w:p w14:paraId="2CD6145B">
            <w:pPr>
              <w:topLinePunct/>
              <w:snapToGrid w:val="0"/>
              <w:spacing w:line="360" w:lineRule="auto"/>
              <w:jc w:val="center"/>
              <w:rPr>
                <w:rFonts w:hint="eastAsia" w:asciiTheme="minorEastAsia" w:hAnsiTheme="minorEastAsia" w:eastAsiaTheme="minorEastAsia" w:cstheme="minorEastAsia"/>
                <w:sz w:val="24"/>
                <w:szCs w:val="24"/>
              </w:rPr>
            </w:pPr>
          </w:p>
        </w:tc>
        <w:tc>
          <w:tcPr>
            <w:tcW w:w="1995" w:type="dxa"/>
            <w:noWrap/>
            <w:vAlign w:val="center"/>
          </w:tcPr>
          <w:p w14:paraId="41A8B8F9">
            <w:pPr>
              <w:topLinePunct/>
              <w:snapToGrid w:val="0"/>
              <w:spacing w:line="360" w:lineRule="auto"/>
              <w:jc w:val="center"/>
              <w:rPr>
                <w:rFonts w:hint="eastAsia" w:asciiTheme="minorEastAsia" w:hAnsiTheme="minorEastAsia" w:eastAsiaTheme="minorEastAsia" w:cstheme="minorEastAsia"/>
                <w:sz w:val="24"/>
                <w:szCs w:val="24"/>
              </w:rPr>
            </w:pPr>
          </w:p>
        </w:tc>
      </w:tr>
      <w:tr w14:paraId="1106AA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63A152F5">
            <w:pPr>
              <w:topLinePunct/>
              <w:snapToGrid w:val="0"/>
              <w:spacing w:line="360" w:lineRule="auto"/>
              <w:jc w:val="center"/>
              <w:rPr>
                <w:rFonts w:hint="eastAsia" w:asciiTheme="minorEastAsia" w:hAnsiTheme="minorEastAsia" w:eastAsiaTheme="minorEastAsia" w:cstheme="minorEastAsia"/>
                <w:sz w:val="24"/>
                <w:szCs w:val="24"/>
              </w:rPr>
            </w:pPr>
          </w:p>
        </w:tc>
        <w:tc>
          <w:tcPr>
            <w:tcW w:w="1398" w:type="dxa"/>
            <w:noWrap/>
            <w:vAlign w:val="center"/>
          </w:tcPr>
          <w:p w14:paraId="0EDB0074">
            <w:pPr>
              <w:topLinePunct/>
              <w:snapToGrid w:val="0"/>
              <w:spacing w:line="360" w:lineRule="auto"/>
              <w:jc w:val="center"/>
              <w:rPr>
                <w:rFonts w:hint="eastAsia" w:asciiTheme="minorEastAsia" w:hAnsiTheme="minorEastAsia" w:eastAsiaTheme="minorEastAsia" w:cstheme="minorEastAsia"/>
                <w:sz w:val="24"/>
                <w:szCs w:val="24"/>
              </w:rPr>
            </w:pPr>
          </w:p>
        </w:tc>
        <w:tc>
          <w:tcPr>
            <w:tcW w:w="2487" w:type="dxa"/>
            <w:gridSpan w:val="2"/>
            <w:noWrap/>
            <w:vAlign w:val="center"/>
          </w:tcPr>
          <w:p w14:paraId="15AD88BE">
            <w:pPr>
              <w:topLinePunct/>
              <w:snapToGrid w:val="0"/>
              <w:spacing w:line="360" w:lineRule="auto"/>
              <w:jc w:val="center"/>
              <w:rPr>
                <w:rFonts w:hint="eastAsia" w:asciiTheme="minorEastAsia" w:hAnsiTheme="minorEastAsia" w:eastAsiaTheme="minorEastAsia" w:cstheme="minorEastAsia"/>
                <w:sz w:val="24"/>
                <w:szCs w:val="24"/>
              </w:rPr>
            </w:pPr>
          </w:p>
        </w:tc>
        <w:tc>
          <w:tcPr>
            <w:tcW w:w="1995" w:type="dxa"/>
            <w:noWrap/>
            <w:vAlign w:val="center"/>
          </w:tcPr>
          <w:p w14:paraId="79E185F2">
            <w:pPr>
              <w:topLinePunct/>
              <w:snapToGrid w:val="0"/>
              <w:spacing w:line="360" w:lineRule="auto"/>
              <w:jc w:val="center"/>
              <w:rPr>
                <w:rFonts w:hint="eastAsia" w:asciiTheme="minorEastAsia" w:hAnsiTheme="minorEastAsia" w:eastAsiaTheme="minorEastAsia" w:cstheme="minorEastAsia"/>
                <w:sz w:val="24"/>
                <w:szCs w:val="24"/>
              </w:rPr>
            </w:pPr>
          </w:p>
        </w:tc>
      </w:tr>
      <w:tr w14:paraId="4193CE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5" w:hRule="atLeast"/>
          <w:jc w:val="center"/>
        </w:trPr>
        <w:tc>
          <w:tcPr>
            <w:tcW w:w="1257" w:type="dxa"/>
            <w:gridSpan w:val="2"/>
            <w:noWrap/>
            <w:vAlign w:val="center"/>
          </w:tcPr>
          <w:p w14:paraId="652A72D2">
            <w:pPr>
              <w:topLinePunct/>
              <w:snapToGrid w:val="0"/>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备注</w:t>
            </w:r>
          </w:p>
        </w:tc>
        <w:tc>
          <w:tcPr>
            <w:tcW w:w="8193" w:type="dxa"/>
            <w:gridSpan w:val="6"/>
            <w:noWrap/>
            <w:vAlign w:val="center"/>
          </w:tcPr>
          <w:p w14:paraId="7107E422">
            <w:pPr>
              <w:topLinePunct/>
              <w:snapToGrid w:val="0"/>
              <w:spacing w:line="360" w:lineRule="auto"/>
              <w:rPr>
                <w:rFonts w:hint="eastAsia" w:asciiTheme="minorEastAsia" w:hAnsiTheme="minorEastAsia" w:eastAsiaTheme="minorEastAsia" w:cstheme="minorEastAsia"/>
                <w:sz w:val="24"/>
                <w:szCs w:val="24"/>
              </w:rPr>
            </w:pPr>
          </w:p>
        </w:tc>
      </w:tr>
    </w:tbl>
    <w:p w14:paraId="75B117E8">
      <w:pPr>
        <w:topLinePunct/>
        <w:snapToGrid w:val="0"/>
        <w:spacing w:line="360"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此表后附：资格证明文件。</w:t>
      </w:r>
    </w:p>
    <w:p w14:paraId="361BC752">
      <w:pPr>
        <w:adjustRightInd w:val="0"/>
        <w:snapToGrid w:val="0"/>
        <w:spacing w:line="360"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Cs w:val="22"/>
        </w:rPr>
        <w:br w:type="page"/>
      </w:r>
      <w:bookmarkStart w:id="0" w:name="_Toc12199_WPSOffice_Level1"/>
    </w:p>
    <w:p w14:paraId="7EA6147F">
      <w:pPr>
        <w:keepNext/>
        <w:keepLines/>
        <w:widowControl w:val="0"/>
        <w:bidi w:val="0"/>
        <w:spacing w:before="200" w:after="0"/>
        <w:jc w:val="left"/>
        <w:outlineLvl w:val="1"/>
        <w:rPr>
          <w:rFonts w:hint="eastAsia" w:asciiTheme="minorEastAsia" w:hAnsiTheme="minorEastAsia" w:eastAsiaTheme="minorEastAsia" w:cstheme="minorEastAsia"/>
          <w:b/>
          <w:bCs/>
          <w:kern w:val="2"/>
          <w:sz w:val="24"/>
          <w:szCs w:val="24"/>
          <w:lang w:val="en-US" w:eastAsia="zh-CN" w:bidi="ar-SA"/>
        </w:rPr>
      </w:pPr>
      <w:r>
        <w:rPr>
          <w:rFonts w:hint="eastAsia" w:asciiTheme="minorEastAsia" w:hAnsiTheme="minorEastAsia" w:eastAsiaTheme="minorEastAsia" w:cstheme="minorEastAsia"/>
          <w:b/>
          <w:bCs/>
          <w:kern w:val="2"/>
          <w:sz w:val="24"/>
          <w:szCs w:val="24"/>
          <w:lang w:val="en-US" w:eastAsia="zh-CN" w:bidi="ar-SA"/>
        </w:rPr>
        <w:t>附件1</w:t>
      </w:r>
    </w:p>
    <w:p w14:paraId="59CA4422">
      <w:pPr>
        <w:adjustRightInd w:val="0"/>
        <w:snapToGrid w:val="0"/>
        <w:spacing w:line="360" w:lineRule="auto"/>
        <w:jc w:val="center"/>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履行合同所必需的设备和专业技术能力的承诺</w:t>
      </w:r>
    </w:p>
    <w:p w14:paraId="49A47CAD">
      <w:pPr>
        <w:adjustRightInd w:val="0"/>
        <w:snapToGrid w:val="0"/>
        <w:spacing w:line="360" w:lineRule="auto"/>
        <w:jc w:val="center"/>
        <w:rPr>
          <w:rFonts w:hint="eastAsia" w:asciiTheme="minorEastAsia" w:hAnsiTheme="minorEastAsia" w:eastAsiaTheme="minorEastAsia" w:cstheme="minorEastAsia"/>
          <w:b/>
          <w:sz w:val="28"/>
          <w:szCs w:val="28"/>
        </w:rPr>
      </w:pPr>
    </w:p>
    <w:p w14:paraId="5BB759B3">
      <w:pPr>
        <w:snapToGrid w:val="0"/>
        <w:spacing w:line="360" w:lineRule="auto"/>
        <w:rPr>
          <w:rFonts w:hint="eastAsia" w:asciiTheme="minorEastAsia" w:hAnsiTheme="minorEastAsia" w:eastAsiaTheme="minorEastAsia" w:cstheme="minorEastAsia"/>
          <w:spacing w:val="4"/>
          <w:sz w:val="24"/>
          <w:szCs w:val="24"/>
          <w:u w:val="single"/>
        </w:rPr>
      </w:pPr>
      <w:r>
        <w:rPr>
          <w:rFonts w:hint="eastAsia" w:asciiTheme="minorEastAsia" w:hAnsiTheme="minorEastAsia" w:eastAsiaTheme="minorEastAsia" w:cstheme="minorEastAsia"/>
          <w:spacing w:val="4"/>
          <w:sz w:val="24"/>
          <w:szCs w:val="24"/>
          <w:u w:val="single"/>
        </w:rPr>
        <w:t>（采购人名称）：</w:t>
      </w:r>
    </w:p>
    <w:p w14:paraId="4F73D5A3">
      <w:pPr>
        <w:snapToGrid w:val="0"/>
        <w:spacing w:beforeLines="100" w:afterLines="50" w:line="360" w:lineRule="auto"/>
        <w:ind w:firstLine="620" w:firstLineChars="250"/>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u w:val="single"/>
        </w:rPr>
        <w:t xml:space="preserve">   （供应商名称）    </w:t>
      </w:r>
      <w:r>
        <w:rPr>
          <w:rFonts w:hint="eastAsia" w:asciiTheme="minorEastAsia" w:hAnsiTheme="minorEastAsia" w:eastAsiaTheme="minorEastAsia" w:cstheme="minorEastAsia"/>
          <w:spacing w:val="4"/>
          <w:sz w:val="24"/>
          <w:szCs w:val="24"/>
        </w:rPr>
        <w:t xml:space="preserve"> 于</w:t>
      </w:r>
      <w:r>
        <w:rPr>
          <w:rFonts w:hint="eastAsia" w:asciiTheme="minorEastAsia" w:hAnsiTheme="minorEastAsia" w:eastAsiaTheme="minorEastAsia" w:cstheme="minorEastAsia"/>
          <w:spacing w:val="4"/>
          <w:sz w:val="24"/>
          <w:szCs w:val="24"/>
          <w:u w:val="single"/>
          <w:lang w:val="en-US" w:eastAsia="zh-CN"/>
        </w:rPr>
        <w:t xml:space="preserve">    </w:t>
      </w:r>
      <w:r>
        <w:rPr>
          <w:rFonts w:hint="eastAsia" w:asciiTheme="minorEastAsia" w:hAnsiTheme="minorEastAsia" w:eastAsiaTheme="minorEastAsia" w:cstheme="minorEastAsia"/>
          <w:spacing w:val="4"/>
          <w:sz w:val="24"/>
          <w:szCs w:val="24"/>
        </w:rPr>
        <w:t>年</w:t>
      </w:r>
      <w:r>
        <w:rPr>
          <w:rFonts w:hint="eastAsia" w:asciiTheme="minorEastAsia" w:hAnsiTheme="minorEastAsia" w:eastAsiaTheme="minorEastAsia" w:cstheme="minorEastAsia"/>
          <w:spacing w:val="4"/>
          <w:sz w:val="24"/>
          <w:szCs w:val="24"/>
          <w:u w:val="single"/>
          <w:lang w:val="en-US" w:eastAsia="zh-CN"/>
        </w:rPr>
        <w:t xml:space="preserve">   </w:t>
      </w:r>
      <w:r>
        <w:rPr>
          <w:rFonts w:hint="eastAsia" w:asciiTheme="minorEastAsia" w:hAnsiTheme="minorEastAsia" w:eastAsiaTheme="minorEastAsia" w:cstheme="minorEastAsia"/>
          <w:spacing w:val="4"/>
          <w:sz w:val="24"/>
          <w:szCs w:val="24"/>
        </w:rPr>
        <w:t>月</w:t>
      </w:r>
      <w:r>
        <w:rPr>
          <w:rFonts w:hint="eastAsia" w:asciiTheme="minorEastAsia" w:hAnsiTheme="minorEastAsia" w:eastAsiaTheme="minorEastAsia" w:cstheme="minorEastAsia"/>
          <w:spacing w:val="4"/>
          <w:sz w:val="24"/>
          <w:szCs w:val="24"/>
          <w:u w:val="single"/>
          <w:lang w:val="en-US" w:eastAsia="zh-CN"/>
        </w:rPr>
        <w:t xml:space="preserve">   </w:t>
      </w:r>
      <w:r>
        <w:rPr>
          <w:rFonts w:hint="eastAsia" w:asciiTheme="minorEastAsia" w:hAnsiTheme="minorEastAsia" w:eastAsiaTheme="minorEastAsia" w:cstheme="minorEastAsia"/>
          <w:spacing w:val="4"/>
          <w:sz w:val="24"/>
          <w:szCs w:val="24"/>
        </w:rPr>
        <w:t>日在中华人民共和国境内</w:t>
      </w:r>
      <w:r>
        <w:rPr>
          <w:rFonts w:hint="eastAsia" w:asciiTheme="minorEastAsia" w:hAnsiTheme="minorEastAsia" w:eastAsiaTheme="minorEastAsia" w:cstheme="minorEastAsia"/>
          <w:spacing w:val="4"/>
          <w:sz w:val="24"/>
          <w:szCs w:val="24"/>
          <w:u w:val="single"/>
        </w:rPr>
        <w:t xml:space="preserve">               （详细注册地址）     </w:t>
      </w:r>
      <w:r>
        <w:rPr>
          <w:rFonts w:hint="eastAsia" w:asciiTheme="minorEastAsia" w:hAnsiTheme="minorEastAsia" w:eastAsiaTheme="minorEastAsia" w:cstheme="minorEastAsia"/>
          <w:spacing w:val="4"/>
          <w:sz w:val="24"/>
          <w:szCs w:val="24"/>
        </w:rPr>
        <w:t>合法注册并经营，公司主营业务为</w:t>
      </w:r>
      <w:r>
        <w:rPr>
          <w:rFonts w:hint="eastAsia" w:asciiTheme="minorEastAsia" w:hAnsiTheme="minorEastAsia" w:eastAsiaTheme="minorEastAsia" w:cstheme="minorEastAsia"/>
          <w:spacing w:val="4"/>
          <w:sz w:val="24"/>
          <w:szCs w:val="24"/>
          <w:u w:val="single"/>
          <w:lang w:val="en-US" w:eastAsia="zh-CN"/>
        </w:rPr>
        <w:t xml:space="preserve">           </w:t>
      </w:r>
      <w:r>
        <w:rPr>
          <w:rFonts w:hint="eastAsia" w:asciiTheme="minorEastAsia" w:hAnsiTheme="minorEastAsia" w:eastAsiaTheme="minorEastAsia" w:cstheme="minorEastAsia"/>
          <w:spacing w:val="4"/>
          <w:sz w:val="24"/>
          <w:szCs w:val="24"/>
        </w:rPr>
        <w:t>，营业（生产经营）面积为</w:t>
      </w:r>
      <w:r>
        <w:rPr>
          <w:rFonts w:hint="eastAsia" w:asciiTheme="minorEastAsia" w:hAnsiTheme="minorEastAsia" w:eastAsiaTheme="minorEastAsia" w:cstheme="minorEastAsia"/>
          <w:spacing w:val="4"/>
          <w:sz w:val="24"/>
          <w:szCs w:val="24"/>
          <w:u w:val="single"/>
        </w:rPr>
        <w:t xml:space="preserve"> </w:t>
      </w:r>
      <w:r>
        <w:rPr>
          <w:rFonts w:hint="eastAsia" w:asciiTheme="minorEastAsia" w:hAnsiTheme="minorEastAsia" w:eastAsiaTheme="minorEastAsia" w:cstheme="minorEastAsia"/>
          <w:spacing w:val="4"/>
          <w:sz w:val="24"/>
          <w:szCs w:val="24"/>
          <w:u w:val="single"/>
          <w:lang w:val="en-US" w:eastAsia="zh-CN"/>
        </w:rPr>
        <w:t xml:space="preserve">         </w:t>
      </w:r>
      <w:r>
        <w:rPr>
          <w:rFonts w:hint="eastAsia" w:asciiTheme="minorEastAsia" w:hAnsiTheme="minorEastAsia" w:eastAsiaTheme="minorEastAsia" w:cstheme="minorEastAsia"/>
          <w:spacing w:val="4"/>
          <w:sz w:val="24"/>
          <w:szCs w:val="24"/>
        </w:rPr>
        <w:t>，现有员工数量为</w:t>
      </w:r>
      <w:r>
        <w:rPr>
          <w:rFonts w:hint="eastAsia" w:asciiTheme="minorEastAsia" w:hAnsiTheme="minorEastAsia" w:eastAsiaTheme="minorEastAsia" w:cstheme="minorEastAsia"/>
          <w:spacing w:val="4"/>
          <w:sz w:val="24"/>
          <w:szCs w:val="24"/>
          <w:u w:val="single"/>
          <w:lang w:val="en-US" w:eastAsia="zh-CN"/>
        </w:rPr>
        <w:t xml:space="preserve">             </w:t>
      </w:r>
      <w:r>
        <w:rPr>
          <w:rFonts w:hint="eastAsia" w:asciiTheme="minorEastAsia" w:hAnsiTheme="minorEastAsia" w:eastAsiaTheme="minorEastAsia" w:cstheme="minorEastAsia"/>
          <w:spacing w:val="4"/>
          <w:sz w:val="24"/>
          <w:szCs w:val="24"/>
        </w:rPr>
        <w:t>，其中与履行本合同相关的专业技术人员有（</w:t>
      </w:r>
      <w:r>
        <w:rPr>
          <w:rFonts w:hint="eastAsia" w:asciiTheme="minorEastAsia" w:hAnsiTheme="minorEastAsia" w:eastAsiaTheme="minorEastAsia" w:cstheme="minorEastAsia"/>
          <w:spacing w:val="4"/>
          <w:sz w:val="24"/>
          <w:szCs w:val="24"/>
          <w:u w:val="single"/>
        </w:rPr>
        <w:t xml:space="preserve">             专业能力、数量        </w:t>
      </w:r>
      <w:r>
        <w:rPr>
          <w:rFonts w:hint="eastAsia" w:asciiTheme="minorEastAsia" w:hAnsiTheme="minorEastAsia" w:eastAsiaTheme="minorEastAsia" w:cstheme="minorEastAsia"/>
          <w:spacing w:val="4"/>
          <w:sz w:val="24"/>
          <w:szCs w:val="24"/>
        </w:rPr>
        <w:t>），本公司郑重承诺，我单位具有履行本合同所必需的设备和专业技术能力。</w:t>
      </w:r>
    </w:p>
    <w:p w14:paraId="3ED22F51">
      <w:pPr>
        <w:snapToGrid w:val="0"/>
        <w:spacing w:beforeLines="100" w:afterLines="50" w:line="360" w:lineRule="auto"/>
        <w:ind w:firstLine="170"/>
        <w:rPr>
          <w:rFonts w:hint="eastAsia" w:asciiTheme="minorEastAsia" w:hAnsiTheme="minorEastAsia" w:eastAsiaTheme="minorEastAsia" w:cstheme="minorEastAsia"/>
          <w:spacing w:val="4"/>
          <w:sz w:val="24"/>
          <w:szCs w:val="24"/>
        </w:rPr>
      </w:pPr>
    </w:p>
    <w:p w14:paraId="4301E6AE">
      <w:pPr>
        <w:snapToGrid w:val="0"/>
        <w:spacing w:beforeLines="100" w:afterLines="50" w:line="360" w:lineRule="auto"/>
        <w:ind w:firstLine="170"/>
        <w:rPr>
          <w:rFonts w:hint="eastAsia" w:asciiTheme="minorEastAsia" w:hAnsiTheme="minorEastAsia" w:eastAsiaTheme="minorEastAsia" w:cstheme="minorEastAsia"/>
          <w:spacing w:val="4"/>
          <w:sz w:val="24"/>
          <w:szCs w:val="24"/>
        </w:rPr>
      </w:pPr>
    </w:p>
    <w:p w14:paraId="62D1F4B9">
      <w:pPr>
        <w:tabs>
          <w:tab w:val="center" w:pos="4153"/>
          <w:tab w:val="right" w:pos="8306"/>
        </w:tabs>
        <w:snapToGrid w:val="0"/>
        <w:spacing w:line="360" w:lineRule="auto"/>
        <w:jc w:val="left"/>
        <w:rPr>
          <w:rFonts w:hint="eastAsia" w:asciiTheme="minorEastAsia" w:hAnsiTheme="minorEastAsia" w:eastAsiaTheme="minorEastAsia" w:cstheme="minorEastAsia"/>
          <w:sz w:val="24"/>
          <w:szCs w:val="24"/>
        </w:rPr>
      </w:pPr>
    </w:p>
    <w:p w14:paraId="0270589B">
      <w:pPr>
        <w:snapToGrid w:val="0"/>
        <w:spacing w:line="360" w:lineRule="auto"/>
        <w:ind w:firstLine="3360" w:firstLineChars="14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供应商（公章）：</w:t>
      </w:r>
      <w:r>
        <w:rPr>
          <w:rFonts w:hint="eastAsia" w:asciiTheme="minorEastAsia" w:hAnsiTheme="minorEastAsia" w:eastAsiaTheme="minorEastAsia" w:cstheme="minorEastAsia"/>
          <w:sz w:val="24"/>
          <w:szCs w:val="24"/>
          <w:u w:val="single"/>
        </w:rPr>
        <w:t xml:space="preserve">     （供应商名称）   </w:t>
      </w:r>
    </w:p>
    <w:p w14:paraId="6A11AC41">
      <w:pPr>
        <w:snapToGrid w:val="0"/>
        <w:spacing w:line="360" w:lineRule="auto"/>
        <w:ind w:firstLine="3360" w:firstLineChars="1400"/>
        <w:rPr>
          <w:rFonts w:hint="eastAsia"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sz w:val="24"/>
          <w:szCs w:val="24"/>
        </w:rPr>
        <w:t>法定代表人/授权代表（签字或盖章）：</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ab/>
      </w:r>
    </w:p>
    <w:p w14:paraId="1D913E27">
      <w:pPr>
        <w:autoSpaceDE w:val="0"/>
        <w:autoSpaceDN w:val="0"/>
        <w:adjustRightInd w:val="0"/>
        <w:snapToGrid w:val="0"/>
        <w:spacing w:line="360" w:lineRule="auto"/>
        <w:ind w:firstLine="3360" w:firstLineChars="1400"/>
        <w:rPr>
          <w:rFonts w:hint="eastAsia" w:asciiTheme="minorEastAsia" w:hAnsiTheme="minorEastAsia" w:eastAsiaTheme="minorEastAsia" w:cstheme="minorEastAsia"/>
          <w:sz w:val="24"/>
          <w:szCs w:val="24"/>
          <w:u w:val="single"/>
          <w:lang w:val="en-US" w:eastAsia="zh-CN"/>
        </w:rPr>
      </w:pPr>
      <w:r>
        <w:rPr>
          <w:rFonts w:hint="eastAsia" w:asciiTheme="minorEastAsia" w:hAnsiTheme="minorEastAsia" w:eastAsiaTheme="minorEastAsia" w:cstheme="minorEastAsia"/>
          <w:sz w:val="24"/>
          <w:szCs w:val="24"/>
        </w:rPr>
        <w:t>日    期：</w:t>
      </w:r>
      <w:r>
        <w:rPr>
          <w:rFonts w:hint="eastAsia" w:asciiTheme="minorEastAsia" w:hAnsiTheme="minorEastAsia" w:eastAsiaTheme="minorEastAsia" w:cstheme="minorEastAsia"/>
          <w:sz w:val="24"/>
          <w:szCs w:val="24"/>
          <w:u w:val="single"/>
          <w:lang w:val="en-US" w:eastAsia="zh-CN"/>
        </w:rPr>
        <w:t xml:space="preserve">                            </w:t>
      </w:r>
    </w:p>
    <w:p w14:paraId="5E3ECAD2">
      <w:pPr>
        <w:keepNext/>
        <w:keepLines/>
        <w:widowControl w:val="0"/>
        <w:bidi w:val="0"/>
        <w:spacing w:before="200" w:after="0"/>
        <w:jc w:val="left"/>
        <w:outlineLvl w:val="1"/>
        <w:rPr>
          <w:rFonts w:hint="eastAsia" w:asciiTheme="minorEastAsia" w:hAnsiTheme="minorEastAsia" w:eastAsiaTheme="minorEastAsia" w:cstheme="minorEastAsia"/>
          <w:b/>
          <w:bCs/>
          <w:kern w:val="2"/>
          <w:sz w:val="24"/>
          <w:szCs w:val="24"/>
          <w:lang w:val="en-US" w:eastAsia="zh-CN" w:bidi="ar-SA"/>
        </w:rPr>
      </w:pPr>
      <w:r>
        <w:rPr>
          <w:rFonts w:hint="eastAsia" w:asciiTheme="minorEastAsia" w:hAnsiTheme="minorEastAsia" w:eastAsiaTheme="minorEastAsia" w:cstheme="minorEastAsia"/>
          <w:b/>
          <w:bCs/>
          <w:kern w:val="2"/>
          <w:sz w:val="24"/>
          <w:szCs w:val="24"/>
          <w:lang w:val="zh-CN" w:eastAsia="zh-CN" w:bidi="ar-SA"/>
        </w:rPr>
        <w:br w:type="page"/>
      </w:r>
      <w:r>
        <w:rPr>
          <w:rFonts w:hint="eastAsia" w:asciiTheme="minorEastAsia" w:hAnsiTheme="minorEastAsia" w:eastAsiaTheme="minorEastAsia" w:cstheme="minorEastAsia"/>
          <w:b/>
          <w:bCs/>
          <w:kern w:val="2"/>
          <w:sz w:val="24"/>
          <w:szCs w:val="24"/>
          <w:lang w:val="en-US" w:eastAsia="zh-CN" w:bidi="ar-SA"/>
        </w:rPr>
        <w:t>附件2</w:t>
      </w:r>
    </w:p>
    <w:bookmarkEnd w:id="0"/>
    <w:p w14:paraId="3EB90DC1">
      <w:pPr>
        <w:widowControl w:val="0"/>
        <w:adjustRightInd w:val="0"/>
        <w:snapToGrid w:val="0"/>
        <w:spacing w:line="360" w:lineRule="auto"/>
        <w:jc w:val="center"/>
        <w:rPr>
          <w:rFonts w:hint="eastAsia" w:asciiTheme="minorEastAsia" w:hAnsiTheme="minorEastAsia" w:eastAsiaTheme="minorEastAsia" w:cstheme="minorEastAsia"/>
          <w:b/>
          <w:kern w:val="0"/>
          <w:sz w:val="32"/>
          <w:szCs w:val="32"/>
          <w:lang w:val="en-US" w:eastAsia="zh-CN" w:bidi="ar-SA"/>
        </w:rPr>
      </w:pPr>
      <w:r>
        <w:rPr>
          <w:rFonts w:hint="eastAsia" w:asciiTheme="minorEastAsia" w:hAnsiTheme="minorEastAsia" w:eastAsiaTheme="minorEastAsia" w:cstheme="minorEastAsia"/>
          <w:b/>
          <w:kern w:val="0"/>
          <w:sz w:val="24"/>
          <w:szCs w:val="24"/>
          <w:lang w:val="en-US" w:eastAsia="zh-CN" w:bidi="ar-SA"/>
        </w:rPr>
        <w:t>参加政府采购活动前三年内（或成立至今），在经营活动中没有重大违法记录声明</w:t>
      </w:r>
    </w:p>
    <w:p w14:paraId="004292A7">
      <w:pPr>
        <w:widowControl w:val="0"/>
        <w:adjustRightInd w:val="0"/>
        <w:snapToGrid w:val="0"/>
        <w:spacing w:line="360" w:lineRule="auto"/>
        <w:jc w:val="center"/>
        <w:rPr>
          <w:rFonts w:hint="eastAsia" w:asciiTheme="minorEastAsia" w:hAnsiTheme="minorEastAsia" w:eastAsiaTheme="minorEastAsia" w:cstheme="minorEastAsia"/>
          <w:b/>
          <w:kern w:val="0"/>
          <w:sz w:val="13"/>
          <w:szCs w:val="13"/>
          <w:lang w:val="en-US" w:eastAsia="zh-CN" w:bidi="ar-SA"/>
        </w:rPr>
      </w:pPr>
    </w:p>
    <w:p w14:paraId="6DF30B2D">
      <w:pPr>
        <w:autoSpaceDE w:val="0"/>
        <w:autoSpaceDN w:val="0"/>
        <w:adjustRightInd w:val="0"/>
        <w:snapToGrid w:val="0"/>
        <w:spacing w:line="360" w:lineRule="auto"/>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u w:val="single"/>
        </w:rPr>
        <w:t>（采购人名称）</w:t>
      </w:r>
      <w:r>
        <w:rPr>
          <w:rFonts w:hint="eastAsia" w:asciiTheme="minorEastAsia" w:hAnsiTheme="minorEastAsia" w:eastAsiaTheme="minorEastAsia" w:cstheme="minorEastAsia"/>
          <w:spacing w:val="4"/>
          <w:sz w:val="24"/>
          <w:szCs w:val="24"/>
        </w:rPr>
        <w:t>：</w:t>
      </w:r>
    </w:p>
    <w:p w14:paraId="0A633BA9">
      <w:pPr>
        <w:autoSpaceDE w:val="0"/>
        <w:autoSpaceDN w:val="0"/>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我方郑重声明在参加本次政府采购活动前3年内（或成立至今）的经营活动没有重大违法记录，以及未被列入失信被执行人、重大税收违法案件当事人名单、政府采购严重违法失信行为记录名单。如有不实，我方将无条件退出本项目的采购活动，并遵照《中华人民共和国政府采购法》有关"提供虚假材料的规定"接受处罚。</w:t>
      </w:r>
    </w:p>
    <w:p w14:paraId="491B3DE0">
      <w:pPr>
        <w:autoSpaceDE w:val="0"/>
        <w:autoSpaceDN w:val="0"/>
        <w:adjustRightInd w:val="0"/>
        <w:snapToGrid w:val="0"/>
        <w:spacing w:line="360" w:lineRule="auto"/>
        <w:rPr>
          <w:rFonts w:hint="eastAsia" w:asciiTheme="minorEastAsia" w:hAnsiTheme="minorEastAsia" w:eastAsiaTheme="minorEastAsia" w:cstheme="minorEastAsia"/>
          <w:sz w:val="24"/>
          <w:szCs w:val="24"/>
        </w:rPr>
      </w:pPr>
    </w:p>
    <w:p w14:paraId="62DF5499">
      <w:pPr>
        <w:autoSpaceDE w:val="0"/>
        <w:autoSpaceDN w:val="0"/>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特此声明。</w:t>
      </w:r>
    </w:p>
    <w:p w14:paraId="12292566">
      <w:pPr>
        <w:autoSpaceDE w:val="0"/>
        <w:autoSpaceDN w:val="0"/>
        <w:adjustRightInd w:val="0"/>
        <w:snapToGrid w:val="0"/>
        <w:spacing w:line="360" w:lineRule="auto"/>
        <w:rPr>
          <w:rFonts w:hint="eastAsia" w:asciiTheme="minorEastAsia" w:hAnsiTheme="minorEastAsia" w:eastAsiaTheme="minorEastAsia" w:cstheme="minorEastAsia"/>
          <w:sz w:val="24"/>
          <w:szCs w:val="24"/>
        </w:rPr>
      </w:pPr>
    </w:p>
    <w:p w14:paraId="4B9E06A4">
      <w:pPr>
        <w:autoSpaceDE w:val="0"/>
        <w:autoSpaceDN w:val="0"/>
        <w:adjustRightInd w:val="0"/>
        <w:snapToGrid w:val="0"/>
        <w:spacing w:line="360" w:lineRule="auto"/>
        <w:ind w:firstLine="480" w:firstLineChars="200"/>
        <w:rPr>
          <w:rFonts w:hint="eastAsia" w:asciiTheme="minorEastAsia" w:hAnsiTheme="minorEastAsia" w:eastAsiaTheme="minorEastAsia" w:cstheme="minorEastAsia"/>
          <w:sz w:val="24"/>
          <w:szCs w:val="24"/>
        </w:rPr>
      </w:pPr>
    </w:p>
    <w:p w14:paraId="39B6CF10">
      <w:pPr>
        <w:autoSpaceDE w:val="0"/>
        <w:autoSpaceDN w:val="0"/>
        <w:adjustRightInd w:val="0"/>
        <w:snapToGrid w:val="0"/>
        <w:spacing w:line="360" w:lineRule="auto"/>
        <w:ind w:firstLine="480" w:firstLineChars="200"/>
        <w:rPr>
          <w:rFonts w:hint="eastAsia" w:asciiTheme="minorEastAsia" w:hAnsiTheme="minorEastAsia" w:eastAsiaTheme="minorEastAsia" w:cstheme="minorEastAsia"/>
          <w:sz w:val="24"/>
          <w:szCs w:val="24"/>
        </w:rPr>
      </w:pPr>
    </w:p>
    <w:p w14:paraId="4EDDCA58">
      <w:pPr>
        <w:widowControl w:val="0"/>
        <w:autoSpaceDE w:val="0"/>
        <w:autoSpaceDN w:val="0"/>
        <w:adjustRightInd w:val="0"/>
        <w:spacing w:line="360" w:lineRule="auto"/>
        <w:rPr>
          <w:rFonts w:hint="eastAsia" w:asciiTheme="minorEastAsia" w:hAnsiTheme="minorEastAsia" w:eastAsiaTheme="minorEastAsia" w:cstheme="minorEastAsia"/>
          <w:color w:val="auto"/>
          <w:sz w:val="24"/>
          <w:szCs w:val="24"/>
          <w:lang w:val="en-US" w:eastAsia="zh-CN" w:bidi="ar-SA"/>
        </w:rPr>
      </w:pPr>
    </w:p>
    <w:p w14:paraId="05729C9B">
      <w:pPr>
        <w:widowControl w:val="0"/>
        <w:autoSpaceDE w:val="0"/>
        <w:autoSpaceDN w:val="0"/>
        <w:adjustRightInd w:val="0"/>
        <w:spacing w:line="360" w:lineRule="auto"/>
        <w:rPr>
          <w:rFonts w:hint="eastAsia" w:asciiTheme="minorEastAsia" w:hAnsiTheme="minorEastAsia" w:eastAsiaTheme="minorEastAsia" w:cstheme="minorEastAsia"/>
          <w:color w:val="auto"/>
          <w:sz w:val="24"/>
          <w:szCs w:val="24"/>
          <w:lang w:val="en-US" w:eastAsia="zh-CN" w:bidi="ar-SA"/>
        </w:rPr>
      </w:pPr>
    </w:p>
    <w:p w14:paraId="467A0E36">
      <w:pPr>
        <w:widowControl w:val="0"/>
        <w:autoSpaceDE w:val="0"/>
        <w:autoSpaceDN w:val="0"/>
        <w:adjustRightInd w:val="0"/>
        <w:spacing w:line="360" w:lineRule="auto"/>
        <w:rPr>
          <w:rFonts w:hint="eastAsia" w:asciiTheme="minorEastAsia" w:hAnsiTheme="minorEastAsia" w:eastAsiaTheme="minorEastAsia" w:cstheme="minorEastAsia"/>
          <w:color w:val="auto"/>
          <w:sz w:val="24"/>
          <w:szCs w:val="24"/>
          <w:lang w:val="en-US" w:eastAsia="zh-CN" w:bidi="ar-SA"/>
        </w:rPr>
      </w:pPr>
    </w:p>
    <w:p w14:paraId="3A91ACDE">
      <w:pPr>
        <w:widowControl w:val="0"/>
        <w:autoSpaceDE w:val="0"/>
        <w:autoSpaceDN w:val="0"/>
        <w:adjustRightInd w:val="0"/>
        <w:spacing w:line="360" w:lineRule="auto"/>
        <w:rPr>
          <w:rFonts w:hint="eastAsia" w:asciiTheme="minorEastAsia" w:hAnsiTheme="minorEastAsia" w:eastAsiaTheme="minorEastAsia" w:cstheme="minorEastAsia"/>
          <w:color w:val="auto"/>
          <w:sz w:val="24"/>
          <w:szCs w:val="24"/>
          <w:lang w:val="en-US" w:eastAsia="zh-CN" w:bidi="ar-SA"/>
        </w:rPr>
      </w:pPr>
    </w:p>
    <w:p w14:paraId="5CDBA546">
      <w:pPr>
        <w:snapToGrid w:val="0"/>
        <w:spacing w:line="360" w:lineRule="auto"/>
        <w:ind w:firstLine="3360" w:firstLineChars="14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供应商（公章）：</w:t>
      </w:r>
      <w:r>
        <w:rPr>
          <w:rFonts w:hint="eastAsia" w:asciiTheme="minorEastAsia" w:hAnsiTheme="minorEastAsia" w:eastAsiaTheme="minorEastAsia" w:cstheme="minorEastAsia"/>
          <w:sz w:val="24"/>
          <w:szCs w:val="24"/>
          <w:u w:val="single"/>
        </w:rPr>
        <w:t xml:space="preserve">     （供应商名称）   </w:t>
      </w:r>
    </w:p>
    <w:p w14:paraId="1E6C9C9F">
      <w:pPr>
        <w:snapToGrid w:val="0"/>
        <w:spacing w:line="360" w:lineRule="auto"/>
        <w:ind w:firstLine="3360" w:firstLineChars="1400"/>
        <w:rPr>
          <w:rFonts w:hint="eastAsia"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sz w:val="24"/>
          <w:szCs w:val="24"/>
        </w:rPr>
        <w:t>法定代表人/授权代表（签字或盖章）：</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ab/>
      </w:r>
    </w:p>
    <w:p w14:paraId="4EBA12F5">
      <w:pPr>
        <w:autoSpaceDE w:val="0"/>
        <w:autoSpaceDN w:val="0"/>
        <w:adjustRightInd w:val="0"/>
        <w:snapToGrid w:val="0"/>
        <w:spacing w:line="360" w:lineRule="auto"/>
        <w:ind w:firstLine="3360" w:firstLineChars="14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4"/>
          <w:szCs w:val="24"/>
        </w:rPr>
        <w:t>日    期：</w:t>
      </w:r>
      <w:r>
        <w:rPr>
          <w:rFonts w:hint="eastAsia" w:asciiTheme="minorEastAsia" w:hAnsiTheme="minorEastAsia" w:eastAsiaTheme="minorEastAsia" w:cstheme="minorEastAsia"/>
          <w:sz w:val="24"/>
          <w:szCs w:val="24"/>
          <w:u w:val="single"/>
          <w:lang w:val="en-US" w:eastAsia="zh-CN"/>
        </w:rPr>
        <w:t xml:space="preserve">                            </w:t>
      </w:r>
    </w:p>
    <w:p w14:paraId="471059E7">
      <w:pPr>
        <w:rPr>
          <w:rFonts w:hint="eastAsia" w:asciiTheme="minorEastAsia" w:hAnsiTheme="minorEastAsia" w:eastAsiaTheme="minorEastAsia" w:cstheme="minorEastAsia"/>
        </w:rPr>
      </w:pPr>
    </w:p>
    <w:p w14:paraId="6FA2DC20">
      <w:pPr>
        <w:rPr>
          <w:rFonts w:hint="eastAsia" w:asciiTheme="minorEastAsia" w:hAnsiTheme="minorEastAsia" w:eastAsiaTheme="minorEastAsia" w:cstheme="minorEastAsia"/>
        </w:rPr>
      </w:pPr>
    </w:p>
    <w:p w14:paraId="78A4AEB8">
      <w:pPr>
        <w:rPr>
          <w:rFonts w:hint="eastAsia" w:asciiTheme="minorEastAsia" w:hAnsiTheme="minorEastAsia" w:eastAsiaTheme="minorEastAsia" w:cstheme="minorEastAsia"/>
        </w:rPr>
      </w:pPr>
    </w:p>
    <w:p w14:paraId="4DBB7B98">
      <w:pPr>
        <w:rPr>
          <w:rFonts w:hint="eastAsia" w:asciiTheme="minorEastAsia" w:hAnsiTheme="minorEastAsia" w:eastAsiaTheme="minorEastAsia" w:cstheme="minorEastAsia"/>
        </w:rPr>
      </w:pPr>
    </w:p>
    <w:p w14:paraId="717D6EFD">
      <w:pPr>
        <w:rPr>
          <w:rFonts w:hint="eastAsia" w:asciiTheme="minorEastAsia" w:hAnsiTheme="minorEastAsia" w:eastAsiaTheme="minorEastAsia" w:cstheme="minorEastAsia"/>
        </w:rPr>
      </w:pPr>
    </w:p>
    <w:p w14:paraId="599BA8E7">
      <w:pPr>
        <w:rPr>
          <w:rFonts w:hint="eastAsia" w:asciiTheme="minorEastAsia" w:hAnsiTheme="minorEastAsia" w:eastAsiaTheme="minorEastAsia" w:cstheme="minorEastAsia"/>
        </w:rPr>
      </w:pPr>
    </w:p>
    <w:p w14:paraId="65ED0E8B">
      <w:pPr>
        <w:rPr>
          <w:rFonts w:hint="eastAsia" w:asciiTheme="minorEastAsia" w:hAnsiTheme="minorEastAsia" w:eastAsiaTheme="minorEastAsia" w:cstheme="minorEastAsia"/>
        </w:rPr>
      </w:pPr>
    </w:p>
    <w:p w14:paraId="1BDA9E08">
      <w:pPr>
        <w:rPr>
          <w:rFonts w:hint="eastAsia" w:asciiTheme="minorEastAsia" w:hAnsiTheme="minorEastAsia" w:eastAsiaTheme="minorEastAsia" w:cstheme="minorEastAsia"/>
        </w:rPr>
      </w:pPr>
    </w:p>
    <w:p w14:paraId="2D4038A5">
      <w:pPr>
        <w:rPr>
          <w:rFonts w:hint="eastAsia" w:asciiTheme="minorEastAsia" w:hAnsiTheme="minorEastAsia" w:eastAsiaTheme="minorEastAsia" w:cstheme="minorEastAsia"/>
        </w:rPr>
      </w:pPr>
    </w:p>
    <w:p w14:paraId="61407CE2">
      <w:pPr>
        <w:rPr>
          <w:rFonts w:hint="eastAsia" w:asciiTheme="minorEastAsia" w:hAnsiTheme="minorEastAsia" w:eastAsiaTheme="minorEastAsia" w:cstheme="minorEastAsia"/>
        </w:rPr>
      </w:pPr>
    </w:p>
    <w:p w14:paraId="4FC5FF60">
      <w:pPr>
        <w:rPr>
          <w:rFonts w:hint="eastAsia" w:asciiTheme="minorEastAsia" w:hAnsiTheme="minorEastAsia" w:eastAsiaTheme="minorEastAsia" w:cstheme="minorEastAsia"/>
        </w:rPr>
      </w:pPr>
    </w:p>
    <w:p w14:paraId="77ECB6E7">
      <w:pPr>
        <w:rPr>
          <w:rFonts w:hint="eastAsia" w:asciiTheme="minorEastAsia" w:hAnsiTheme="minorEastAsia" w:eastAsiaTheme="minorEastAsia" w:cstheme="minorEastAsia"/>
        </w:rPr>
      </w:pPr>
    </w:p>
    <w:p w14:paraId="70837828">
      <w:pPr>
        <w:keepNext/>
        <w:keepLines/>
        <w:widowControl w:val="0"/>
        <w:bidi w:val="0"/>
        <w:spacing w:before="200" w:after="0"/>
        <w:jc w:val="left"/>
        <w:outlineLvl w:val="1"/>
        <w:rPr>
          <w:rFonts w:hint="eastAsia" w:asciiTheme="minorEastAsia" w:hAnsiTheme="minorEastAsia" w:eastAsiaTheme="minorEastAsia" w:cstheme="minorEastAsia"/>
          <w:b/>
          <w:bCs/>
          <w:kern w:val="0"/>
          <w:sz w:val="24"/>
          <w:szCs w:val="24"/>
          <w:lang w:val="en-US" w:eastAsia="zh-CN" w:bidi="ar-SA"/>
        </w:rPr>
      </w:pPr>
      <w:r>
        <w:rPr>
          <w:rFonts w:hint="eastAsia" w:asciiTheme="minorEastAsia" w:hAnsiTheme="minorEastAsia" w:eastAsiaTheme="minorEastAsia" w:cstheme="minorEastAsia"/>
          <w:b/>
          <w:bCs/>
          <w:kern w:val="0"/>
          <w:sz w:val="24"/>
          <w:szCs w:val="24"/>
          <w:lang w:val="en-US" w:eastAsia="zh-CN" w:bidi="ar-SA"/>
        </w:rPr>
        <w:t>附件3</w:t>
      </w:r>
    </w:p>
    <w:p w14:paraId="32871451">
      <w:pPr>
        <w:adjustRightInd w:val="0"/>
        <w:snapToGrid w:val="0"/>
        <w:spacing w:line="360" w:lineRule="auto"/>
        <w:jc w:val="center"/>
        <w:rPr>
          <w:rFonts w:hint="eastAsia" w:asciiTheme="minorEastAsia" w:hAnsiTheme="minorEastAsia" w:eastAsiaTheme="minorEastAsia" w:cstheme="minorEastAsia"/>
          <w:b/>
          <w:kern w:val="0"/>
          <w:sz w:val="24"/>
          <w:szCs w:val="24"/>
        </w:rPr>
      </w:pPr>
      <w:r>
        <w:rPr>
          <w:rFonts w:hint="eastAsia" w:asciiTheme="minorEastAsia" w:hAnsiTheme="minorEastAsia" w:eastAsiaTheme="minorEastAsia" w:cstheme="minorEastAsia"/>
          <w:b/>
          <w:kern w:val="0"/>
          <w:sz w:val="24"/>
          <w:szCs w:val="24"/>
        </w:rPr>
        <w:t>供应商企业关系关联承诺书</w:t>
      </w:r>
    </w:p>
    <w:p w14:paraId="476D54F4">
      <w:pPr>
        <w:autoSpaceDE w:val="0"/>
        <w:autoSpaceDN w:val="0"/>
        <w:adjustRightInd w:val="0"/>
        <w:snapToGrid w:val="0"/>
        <w:spacing w:line="360" w:lineRule="auto"/>
        <w:ind w:firstLine="480" w:firstLineChars="200"/>
        <w:jc w:val="left"/>
        <w:rPr>
          <w:rFonts w:hint="eastAsia" w:asciiTheme="minorEastAsia" w:hAnsiTheme="minorEastAsia" w:eastAsiaTheme="minorEastAsia" w:cstheme="minorEastAsia"/>
          <w:sz w:val="24"/>
          <w:szCs w:val="24"/>
          <w:lang w:val="zh-CN"/>
        </w:rPr>
      </w:pPr>
      <w:r>
        <w:rPr>
          <w:rFonts w:hint="eastAsia" w:asciiTheme="minorEastAsia" w:hAnsiTheme="minorEastAsia" w:eastAsiaTheme="minorEastAsia" w:cstheme="minorEastAsia"/>
          <w:sz w:val="24"/>
          <w:szCs w:val="24"/>
          <w:lang w:val="zh-CN"/>
        </w:rPr>
        <w:t>我方承诺，不存在相关法律法规规定的禁止磋商的情形。我单位的股权关系、与其他单位的管理关系和其他与本项目有关的利害关系等，作如下说明和承诺：</w:t>
      </w:r>
    </w:p>
    <w:p w14:paraId="795007CF">
      <w:pPr>
        <w:autoSpaceDE w:val="0"/>
        <w:autoSpaceDN w:val="0"/>
        <w:adjustRightInd w:val="0"/>
        <w:snapToGrid w:val="0"/>
        <w:spacing w:line="360" w:lineRule="auto"/>
        <w:ind w:firstLine="480" w:firstLineChars="200"/>
        <w:jc w:val="left"/>
        <w:rPr>
          <w:rFonts w:hint="eastAsia" w:asciiTheme="minorEastAsia" w:hAnsiTheme="minorEastAsia" w:eastAsiaTheme="minorEastAsia" w:cstheme="minorEastAsia"/>
          <w:sz w:val="24"/>
          <w:szCs w:val="24"/>
          <w:lang w:val="zh-CN"/>
        </w:rPr>
      </w:pPr>
      <w:r>
        <w:rPr>
          <w:rFonts w:hint="eastAsia" w:asciiTheme="minorEastAsia" w:hAnsiTheme="minorEastAsia" w:eastAsiaTheme="minorEastAsia" w:cstheme="minorEastAsia"/>
          <w:sz w:val="24"/>
          <w:szCs w:val="24"/>
          <w:lang w:val="zh-CN"/>
        </w:rPr>
        <w:t>1.我方在本项目磋商中，不存在与其他供应商单位负责人为同一人或者存在直接控股、管理关系。</w:t>
      </w:r>
    </w:p>
    <w:p w14:paraId="17B89C31">
      <w:pPr>
        <w:autoSpaceDE w:val="0"/>
        <w:autoSpaceDN w:val="0"/>
        <w:adjustRightInd w:val="0"/>
        <w:snapToGrid w:val="0"/>
        <w:spacing w:line="360" w:lineRule="auto"/>
        <w:ind w:firstLine="480" w:firstLineChars="200"/>
        <w:jc w:val="left"/>
        <w:rPr>
          <w:rFonts w:hint="eastAsia" w:asciiTheme="minorEastAsia" w:hAnsiTheme="minorEastAsia" w:eastAsiaTheme="minorEastAsia" w:cstheme="minorEastAsia"/>
          <w:sz w:val="24"/>
          <w:szCs w:val="24"/>
          <w:lang w:val="zh-CN"/>
        </w:rPr>
      </w:pPr>
      <w:r>
        <w:rPr>
          <w:rFonts w:hint="eastAsia" w:asciiTheme="minorEastAsia" w:hAnsiTheme="minorEastAsia" w:eastAsiaTheme="minorEastAsia" w:cstheme="minorEastAsia"/>
          <w:sz w:val="24"/>
          <w:szCs w:val="24"/>
          <w:lang w:val="zh-CN"/>
        </w:rPr>
        <w:t>1.1 股权关系说明</w:t>
      </w:r>
    </w:p>
    <w:p w14:paraId="30713A80">
      <w:pPr>
        <w:autoSpaceDE w:val="0"/>
        <w:autoSpaceDN w:val="0"/>
        <w:adjustRightInd w:val="0"/>
        <w:snapToGrid w:val="0"/>
        <w:spacing w:line="360" w:lineRule="auto"/>
        <w:ind w:firstLine="480" w:firstLineChars="200"/>
        <w:jc w:val="left"/>
        <w:rPr>
          <w:rFonts w:hint="eastAsia" w:asciiTheme="minorEastAsia" w:hAnsiTheme="minorEastAsia" w:eastAsiaTheme="minorEastAsia" w:cstheme="minorEastAsia"/>
          <w:sz w:val="24"/>
          <w:szCs w:val="24"/>
          <w:lang w:val="zh-CN"/>
        </w:rPr>
      </w:pPr>
      <w:r>
        <w:rPr>
          <w:rFonts w:hint="eastAsia" w:asciiTheme="minorEastAsia" w:hAnsiTheme="minorEastAsia" w:eastAsiaTheme="minorEastAsia" w:cstheme="minorEastAsia"/>
          <w:sz w:val="24"/>
          <w:szCs w:val="24"/>
          <w:lang w:val="zh-CN"/>
        </w:rPr>
        <w:t>1.1.1 我单位法定代表人（单位负责人）姓名：</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lang w:val="zh-CN"/>
        </w:rPr>
        <w:t>。</w:t>
      </w:r>
    </w:p>
    <w:p w14:paraId="66FE213B">
      <w:pPr>
        <w:autoSpaceDE w:val="0"/>
        <w:autoSpaceDN w:val="0"/>
        <w:adjustRightInd w:val="0"/>
        <w:snapToGrid w:val="0"/>
        <w:spacing w:line="360" w:lineRule="auto"/>
        <w:ind w:firstLine="480" w:firstLineChars="200"/>
        <w:jc w:val="left"/>
        <w:rPr>
          <w:rFonts w:hint="eastAsia" w:asciiTheme="minorEastAsia" w:hAnsiTheme="minorEastAsia" w:eastAsiaTheme="minorEastAsia" w:cstheme="minorEastAsia"/>
          <w:sz w:val="24"/>
          <w:szCs w:val="24"/>
          <w:u w:val="single"/>
          <w:lang w:val="zh-CN"/>
        </w:rPr>
      </w:pPr>
      <w:r>
        <w:rPr>
          <w:rFonts w:hint="eastAsia" w:asciiTheme="minorEastAsia" w:hAnsiTheme="minorEastAsia" w:eastAsiaTheme="minorEastAsia" w:cstheme="minorEastAsia"/>
          <w:sz w:val="24"/>
          <w:szCs w:val="24"/>
          <w:lang w:val="zh-CN"/>
        </w:rPr>
        <w:t>1.1.2 我单位控股的单位有</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lang w:val="zh-CN"/>
        </w:rPr>
        <w:t>。</w:t>
      </w:r>
      <w:r>
        <w:rPr>
          <w:rFonts w:hint="eastAsia" w:asciiTheme="minorEastAsia" w:hAnsiTheme="minorEastAsia" w:eastAsiaTheme="minorEastAsia" w:cstheme="minorEastAsia"/>
          <w:sz w:val="24"/>
          <w:szCs w:val="24"/>
        </w:rPr>
        <w:t>(没有填“无”)</w:t>
      </w:r>
    </w:p>
    <w:p w14:paraId="6B90D631">
      <w:pPr>
        <w:autoSpaceDE w:val="0"/>
        <w:autoSpaceDN w:val="0"/>
        <w:adjustRightInd w:val="0"/>
        <w:snapToGrid w:val="0"/>
        <w:spacing w:line="360" w:lineRule="auto"/>
        <w:ind w:firstLine="480" w:firstLineChars="200"/>
        <w:jc w:val="left"/>
        <w:rPr>
          <w:rFonts w:hint="eastAsia" w:asciiTheme="minorEastAsia" w:hAnsiTheme="minorEastAsia" w:eastAsiaTheme="minorEastAsia" w:cstheme="minorEastAsia"/>
          <w:sz w:val="24"/>
          <w:szCs w:val="24"/>
          <w:lang w:val="zh-CN"/>
        </w:rPr>
      </w:pPr>
      <w:r>
        <w:rPr>
          <w:rFonts w:hint="eastAsia" w:asciiTheme="minorEastAsia" w:hAnsiTheme="minorEastAsia" w:eastAsiaTheme="minorEastAsia" w:cstheme="minorEastAsia"/>
          <w:sz w:val="24"/>
          <w:szCs w:val="24"/>
          <w:lang w:val="zh-CN"/>
        </w:rPr>
        <w:t>1.1.3 我单位被</w:t>
      </w:r>
      <w:r>
        <w:rPr>
          <w:rFonts w:hint="eastAsia" w:asciiTheme="minorEastAsia" w:hAnsiTheme="minorEastAsia" w:eastAsiaTheme="minorEastAsia" w:cstheme="minorEastAsia"/>
          <w:sz w:val="24"/>
          <w:szCs w:val="24"/>
          <w:u w:val="single"/>
          <w:lang w:val="zh-CN"/>
        </w:rPr>
        <w:t xml:space="preserve">      （单位或自然人）        </w:t>
      </w:r>
      <w:r>
        <w:rPr>
          <w:rFonts w:hint="eastAsia" w:asciiTheme="minorEastAsia" w:hAnsiTheme="minorEastAsia" w:eastAsiaTheme="minorEastAsia" w:cstheme="minorEastAsia"/>
          <w:sz w:val="24"/>
          <w:szCs w:val="24"/>
          <w:lang w:val="zh-CN"/>
        </w:rPr>
        <w:t>控股。</w:t>
      </w:r>
      <w:r>
        <w:rPr>
          <w:rFonts w:hint="eastAsia" w:asciiTheme="minorEastAsia" w:hAnsiTheme="minorEastAsia" w:eastAsiaTheme="minorEastAsia" w:cstheme="minorEastAsia"/>
          <w:sz w:val="24"/>
          <w:szCs w:val="24"/>
        </w:rPr>
        <w:t>(没有填“无”)</w:t>
      </w:r>
    </w:p>
    <w:p w14:paraId="65F396DC">
      <w:pPr>
        <w:autoSpaceDE w:val="0"/>
        <w:autoSpaceDN w:val="0"/>
        <w:adjustRightInd w:val="0"/>
        <w:snapToGrid w:val="0"/>
        <w:spacing w:line="360" w:lineRule="auto"/>
        <w:ind w:firstLine="480" w:firstLineChars="200"/>
        <w:jc w:val="left"/>
        <w:rPr>
          <w:rFonts w:hint="eastAsia" w:asciiTheme="minorEastAsia" w:hAnsiTheme="minorEastAsia" w:eastAsiaTheme="minorEastAsia" w:cstheme="minorEastAsia"/>
          <w:sz w:val="24"/>
          <w:szCs w:val="24"/>
          <w:lang w:val="zh-CN"/>
        </w:rPr>
      </w:pPr>
      <w:r>
        <w:rPr>
          <w:rFonts w:hint="eastAsia" w:asciiTheme="minorEastAsia" w:hAnsiTheme="minorEastAsia" w:eastAsiaTheme="minorEastAsia" w:cstheme="minorEastAsia"/>
          <w:sz w:val="24"/>
          <w:szCs w:val="24"/>
          <w:lang w:val="zh-CN"/>
        </w:rPr>
        <w:t>1.2.管理关系说明</w:t>
      </w:r>
    </w:p>
    <w:p w14:paraId="5002CCD8">
      <w:pPr>
        <w:autoSpaceDE w:val="0"/>
        <w:autoSpaceDN w:val="0"/>
        <w:adjustRightInd w:val="0"/>
        <w:snapToGrid w:val="0"/>
        <w:spacing w:line="360" w:lineRule="auto"/>
        <w:ind w:firstLine="480" w:firstLineChars="200"/>
        <w:jc w:val="left"/>
        <w:rPr>
          <w:rFonts w:hint="eastAsia" w:asciiTheme="minorEastAsia" w:hAnsiTheme="minorEastAsia" w:eastAsiaTheme="minorEastAsia" w:cstheme="minorEastAsia"/>
          <w:sz w:val="24"/>
          <w:szCs w:val="24"/>
          <w:lang w:val="zh-CN"/>
        </w:rPr>
      </w:pPr>
      <w:r>
        <w:rPr>
          <w:rFonts w:hint="eastAsia" w:asciiTheme="minorEastAsia" w:hAnsiTheme="minorEastAsia" w:eastAsiaTheme="minorEastAsia" w:cstheme="minorEastAsia"/>
          <w:sz w:val="24"/>
          <w:szCs w:val="24"/>
          <w:lang w:val="zh-CN"/>
        </w:rPr>
        <w:t>1.2.1 我单位管理的下属单位有</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lang w:val="zh-CN"/>
        </w:rPr>
        <w:t>。</w:t>
      </w:r>
      <w:r>
        <w:rPr>
          <w:rFonts w:hint="eastAsia" w:asciiTheme="minorEastAsia" w:hAnsiTheme="minorEastAsia" w:eastAsiaTheme="minorEastAsia" w:cstheme="minorEastAsia"/>
          <w:sz w:val="24"/>
          <w:szCs w:val="24"/>
        </w:rPr>
        <w:t>(没有填“无”)</w:t>
      </w:r>
    </w:p>
    <w:p w14:paraId="4026C510">
      <w:pPr>
        <w:autoSpaceDE w:val="0"/>
        <w:autoSpaceDN w:val="0"/>
        <w:adjustRightInd w:val="0"/>
        <w:snapToGrid w:val="0"/>
        <w:spacing w:line="360" w:lineRule="auto"/>
        <w:ind w:firstLine="480" w:firstLineChars="200"/>
        <w:jc w:val="left"/>
        <w:rPr>
          <w:rFonts w:hint="eastAsia" w:asciiTheme="minorEastAsia" w:hAnsiTheme="minorEastAsia" w:eastAsiaTheme="minorEastAsia" w:cstheme="minorEastAsia"/>
          <w:sz w:val="24"/>
          <w:szCs w:val="24"/>
          <w:lang w:val="zh-CN"/>
        </w:rPr>
      </w:pPr>
      <w:r>
        <w:rPr>
          <w:rFonts w:hint="eastAsia" w:asciiTheme="minorEastAsia" w:hAnsiTheme="minorEastAsia" w:eastAsiaTheme="minorEastAsia" w:cstheme="minorEastAsia"/>
          <w:sz w:val="24"/>
          <w:szCs w:val="24"/>
          <w:lang w:val="zh-CN"/>
        </w:rPr>
        <w:t>1.2.2 我单位的上级管理单位有</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lang w:val="zh-CN"/>
        </w:rPr>
        <w:t>。</w:t>
      </w:r>
      <w:r>
        <w:rPr>
          <w:rFonts w:hint="eastAsia" w:asciiTheme="minorEastAsia" w:hAnsiTheme="minorEastAsia" w:eastAsiaTheme="minorEastAsia" w:cstheme="minorEastAsia"/>
          <w:sz w:val="24"/>
          <w:szCs w:val="24"/>
        </w:rPr>
        <w:t>(没有填“无”)</w:t>
      </w:r>
    </w:p>
    <w:p w14:paraId="6ADC8B16">
      <w:pPr>
        <w:autoSpaceDE w:val="0"/>
        <w:autoSpaceDN w:val="0"/>
        <w:adjustRightInd w:val="0"/>
        <w:snapToGrid w:val="0"/>
        <w:spacing w:line="360" w:lineRule="auto"/>
        <w:ind w:firstLine="480" w:firstLineChars="200"/>
        <w:jc w:val="left"/>
        <w:rPr>
          <w:rFonts w:hint="eastAsia" w:asciiTheme="minorEastAsia" w:hAnsiTheme="minorEastAsia" w:eastAsiaTheme="minorEastAsia" w:cstheme="minorEastAsia"/>
          <w:sz w:val="24"/>
          <w:szCs w:val="24"/>
          <w:lang w:val="zh-CN"/>
        </w:rPr>
      </w:pPr>
      <w:r>
        <w:rPr>
          <w:rFonts w:hint="eastAsia" w:asciiTheme="minorEastAsia" w:hAnsiTheme="minorEastAsia" w:eastAsiaTheme="minorEastAsia" w:cstheme="minorEastAsia"/>
          <w:sz w:val="24"/>
          <w:szCs w:val="24"/>
          <w:lang w:val="zh-CN"/>
        </w:rPr>
        <w:t>2.我方与采购人不存在利害关系及其他可能影响招标公正性的情形。</w:t>
      </w:r>
    </w:p>
    <w:p w14:paraId="73F639F5">
      <w:pPr>
        <w:autoSpaceDE w:val="0"/>
        <w:autoSpaceDN w:val="0"/>
        <w:adjustRightInd w:val="0"/>
        <w:snapToGrid w:val="0"/>
        <w:spacing w:line="360" w:lineRule="auto"/>
        <w:ind w:firstLine="480" w:firstLineChars="200"/>
        <w:jc w:val="left"/>
        <w:rPr>
          <w:rFonts w:hint="eastAsia" w:asciiTheme="minorEastAsia" w:hAnsiTheme="minorEastAsia" w:eastAsiaTheme="minorEastAsia" w:cstheme="minorEastAsia"/>
          <w:sz w:val="24"/>
          <w:szCs w:val="24"/>
          <w:lang w:val="zh-CN"/>
        </w:rPr>
      </w:pPr>
      <w:r>
        <w:rPr>
          <w:rFonts w:hint="eastAsia" w:asciiTheme="minorEastAsia" w:hAnsiTheme="minorEastAsia" w:eastAsiaTheme="minorEastAsia" w:cstheme="minorEastAsia"/>
          <w:sz w:val="24"/>
          <w:szCs w:val="24"/>
          <w:lang w:val="zh-CN"/>
        </w:rPr>
        <w:t>3.我</w:t>
      </w:r>
      <w:r>
        <w:rPr>
          <w:rFonts w:hint="eastAsia" w:asciiTheme="minorEastAsia" w:hAnsiTheme="minorEastAsia" w:eastAsiaTheme="minorEastAsia" w:cstheme="minorEastAsia"/>
          <w:sz w:val="24"/>
          <w:szCs w:val="24"/>
        </w:rPr>
        <w:t>单位</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（是或否）</w:t>
      </w:r>
      <w:r>
        <w:rPr>
          <w:rFonts w:hint="eastAsia" w:asciiTheme="minorEastAsia" w:hAnsiTheme="minorEastAsia" w:eastAsiaTheme="minorEastAsia" w:cstheme="minorEastAsia"/>
          <w:sz w:val="24"/>
          <w:szCs w:val="24"/>
          <w:lang w:val="zh-CN"/>
        </w:rPr>
        <w:t>为</w:t>
      </w:r>
      <w:r>
        <w:rPr>
          <w:rFonts w:hint="eastAsia" w:asciiTheme="minorEastAsia" w:hAnsiTheme="minorEastAsia" w:eastAsiaTheme="minorEastAsia" w:cstheme="minorEastAsia"/>
          <w:sz w:val="24"/>
          <w:szCs w:val="24"/>
        </w:rPr>
        <w:t>本</w:t>
      </w:r>
      <w:r>
        <w:rPr>
          <w:rFonts w:hint="eastAsia" w:asciiTheme="minorEastAsia" w:hAnsiTheme="minorEastAsia" w:eastAsiaTheme="minorEastAsia" w:cstheme="minorEastAsia"/>
          <w:sz w:val="24"/>
          <w:szCs w:val="24"/>
          <w:lang w:val="zh-CN"/>
        </w:rPr>
        <w:t>采购项目</w:t>
      </w:r>
      <w:r>
        <w:rPr>
          <w:rFonts w:hint="eastAsia" w:asciiTheme="minorEastAsia" w:hAnsiTheme="minorEastAsia" w:eastAsiaTheme="minorEastAsia" w:cstheme="minorEastAsia"/>
          <w:sz w:val="24"/>
          <w:szCs w:val="24"/>
        </w:rPr>
        <w:t>前期</w:t>
      </w:r>
      <w:r>
        <w:rPr>
          <w:rFonts w:hint="eastAsia" w:asciiTheme="minorEastAsia" w:hAnsiTheme="minorEastAsia" w:eastAsiaTheme="minorEastAsia" w:cstheme="minorEastAsia"/>
          <w:sz w:val="24"/>
          <w:szCs w:val="24"/>
          <w:lang w:val="zh-CN"/>
        </w:rPr>
        <w:t>提供整体设计、规范编制或者项目管理、监理、检测等服务</w:t>
      </w:r>
      <w:r>
        <w:rPr>
          <w:rFonts w:hint="eastAsia" w:asciiTheme="minorEastAsia" w:hAnsiTheme="minorEastAsia" w:eastAsiaTheme="minorEastAsia" w:cstheme="minorEastAsia"/>
          <w:sz w:val="24"/>
          <w:szCs w:val="24"/>
        </w:rPr>
        <w:t>的供应商</w:t>
      </w:r>
      <w:r>
        <w:rPr>
          <w:rFonts w:hint="eastAsia" w:asciiTheme="minorEastAsia" w:hAnsiTheme="minorEastAsia" w:eastAsiaTheme="minorEastAsia" w:cstheme="minorEastAsia"/>
          <w:sz w:val="24"/>
          <w:szCs w:val="24"/>
          <w:lang w:val="zh-CN"/>
        </w:rPr>
        <w:t>；</w:t>
      </w:r>
    </w:p>
    <w:p w14:paraId="69C42702">
      <w:pPr>
        <w:autoSpaceDE w:val="0"/>
        <w:autoSpaceDN w:val="0"/>
        <w:adjustRightInd w:val="0"/>
        <w:snapToGrid w:val="0"/>
        <w:spacing w:line="360" w:lineRule="auto"/>
        <w:ind w:firstLine="480" w:firstLineChars="200"/>
        <w:jc w:val="left"/>
        <w:rPr>
          <w:rFonts w:hint="eastAsia" w:asciiTheme="minorEastAsia" w:hAnsiTheme="minorEastAsia" w:eastAsiaTheme="minorEastAsia" w:cstheme="minorEastAsia"/>
          <w:sz w:val="24"/>
          <w:szCs w:val="24"/>
          <w:lang w:val="zh-CN"/>
        </w:rPr>
      </w:pPr>
      <w:r>
        <w:rPr>
          <w:rFonts w:hint="eastAsia" w:asciiTheme="minorEastAsia" w:hAnsiTheme="minorEastAsia" w:eastAsiaTheme="minorEastAsia" w:cstheme="minorEastAsia"/>
          <w:sz w:val="24"/>
          <w:szCs w:val="24"/>
          <w:lang w:val="zh-CN"/>
        </w:rPr>
        <w:t>4.其他与本项目有关的利害关系说明：</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lang w:val="zh-CN"/>
        </w:rPr>
        <w:t>。</w:t>
      </w:r>
      <w:r>
        <w:rPr>
          <w:rFonts w:hint="eastAsia" w:asciiTheme="minorEastAsia" w:hAnsiTheme="minorEastAsia" w:eastAsiaTheme="minorEastAsia" w:cstheme="minorEastAsia"/>
          <w:sz w:val="24"/>
          <w:szCs w:val="24"/>
        </w:rPr>
        <w:t>(没有填“无”)</w:t>
      </w:r>
    </w:p>
    <w:p w14:paraId="2C0A8EEA">
      <w:pPr>
        <w:autoSpaceDE w:val="0"/>
        <w:autoSpaceDN w:val="0"/>
        <w:adjustRightInd w:val="0"/>
        <w:snapToGrid w:val="0"/>
        <w:spacing w:line="360" w:lineRule="auto"/>
        <w:ind w:firstLine="3600" w:firstLineChars="1500"/>
        <w:jc w:val="left"/>
        <w:rPr>
          <w:rFonts w:hint="eastAsia" w:asciiTheme="minorEastAsia" w:hAnsiTheme="minorEastAsia" w:eastAsiaTheme="minorEastAsia" w:cstheme="minorEastAsia"/>
          <w:sz w:val="24"/>
          <w:szCs w:val="24"/>
          <w:lang w:val="zh-CN"/>
        </w:rPr>
      </w:pPr>
    </w:p>
    <w:p w14:paraId="3DBF5C05">
      <w:pPr>
        <w:autoSpaceDE w:val="0"/>
        <w:autoSpaceDN w:val="0"/>
        <w:adjustRightInd w:val="0"/>
        <w:snapToGrid w:val="0"/>
        <w:spacing w:line="360" w:lineRule="auto"/>
        <w:ind w:firstLine="480" w:firstLineChars="200"/>
        <w:jc w:val="left"/>
        <w:rPr>
          <w:rFonts w:hint="eastAsia" w:asciiTheme="minorEastAsia" w:hAnsiTheme="minorEastAsia" w:eastAsiaTheme="minorEastAsia" w:cstheme="minorEastAsia"/>
          <w:sz w:val="24"/>
          <w:szCs w:val="24"/>
          <w:lang w:val="zh-CN"/>
        </w:rPr>
      </w:pPr>
      <w:r>
        <w:rPr>
          <w:rFonts w:hint="eastAsia" w:asciiTheme="minorEastAsia" w:hAnsiTheme="minorEastAsia" w:eastAsiaTheme="minorEastAsia" w:cstheme="minorEastAsia"/>
          <w:sz w:val="24"/>
          <w:szCs w:val="24"/>
          <w:lang w:val="zh-CN"/>
        </w:rPr>
        <w:t>我方承诺以上说明真实有效，无虚假内容或隐瞒。</w:t>
      </w:r>
    </w:p>
    <w:p w14:paraId="7EA2D841">
      <w:pPr>
        <w:snapToGrid w:val="0"/>
        <w:spacing w:line="360" w:lineRule="auto"/>
        <w:ind w:firstLine="1920" w:firstLineChars="800"/>
        <w:rPr>
          <w:rFonts w:hint="eastAsia" w:asciiTheme="minorEastAsia" w:hAnsiTheme="minorEastAsia" w:eastAsiaTheme="minorEastAsia" w:cstheme="minorEastAsia"/>
          <w:sz w:val="24"/>
          <w:szCs w:val="24"/>
        </w:rPr>
      </w:pPr>
    </w:p>
    <w:p w14:paraId="6D667AF0">
      <w:pPr>
        <w:snapToGrid w:val="0"/>
        <w:spacing w:line="360" w:lineRule="auto"/>
        <w:ind w:firstLine="3360" w:firstLineChars="14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供应商（公章）：</w:t>
      </w:r>
      <w:r>
        <w:rPr>
          <w:rFonts w:hint="eastAsia" w:asciiTheme="minorEastAsia" w:hAnsiTheme="minorEastAsia" w:eastAsiaTheme="minorEastAsia" w:cstheme="minorEastAsia"/>
          <w:sz w:val="24"/>
          <w:szCs w:val="24"/>
          <w:u w:val="single"/>
        </w:rPr>
        <w:t xml:space="preserve">     （供应商名称）   </w:t>
      </w:r>
    </w:p>
    <w:p w14:paraId="49E395AA">
      <w:pPr>
        <w:snapToGrid w:val="0"/>
        <w:spacing w:line="360" w:lineRule="auto"/>
        <w:ind w:firstLine="3360" w:firstLineChars="1400"/>
        <w:rPr>
          <w:rFonts w:hint="eastAsia"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sz w:val="24"/>
          <w:szCs w:val="24"/>
        </w:rPr>
        <w:t>法定代表人/授权代表（签字或盖章）：</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ab/>
      </w:r>
    </w:p>
    <w:p w14:paraId="36760F49">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Theme="minorEastAsia" w:hAnsiTheme="minorEastAsia" w:eastAsiaTheme="minorEastAsia" w:cstheme="minorEastAsia"/>
          <w:sz w:val="24"/>
          <w:szCs w:val="24"/>
        </w:rPr>
        <w:t>日    期：</w:t>
      </w:r>
      <w:r>
        <w:rPr>
          <w:rFonts w:hint="eastAsia" w:asciiTheme="minorEastAsia" w:hAnsiTheme="minorEastAsia" w:eastAsiaTheme="minorEastAsia" w:cstheme="minorEastAsia"/>
          <w:sz w:val="24"/>
          <w:szCs w:val="24"/>
          <w:u w:val="single"/>
          <w:lang w:val="en-US" w:eastAsia="zh-CN"/>
        </w:rPr>
        <w:t xml:space="preserve">                            </w:t>
      </w:r>
    </w:p>
    <w:p w14:paraId="45971246"/>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5A81820"/>
    <w:rsid w:val="1C4357AF"/>
    <w:rsid w:val="1FDA7D8A"/>
    <w:rsid w:val="26EA5F6E"/>
    <w:rsid w:val="34FB3757"/>
    <w:rsid w:val="4C315B3B"/>
    <w:rsid w:val="4FD65439"/>
    <w:rsid w:val="75C63C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qFormat/>
    <w:uiPriority w:val="0"/>
    <w:pPr>
      <w:keepNext/>
      <w:keepLines/>
      <w:spacing w:before="260" w:after="260" w:line="413" w:lineRule="auto"/>
      <w:outlineLvl w:val="1"/>
    </w:pPr>
    <w:rPr>
      <w:rFonts w:ascii="Arial" w:hAnsi="Arial" w:eastAsia="黑体"/>
      <w:b/>
      <w:bCs/>
      <w:kern w:val="0"/>
      <w:sz w:val="32"/>
      <w:szCs w:val="32"/>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5">
    <w:name w:val="Body Text"/>
    <w:basedOn w:val="1"/>
    <w:semiHidden/>
    <w:qFormat/>
    <w:uiPriority w:val="0"/>
    <w:rPr>
      <w:rFonts w:ascii="微软雅黑" w:hAnsi="微软雅黑" w:eastAsia="微软雅黑" w:cs="微软雅黑"/>
      <w:sz w:val="31"/>
      <w:szCs w:val="31"/>
      <w:lang w:val="en-US" w:eastAsia="en-US" w:bidi="ar-SA"/>
    </w:rPr>
  </w:style>
  <w:style w:type="paragraph" w:styleId="6">
    <w:name w:val="Body Text Indent"/>
    <w:basedOn w:val="1"/>
    <w:qFormat/>
    <w:uiPriority w:val="0"/>
    <w:pPr>
      <w:spacing w:after="156" w:afterLines="50" w:line="360" w:lineRule="exact"/>
      <w:ind w:firstLine="480" w:firstLineChars="200"/>
    </w:pPr>
    <w:rPr>
      <w:rFonts w:ascii="宋体" w:hAnsi="宋体"/>
      <w:kern w:val="0"/>
      <w:szCs w:val="24"/>
    </w:rPr>
  </w:style>
  <w:style w:type="paragraph" w:styleId="7">
    <w:name w:val="Body Text First Indent 2"/>
    <w:basedOn w:val="6"/>
    <w:qFormat/>
    <w:uiPriority w:val="0"/>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1854</Words>
  <Characters>1907</Characters>
  <Lines>0</Lines>
  <Paragraphs>0</Paragraphs>
  <TotalTime>4</TotalTime>
  <ScaleCrop>false</ScaleCrop>
  <LinksUpToDate>false</LinksUpToDate>
  <CharactersWithSpaces>2200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2025-08-04T12:11:00Z</dcterms:created>
  <dc:creator>Administrator</dc:creator>
  <cp:lastModifiedBy>田颖</cp:lastModifiedBy>
  <dcterms:modified xsi:type="dcterms:W3CDTF">2026-04-10T02:32:52Z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eyJoZGlkIjoiMWI3Yzk4OWYyMTZmODM3NzE4M2VkZTVlNjRmNjA5M2YiLCJ1c2VySWQiOiI0MjYwNTYzMzIifQ==</vt:lpwstr>
  </property>
  <property fmtid="{D5CDD505-2E9C-101B-9397-08002B2CF9AE}" pid="4" name="ICV">
    <vt:lpwstr>A34CD384477543B3A481713106E7022F_12</vt:lpwstr>
  </property>
</Properties>
</file>