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60268" w14:textId="77777777" w:rsidR="004C5E11" w:rsidRPr="004F7E1B" w:rsidRDefault="004C5E11" w:rsidP="004C5E11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409272"/>
      <w:bookmarkStart w:id="1" w:name="_Toc226039247"/>
      <w:r w:rsidRPr="004F7E1B">
        <w:rPr>
          <w:rFonts w:ascii="宋体" w:eastAsia="宋体" w:hAnsi="宋体"/>
          <w:b/>
          <w:kern w:val="0"/>
          <w:sz w:val="24"/>
          <w:lang w:eastAsia="zh-Hans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4C5E11" w:rsidRPr="004F7E1B" w14:paraId="40632D54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2E57192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5E6C26E2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761C9DC4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42DD5719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 xml:space="preserve">xx年xx月xx日　</w:t>
            </w:r>
          </w:p>
        </w:tc>
      </w:tr>
      <w:tr w:rsidR="004C5E11" w:rsidRPr="004F7E1B" w14:paraId="269556B9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37CEC1CA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11ED26CC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51F60D5E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676B9DE5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C5E11" w:rsidRPr="004F7E1B" w14:paraId="7E160217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4A2CCCB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33B5D288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615A8DA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69F88512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 xml:space="preserve">　</w:t>
            </w:r>
          </w:p>
        </w:tc>
      </w:tr>
      <w:tr w:rsidR="004C5E11" w:rsidRPr="004F7E1B" w14:paraId="00BC4CB4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2D5B248B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公司简介</w:t>
            </w:r>
          </w:p>
          <w:p w14:paraId="1C95A976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3492D9DA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C5E11" w:rsidRPr="004F7E1B" w14:paraId="568D4D25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52D733F6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24F14268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C5E11" w:rsidRPr="004F7E1B" w14:paraId="1E3A76A8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05D57B95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69F2AF42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C5E11" w:rsidRPr="004F7E1B" w14:paraId="66414E14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43E6D24A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091E30C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C5E11" w:rsidRPr="004F7E1B" w14:paraId="47184BAA" w14:textId="77777777" w:rsidTr="005A7741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25D39AB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最近投标人的主要财务情况（到202</w:t>
            </w: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4F7E1B">
              <w:rPr>
                <w:rFonts w:ascii="宋体" w:eastAsia="宋体" w:hAnsi="宋体"/>
                <w:sz w:val="24"/>
                <w:lang w:val="zh-CN"/>
              </w:rPr>
              <w:t>年12月31日</w:t>
            </w:r>
            <w:proofErr w:type="gramStart"/>
            <w:r w:rsidRPr="004F7E1B">
              <w:rPr>
                <w:rFonts w:ascii="宋体" w:eastAsia="宋体" w:hAnsi="宋体"/>
                <w:sz w:val="24"/>
                <w:lang w:val="zh-CN"/>
              </w:rPr>
              <w:t>止</w:t>
            </w:r>
            <w:proofErr w:type="gramEnd"/>
            <w:r w:rsidRPr="004F7E1B">
              <w:rPr>
                <w:rFonts w:ascii="宋体" w:eastAsia="宋体" w:hAnsi="宋体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7D7A3E3E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55B2CABB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长期负债：</w:t>
            </w:r>
          </w:p>
        </w:tc>
      </w:tr>
      <w:tr w:rsidR="004C5E11" w:rsidRPr="004F7E1B" w14:paraId="0447B80F" w14:textId="77777777" w:rsidTr="005A774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0A1B8989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D77F8E7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5E948F3B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短期负债：</w:t>
            </w:r>
          </w:p>
        </w:tc>
      </w:tr>
      <w:tr w:rsidR="004C5E11" w:rsidRPr="004F7E1B" w14:paraId="0387AF44" w14:textId="77777777" w:rsidTr="005A7741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4E6CC0F5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D3368F8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784ED67F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营业收入/主营业务收入：</w:t>
            </w:r>
          </w:p>
        </w:tc>
      </w:tr>
      <w:tr w:rsidR="004C5E11" w:rsidRPr="004F7E1B" w14:paraId="4B236F47" w14:textId="77777777" w:rsidTr="005A7741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075B7130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5A11FBBA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7EF2FEBC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4C5E11" w:rsidRPr="004F7E1B" w14:paraId="2E521C55" w14:textId="77777777" w:rsidTr="005A7741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2970CFBC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67DE2A1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5100FF61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利润：</w:t>
            </w:r>
          </w:p>
        </w:tc>
      </w:tr>
      <w:tr w:rsidR="004C5E11" w:rsidRPr="004F7E1B" w14:paraId="2FFDE4BC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1F15B888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1F54F01B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3</w:t>
            </w:r>
            <w:r w:rsidRPr="004F7E1B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188C0637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4</w:t>
            </w:r>
            <w:r w:rsidRPr="004F7E1B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  <w:p w14:paraId="4ED72D9E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202</w:t>
            </w:r>
            <w:r w:rsidRPr="004F7E1B">
              <w:rPr>
                <w:rFonts w:ascii="宋体" w:eastAsia="宋体" w:hAnsi="宋体" w:hint="eastAsia"/>
                <w:sz w:val="24"/>
                <w:lang w:val="zh-CN"/>
              </w:rPr>
              <w:t>5</w:t>
            </w:r>
            <w:r w:rsidRPr="004F7E1B">
              <w:rPr>
                <w:rFonts w:ascii="宋体" w:eastAsia="宋体" w:hAnsi="宋体"/>
                <w:sz w:val="24"/>
                <w:lang w:val="zh-CN"/>
              </w:rPr>
              <w:t>年度总营业额：</w:t>
            </w:r>
          </w:p>
        </w:tc>
      </w:tr>
      <w:tr w:rsidR="004C5E11" w:rsidRPr="004F7E1B" w14:paraId="117C10F6" w14:textId="77777777" w:rsidTr="005A7741">
        <w:trPr>
          <w:trHeight w:val="680"/>
          <w:jc w:val="center"/>
        </w:trPr>
        <w:tc>
          <w:tcPr>
            <w:tcW w:w="2536" w:type="dxa"/>
            <w:vAlign w:val="center"/>
          </w:tcPr>
          <w:p w14:paraId="3A3CCE13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4F7E1B">
              <w:rPr>
                <w:rFonts w:ascii="宋体" w:eastAsia="宋体" w:hAnsi="宋体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49BA7735" w14:textId="77777777" w:rsidR="004C5E11" w:rsidRPr="004F7E1B" w:rsidRDefault="004C5E11" w:rsidP="005A774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</w:tbl>
    <w:p w14:paraId="5FA365A3" w14:textId="77777777" w:rsidR="004C5E11" w:rsidRPr="004F7E1B" w:rsidRDefault="004C5E11" w:rsidP="004C5E11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5568FDE6" w14:textId="76DF0739" w:rsidR="004C5E11" w:rsidRDefault="004C5E11" w:rsidP="004C5E11"/>
    <w:sectPr w:rsidR="004C5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E11"/>
    <w:rsid w:val="000B2C88"/>
    <w:rsid w:val="004C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2507A"/>
  <w15:chartTrackingRefBased/>
  <w15:docId w15:val="{F53E286A-72AF-4BF0-A539-3565121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E1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5E1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E1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E1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E1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E1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E1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E1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E1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E1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C5E1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5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5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5E1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5E1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C5E1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C5E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C5E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C5E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C5E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C5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E1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C5E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C5E1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C5E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C5E1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C5E1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C5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C5E1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C5E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2026-04-03T07:26:00Z</dcterms:created>
  <dcterms:modified xsi:type="dcterms:W3CDTF">2026-04-03T07:26:00Z</dcterms:modified>
</cp:coreProperties>
</file>