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7AF4F">
      <w:pPr>
        <w:pStyle w:val="3"/>
      </w:pPr>
      <w:r>
        <w:rPr>
          <w:rFonts w:hint="eastAsia"/>
          <w:lang w:eastAsia="zh-CN"/>
        </w:rPr>
        <w:t>供应商</w:t>
      </w:r>
      <w:r>
        <w:rPr>
          <w:rFonts w:hint="eastAsia"/>
        </w:rPr>
        <w:t>资</w:t>
      </w:r>
      <w:r>
        <w:rPr>
          <w:rFonts w:hint="eastAsia"/>
          <w:lang w:eastAsia="zh-CN"/>
        </w:rPr>
        <w:t>格</w:t>
      </w:r>
      <w:r>
        <w:rPr>
          <w:rFonts w:hint="eastAsia"/>
        </w:rPr>
        <w:t>证明资料</w:t>
      </w:r>
    </w:p>
    <w:p w14:paraId="07BEE1E9">
      <w:pPr>
        <w:pStyle w:val="5"/>
        <w:rPr>
          <w:rFonts w:hint="eastAsia" w:ascii="宋体" w:hAnsi="宋体" w:cs="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23A33DD8">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3150302D">
      <w:pPr>
        <w:pStyle w:val="5"/>
        <w:ind w:firstLine="0"/>
        <w:rPr>
          <w:rFonts w:ascii="宋体" w:hAnsi="宋体" w:cs="宋体"/>
          <w:b/>
          <w:bCs/>
          <w:sz w:val="32"/>
          <w:szCs w:val="28"/>
        </w:rPr>
      </w:pPr>
      <w:r>
        <w:rPr>
          <w:rFonts w:hint="eastAsia" w:ascii="宋体" w:hAnsi="宋体" w:cs="宋体"/>
          <w:b/>
          <w:bCs/>
          <w:sz w:val="32"/>
          <w:szCs w:val="28"/>
        </w:rPr>
        <w:t>附：资质证明文件格式：</w:t>
      </w:r>
    </w:p>
    <w:p w14:paraId="463FA116">
      <w:pPr>
        <w:rPr>
          <w:rFonts w:ascii="宋体" w:hAnsi="宋体" w:cs="宋体"/>
        </w:rPr>
      </w:pPr>
      <w:r>
        <w:rPr>
          <w:rFonts w:hint="eastAsia" w:ascii="宋体" w:hAnsi="宋体" w:cs="宋体"/>
          <w:sz w:val="24"/>
          <w:szCs w:val="24"/>
        </w:rPr>
        <w:t>1、供应商符合《政府采购法》第二十二条规定条件的承诺函</w:t>
      </w:r>
    </w:p>
    <w:p w14:paraId="7AC85B8C">
      <w:pPr>
        <w:pStyle w:val="10"/>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042639A2">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4C246CB5">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67283384">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3D607D7A">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2583C300">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09429714">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（四）有依法缴纳税收的良好记录； </w:t>
      </w:r>
    </w:p>
    <w:p w14:paraId="6806A7D6">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491B36AE">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（六）法律、行政法规规定的其他条件。</w:t>
      </w:r>
    </w:p>
    <w:p w14:paraId="13288382">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03BB44F8">
      <w:pPr>
        <w:pStyle w:val="10"/>
        <w:spacing w:line="360" w:lineRule="auto"/>
        <w:ind w:left="0" w:leftChars="0" w:firstLine="564" w:firstLineChars="225"/>
        <w:rPr>
          <w:rFonts w:ascii="宋体" w:hAnsi="宋体" w:cs="宋体"/>
          <w:sz w:val="24"/>
          <w:szCs w:val="24"/>
        </w:rPr>
      </w:pPr>
      <w:r>
        <w:rPr>
          <w:rFonts w:hint="eastAsia" w:ascii="宋体" w:hAnsi="宋体" w:cs="宋体"/>
          <w:sz w:val="24"/>
          <w:szCs w:val="24"/>
        </w:rPr>
        <w:t>如违反以上承诺，本公司愿承担一切法律责任。</w:t>
      </w:r>
    </w:p>
    <w:p w14:paraId="53169A58">
      <w:pPr>
        <w:pStyle w:val="10"/>
        <w:spacing w:line="360" w:lineRule="auto"/>
        <w:ind w:left="0" w:leftChars="0"/>
        <w:rPr>
          <w:rFonts w:ascii="宋体" w:hAnsi="宋体" w:cs="宋体"/>
          <w:sz w:val="24"/>
          <w:szCs w:val="24"/>
        </w:rPr>
      </w:pPr>
    </w:p>
    <w:p w14:paraId="787A6250">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5301074E">
      <w:pPr>
        <w:spacing w:line="360" w:lineRule="auto"/>
        <w:rPr>
          <w:rFonts w:ascii="宋体" w:hAnsi="宋体" w:cs="宋体"/>
          <w:sz w:val="24"/>
          <w:szCs w:val="24"/>
        </w:rPr>
      </w:pPr>
    </w:p>
    <w:p w14:paraId="3632FC98">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1A0434F2">
      <w:pPr>
        <w:spacing w:line="360" w:lineRule="auto"/>
        <w:rPr>
          <w:rFonts w:ascii="宋体" w:hAnsi="宋体" w:cs="宋体"/>
          <w:sz w:val="24"/>
          <w:szCs w:val="24"/>
        </w:rPr>
      </w:pPr>
    </w:p>
    <w:p w14:paraId="4240BCEF">
      <w:pPr>
        <w:spacing w:line="360" w:lineRule="auto"/>
        <w:rPr>
          <w:rFonts w:ascii="宋体" w:hAnsi="宋体" w:cs="宋体"/>
          <w:sz w:val="24"/>
          <w:szCs w:val="24"/>
        </w:rPr>
      </w:pPr>
      <w:r>
        <w:rPr>
          <w:rFonts w:hint="eastAsia" w:ascii="宋体" w:hAnsi="宋体" w:cs="宋体"/>
          <w:sz w:val="24"/>
          <w:szCs w:val="24"/>
        </w:rPr>
        <w:t>日期：</w:t>
      </w:r>
    </w:p>
    <w:p w14:paraId="6EF2A6C0">
      <w:pPr>
        <w:snapToGrid w:val="0"/>
        <w:spacing w:line="360" w:lineRule="auto"/>
        <w:ind w:right="-209" w:rightChars="-95"/>
        <w:jc w:val="left"/>
        <w:rPr>
          <w:rFonts w:ascii="宋体" w:hAnsi="宋体" w:cs="宋体"/>
          <w:kern w:val="0"/>
          <w:sz w:val="24"/>
          <w:szCs w:val="24"/>
        </w:rPr>
      </w:pPr>
      <w:r>
        <w:br w:type="page"/>
      </w:r>
    </w:p>
    <w:p w14:paraId="0C264675">
      <w:pPr>
        <w:rPr>
          <w:rFonts w:hint="eastAsia" w:ascii="宋体" w:hAnsi="宋体" w:eastAsia="宋体" w:cs="宋体"/>
          <w:bCs/>
          <w:color w:val="auto"/>
          <w:kern w:val="0"/>
          <w:sz w:val="24"/>
          <w:szCs w:val="24"/>
          <w:lang w:eastAsia="zh-CN"/>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1</w:t>
      </w:r>
      <w:r>
        <w:rPr>
          <w:rFonts w:hint="eastAsia" w:ascii="宋体" w:hAnsi="宋体" w:eastAsia="宋体" w:cs="宋体"/>
          <w:bCs/>
          <w:color w:val="auto"/>
          <w:kern w:val="0"/>
          <w:sz w:val="24"/>
          <w:szCs w:val="24"/>
          <w:lang w:eastAsia="zh-CN"/>
        </w:rPr>
        <w:t>）具有独立承担民事责任能力的法人、其他组织或自然人，并出具合法有效的营业执照或事业单位法人证书等国家规定的相关证明，自然人参与的提供其身份证明；</w:t>
      </w:r>
    </w:p>
    <w:p w14:paraId="576A8041">
      <w:pPr>
        <w:rPr>
          <w:rFonts w:hint="eastAsia" w:ascii="宋体" w:hAnsi="宋体" w:eastAsia="宋体" w:cs="宋体"/>
          <w:bCs/>
          <w:color w:val="auto"/>
          <w:kern w:val="0"/>
          <w:sz w:val="24"/>
          <w:szCs w:val="24"/>
          <w:lang w:eastAsia="zh-CN"/>
        </w:rPr>
      </w:pPr>
      <w:r>
        <w:rPr>
          <w:rFonts w:hint="eastAsia" w:ascii="宋体" w:hAnsi="宋体" w:eastAsia="宋体" w:cs="宋体"/>
          <w:bCs/>
          <w:color w:val="auto"/>
          <w:kern w:val="0"/>
          <w:sz w:val="24"/>
          <w:szCs w:val="24"/>
          <w:lang w:eastAsia="zh-CN"/>
        </w:rPr>
        <w:br w:type="page"/>
      </w:r>
    </w:p>
    <w:p w14:paraId="125AD47B">
      <w:pPr>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2</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社会保障资金缴纳证明：须提供</w:t>
      </w:r>
      <w:r>
        <w:rPr>
          <w:rFonts w:hint="eastAsia" w:ascii="宋体" w:hAnsi="宋体" w:eastAsia="宋体" w:cs="宋体"/>
          <w:bCs/>
          <w:color w:val="auto"/>
          <w:kern w:val="0"/>
          <w:sz w:val="24"/>
          <w:szCs w:val="24"/>
          <w:lang w:eastAsia="zh-CN"/>
        </w:rPr>
        <w:t>2025年</w:t>
      </w:r>
      <w:r>
        <w:rPr>
          <w:rFonts w:hint="eastAsia" w:ascii="宋体" w:hAnsi="宋体" w:eastAsia="宋体" w:cs="宋体"/>
          <w:bCs/>
          <w:color w:val="auto"/>
          <w:kern w:val="0"/>
          <w:sz w:val="24"/>
          <w:szCs w:val="24"/>
          <w:lang w:val="en-US" w:eastAsia="zh-CN"/>
        </w:rPr>
        <w:t>09</w:t>
      </w:r>
      <w:r>
        <w:rPr>
          <w:rFonts w:hint="eastAsia" w:ascii="宋体" w:hAnsi="宋体" w:eastAsia="宋体" w:cs="宋体"/>
          <w:bCs/>
          <w:color w:val="auto"/>
          <w:kern w:val="0"/>
          <w:sz w:val="24"/>
          <w:szCs w:val="24"/>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宋体" w:hAnsi="宋体" w:eastAsia="宋体" w:cs="宋体"/>
          <w:bCs/>
          <w:color w:val="auto"/>
          <w:kern w:val="0"/>
          <w:sz w:val="24"/>
          <w:szCs w:val="24"/>
        </w:rPr>
        <w:t>；</w:t>
      </w:r>
    </w:p>
    <w:p w14:paraId="7B2D9002">
      <w:pPr>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rPr>
        <w:br w:type="page"/>
      </w:r>
    </w:p>
    <w:p w14:paraId="6456A782">
      <w:pPr>
        <w:numPr>
          <w:ilvl w:val="0"/>
          <w:numId w:val="0"/>
        </w:numPr>
        <w:rPr>
          <w:rFonts w:hint="eastAsia" w:ascii="宋体" w:hAnsi="宋体" w:cs="宋体"/>
          <w:bCs/>
          <w:color w:val="auto"/>
          <w:kern w:val="0"/>
          <w:sz w:val="24"/>
          <w:szCs w:val="24"/>
          <w:lang w:eastAsia="zh-CN"/>
        </w:rPr>
      </w:pPr>
      <w:r>
        <w:rPr>
          <w:rFonts w:hint="eastAsia" w:ascii="宋体" w:hAnsi="宋体" w:eastAsia="宋体" w:cs="宋体"/>
          <w:bCs/>
          <w:color w:val="auto"/>
          <w:kern w:val="0"/>
          <w:sz w:val="24"/>
          <w:szCs w:val="24"/>
          <w:lang w:val="en-US" w:eastAsia="zh-CN" w:bidi="ar-SA"/>
        </w:rPr>
        <w:t>（3）</w:t>
      </w:r>
      <w:r>
        <w:rPr>
          <w:rFonts w:hint="eastAsia" w:ascii="宋体" w:hAnsi="宋体" w:eastAsia="宋体" w:cs="宋体"/>
          <w:bCs/>
          <w:color w:val="auto"/>
          <w:kern w:val="0"/>
          <w:sz w:val="24"/>
          <w:szCs w:val="24"/>
        </w:rPr>
        <w:t>税收缴纳证明：须提供</w:t>
      </w:r>
      <w:r>
        <w:rPr>
          <w:rFonts w:hint="eastAsia" w:ascii="宋体" w:hAnsi="宋体" w:eastAsia="宋体" w:cs="宋体"/>
          <w:bCs/>
          <w:color w:val="auto"/>
          <w:kern w:val="0"/>
          <w:sz w:val="24"/>
          <w:szCs w:val="24"/>
          <w:lang w:eastAsia="zh-CN"/>
        </w:rPr>
        <w:t>2025年</w:t>
      </w:r>
      <w:r>
        <w:rPr>
          <w:rFonts w:hint="eastAsia" w:ascii="宋体" w:hAnsi="宋体" w:eastAsia="宋体" w:cs="宋体"/>
          <w:bCs/>
          <w:color w:val="auto"/>
          <w:kern w:val="0"/>
          <w:sz w:val="24"/>
          <w:szCs w:val="24"/>
          <w:lang w:val="en-US" w:eastAsia="zh-CN"/>
        </w:rPr>
        <w:t>09</w:t>
      </w:r>
      <w:r>
        <w:rPr>
          <w:rFonts w:hint="eastAsia" w:ascii="宋体" w:hAnsi="宋体" w:eastAsia="宋体" w:cs="宋体"/>
          <w:bCs/>
          <w:color w:val="auto"/>
          <w:kern w:val="0"/>
          <w:sz w:val="24"/>
          <w:szCs w:val="24"/>
          <w:lang w:eastAsia="zh-CN"/>
        </w:rPr>
        <w:t>月至今已缴纳的至少一个月纳税证明或完税证明，依法免税的单位应提供相关证明材料（以税款所属期为准）</w:t>
      </w:r>
    </w:p>
    <w:p w14:paraId="050826AA">
      <w:pPr>
        <w:rPr>
          <w:b/>
          <w:bCs/>
          <w:color w:val="000000"/>
          <w:sz w:val="28"/>
          <w:szCs w:val="28"/>
        </w:rPr>
      </w:pPr>
      <w:r>
        <w:rPr>
          <w:b/>
          <w:bCs/>
          <w:color w:val="000000"/>
          <w:sz w:val="28"/>
          <w:szCs w:val="28"/>
        </w:rPr>
        <w:br w:type="page"/>
      </w:r>
    </w:p>
    <w:p w14:paraId="737801ED">
      <w:pPr>
        <w:numPr>
          <w:ilvl w:val="0"/>
          <w:numId w:val="0"/>
        </w:numPr>
        <w:rPr>
          <w:b/>
          <w:bCs/>
          <w:color w:val="000000"/>
          <w:sz w:val="28"/>
          <w:szCs w:val="28"/>
        </w:rPr>
      </w:pPr>
      <w:r>
        <w:rPr>
          <w:rFonts w:hint="eastAsia" w:ascii="宋体" w:hAnsi="宋体" w:eastAsia="宋体" w:cs="宋体"/>
          <w:bCs/>
          <w:color w:val="auto"/>
          <w:kern w:val="0"/>
          <w:sz w:val="24"/>
          <w:szCs w:val="24"/>
          <w:lang w:val="en-US" w:eastAsia="zh-CN"/>
        </w:rPr>
        <w:t>（4）</w:t>
      </w:r>
      <w:r>
        <w:rPr>
          <w:rFonts w:hint="eastAsia" w:ascii="宋体" w:hAnsi="宋体" w:eastAsia="宋体" w:cs="宋体"/>
          <w:bCs/>
          <w:color w:val="auto"/>
          <w:kern w:val="0"/>
          <w:sz w:val="24"/>
          <w:szCs w:val="24"/>
        </w:rPr>
        <w:t>财务状况证明：</w:t>
      </w:r>
      <w:r>
        <w:rPr>
          <w:rFonts w:hint="eastAsia" w:ascii="宋体" w:hAnsi="宋体" w:eastAsia="宋体" w:cs="宋体"/>
          <w:bCs/>
          <w:color w:val="auto"/>
          <w:kern w:val="0"/>
          <w:sz w:val="24"/>
          <w:szCs w:val="24"/>
          <w:lang w:eastAsia="zh-CN"/>
        </w:rPr>
        <w:t>提供经会计师事务所审计的2024年或2025年财务审计报告（审计报告应当赋码，可通过注册会计师行业统一监管平台(http://acc.mof.gov.cn)进行查验）或在开标日期前六个月内其基本开户银行出具的资信证明</w:t>
      </w:r>
      <w:r>
        <w:rPr>
          <w:rFonts w:hint="eastAsia" w:ascii="宋体" w:hAnsi="宋体" w:cs="宋体"/>
          <w:bCs/>
          <w:color w:val="auto"/>
          <w:kern w:val="0"/>
          <w:sz w:val="24"/>
          <w:szCs w:val="24"/>
          <w:lang w:eastAsia="zh-CN"/>
        </w:rPr>
        <w:t>。</w:t>
      </w:r>
      <w:r>
        <w:rPr>
          <w:b/>
          <w:bCs/>
          <w:color w:val="000000"/>
          <w:sz w:val="28"/>
          <w:szCs w:val="28"/>
        </w:rPr>
        <w:br w:type="page"/>
      </w:r>
    </w:p>
    <w:p w14:paraId="03C439D3">
      <w:pPr>
        <w:numPr>
          <w:ilvl w:val="0"/>
          <w:numId w:val="0"/>
        </w:numPr>
        <w:snapToGrid w:val="0"/>
        <w:spacing w:line="360" w:lineRule="auto"/>
        <w:jc w:val="left"/>
        <w:rPr>
          <w:rFonts w:hint="eastAsia" w:ascii="宋体" w:hAnsi="宋体" w:eastAsia="宋体" w:cs="宋体"/>
          <w:bCs/>
          <w:color w:val="auto"/>
          <w:kern w:val="0"/>
          <w:sz w:val="24"/>
          <w:szCs w:val="24"/>
          <w:lang w:val="en-US" w:eastAsia="zh-CN"/>
        </w:rPr>
      </w:pPr>
      <w:r>
        <w:rPr>
          <w:rFonts w:hint="eastAsia" w:ascii="宋体" w:hAnsi="宋体" w:eastAsia="宋体" w:cs="宋体"/>
          <w:bCs/>
          <w:color w:val="auto"/>
          <w:kern w:val="0"/>
          <w:sz w:val="24"/>
          <w:szCs w:val="24"/>
          <w:lang w:val="en-US" w:eastAsia="zh-CN" w:bidi="ar-SA"/>
        </w:rPr>
        <w:t>（5）无重大违法声明：提供在参加政府采购活动前3年内在经营活动中没有重大违法记录，未被列入中国执行信息公开网”（http://zxgk.court.gov.cn）失信被执行人，未被列入信用中国(www.creditchina.gov.cn)”重大税收违法失信主体名单，未被中国政府采购网（www.ccgp.gov.cn）列入政府采购严重违法失信行为记录名单中被财政部门禁止参加政府采购活动供应商的书面声明</w:t>
      </w:r>
      <w:r>
        <w:rPr>
          <w:rFonts w:hint="eastAsia" w:ascii="宋体" w:hAnsi="宋体" w:eastAsia="宋体" w:cs="宋体"/>
          <w:bCs/>
          <w:color w:val="auto"/>
          <w:kern w:val="0"/>
          <w:sz w:val="24"/>
          <w:szCs w:val="24"/>
          <w:lang w:val="en-US" w:eastAsia="zh-CN"/>
        </w:rPr>
        <w:t>；</w:t>
      </w:r>
    </w:p>
    <w:p w14:paraId="799EBF20">
      <w:pPr>
        <w:jc w:val="center"/>
        <w:rPr>
          <w:rFonts w:ascii="宋体" w:hAnsi="宋体" w:cs="宋体"/>
          <w:color w:val="000000"/>
          <w:sz w:val="24"/>
          <w:szCs w:val="28"/>
        </w:rPr>
      </w:pPr>
      <w:r>
        <w:rPr>
          <w:rFonts w:hint="eastAsia" w:ascii="宋体" w:hAnsi="宋体" w:cs="宋体"/>
          <w:color w:val="000000"/>
          <w:sz w:val="24"/>
          <w:szCs w:val="28"/>
        </w:rPr>
        <w:t>无重大违法记录声明</w:t>
      </w:r>
    </w:p>
    <w:p w14:paraId="7D5FBC8A">
      <w:pPr>
        <w:widowControl/>
        <w:snapToGrid w:val="0"/>
        <w:spacing w:line="480" w:lineRule="auto"/>
        <w:ind w:firstLine="502" w:firstLineChars="200"/>
        <w:jc w:val="left"/>
        <w:rPr>
          <w:rFonts w:ascii="宋体" w:hAnsi="宋体" w:cs="宋体"/>
          <w:color w:val="000000"/>
          <w:kern w:val="0"/>
          <w:sz w:val="24"/>
        </w:rPr>
      </w:pPr>
    </w:p>
    <w:p w14:paraId="21615320">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我单位参与</w:t>
      </w:r>
      <w:r>
        <w:rPr>
          <w:rFonts w:hint="eastAsia" w:ascii="宋体" w:hAnsi="宋体" w:cs="宋体"/>
          <w:color w:val="000000"/>
          <w:kern w:val="0"/>
          <w:sz w:val="24"/>
          <w:u w:val="single"/>
        </w:rPr>
        <w:t xml:space="preserve">陕西万泽招标有限公司 </w:t>
      </w:r>
      <w:r>
        <w:rPr>
          <w:rFonts w:hint="eastAsia" w:ascii="宋体" w:hAnsi="宋体" w:cs="宋体"/>
          <w:color w:val="000000"/>
          <w:kern w:val="0"/>
          <w:sz w:val="24"/>
        </w:rPr>
        <w:t>组织的</w:t>
      </w:r>
      <w:r>
        <w:rPr>
          <w:rFonts w:hint="eastAsia" w:ascii="宋体" w:hAnsi="宋体" w:cs="宋体"/>
          <w:color w:val="000000"/>
          <w:kern w:val="0"/>
          <w:sz w:val="24"/>
          <w:u w:val="single"/>
        </w:rPr>
        <w:t xml:space="preserve">             （项目名称）              </w:t>
      </w:r>
      <w:r>
        <w:rPr>
          <w:rFonts w:hint="eastAsia" w:ascii="宋体" w:hAnsi="宋体" w:cs="宋体"/>
          <w:color w:val="000000"/>
          <w:kern w:val="0"/>
          <w:sz w:val="24"/>
          <w:lang w:val="en-US" w:eastAsia="zh-CN"/>
        </w:rPr>
        <w:t>公开招标</w:t>
      </w:r>
      <w:r>
        <w:rPr>
          <w:rFonts w:hint="eastAsia" w:ascii="宋体" w:hAnsi="宋体" w:cs="宋体"/>
          <w:color w:val="000000"/>
          <w:kern w:val="0"/>
          <w:sz w:val="24"/>
        </w:rPr>
        <w:t>，我单位郑重声明：我方参加本项目采购工作前三年内在经营活动中无重大违法活动记录，未被</w:t>
      </w:r>
      <w:r>
        <w:rPr>
          <w:rFonts w:hint="eastAsia" w:ascii="宋体" w:hAnsi="宋体" w:eastAsia="宋体" w:cs="宋体"/>
          <w:bCs/>
          <w:color w:val="auto"/>
          <w:kern w:val="0"/>
          <w:sz w:val="24"/>
          <w:szCs w:val="24"/>
          <w:lang w:val="en-US" w:eastAsia="zh-CN" w:bidi="ar-SA"/>
        </w:rPr>
        <w:t>中国执行信息公开网”（http://zxgk.court.gov.cn）</w:t>
      </w:r>
      <w:r>
        <w:rPr>
          <w:rFonts w:hint="eastAsia" w:ascii="宋体" w:hAnsi="宋体" w:cs="宋体"/>
          <w:color w:val="000000"/>
          <w:kern w:val="0"/>
          <w:sz w:val="24"/>
        </w:rPr>
        <w:t>列入失信被执行人，</w:t>
      </w:r>
      <w:r>
        <w:rPr>
          <w:rFonts w:hint="eastAsia" w:ascii="宋体" w:hAnsi="宋体" w:eastAsia="宋体" w:cs="宋体"/>
          <w:bCs/>
          <w:color w:val="auto"/>
          <w:kern w:val="0"/>
          <w:sz w:val="24"/>
          <w:szCs w:val="24"/>
          <w:lang w:val="en-US" w:eastAsia="zh-CN" w:bidi="ar-SA"/>
        </w:rPr>
        <w:t>未被列入信用中国(www.creditchina.gov.cn)”重大税收违法失信主体</w:t>
      </w:r>
      <w:r>
        <w:rPr>
          <w:rFonts w:hint="eastAsia" w:ascii="宋体" w:hAnsi="宋体" w:cs="宋体"/>
          <w:bCs/>
          <w:color w:val="auto"/>
          <w:kern w:val="0"/>
          <w:sz w:val="24"/>
          <w:szCs w:val="24"/>
          <w:lang w:val="en-US" w:eastAsia="zh-CN" w:bidi="ar-SA"/>
        </w:rPr>
        <w:t>，</w:t>
      </w:r>
      <w:r>
        <w:rPr>
          <w:rFonts w:hint="eastAsia" w:ascii="宋体" w:hAnsi="宋体" w:cs="宋体"/>
          <w:color w:val="000000"/>
          <w:kern w:val="0"/>
          <w:sz w:val="24"/>
        </w:rPr>
        <w:t>未被中国政府采购（www.ccgp.gov.cn）列入政府采购严重违法失信行为记录名单，符合《中华人民共和国政府采购法》规定的供应商资格条件，我方对此声明负全部法律责任。</w:t>
      </w:r>
    </w:p>
    <w:p w14:paraId="552FC71A">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特此声明。</w:t>
      </w:r>
    </w:p>
    <w:p w14:paraId="413B5D34">
      <w:pPr>
        <w:widowControl/>
        <w:spacing w:line="460" w:lineRule="exact"/>
        <w:ind w:firstLine="502" w:firstLineChars="200"/>
        <w:jc w:val="left"/>
        <w:rPr>
          <w:rFonts w:ascii="宋体" w:hAnsi="宋体" w:cs="宋体"/>
          <w:color w:val="000000"/>
          <w:kern w:val="0"/>
          <w:sz w:val="24"/>
        </w:rPr>
      </w:pPr>
    </w:p>
    <w:p w14:paraId="47E2601E">
      <w:pPr>
        <w:pStyle w:val="11"/>
        <w:spacing w:line="480" w:lineRule="auto"/>
        <w:jc w:val="left"/>
        <w:rPr>
          <w:rFonts w:hint="eastAsia" w:hAnsi="宋体" w:cs="宋体"/>
          <w:color w:val="000000"/>
          <w:kern w:val="0"/>
          <w:sz w:val="24"/>
        </w:rPr>
      </w:pPr>
    </w:p>
    <w:p w14:paraId="7F986ACA">
      <w:pPr>
        <w:pStyle w:val="11"/>
        <w:spacing w:line="480" w:lineRule="auto"/>
        <w:jc w:val="left"/>
        <w:rPr>
          <w:rFonts w:hAnsi="宋体" w:cs="宋体"/>
          <w:color w:val="000000"/>
          <w:kern w:val="0"/>
          <w:sz w:val="24"/>
        </w:rPr>
      </w:pPr>
      <w:r>
        <w:rPr>
          <w:rFonts w:hint="eastAsia" w:hAnsi="宋体" w:cs="宋体"/>
          <w:color w:val="000000"/>
          <w:kern w:val="0"/>
          <w:sz w:val="24"/>
        </w:rPr>
        <w:t>供应商（单位名称及公章）：</w:t>
      </w:r>
    </w:p>
    <w:p w14:paraId="7E0B4F96">
      <w:pPr>
        <w:pStyle w:val="11"/>
        <w:spacing w:line="480" w:lineRule="auto"/>
        <w:jc w:val="left"/>
        <w:rPr>
          <w:rFonts w:hAnsi="宋体" w:cs="宋体"/>
          <w:color w:val="000000"/>
          <w:kern w:val="0"/>
          <w:sz w:val="24"/>
        </w:rPr>
      </w:pPr>
      <w:r>
        <w:rPr>
          <w:rFonts w:hint="eastAsia" w:hAnsi="宋体" w:cs="宋体"/>
          <w:color w:val="000000"/>
          <w:kern w:val="0"/>
          <w:sz w:val="24"/>
        </w:rPr>
        <w:t>法定代表人或被授权人（签字或盖章）：</w:t>
      </w:r>
    </w:p>
    <w:p w14:paraId="0C8BF58D">
      <w:pPr>
        <w:rPr>
          <w:rFonts w:hint="eastAsia" w:ascii="宋体" w:hAnsi="宋体" w:cs="宋体"/>
          <w:b/>
          <w:bCs/>
          <w:kern w:val="0"/>
          <w:sz w:val="24"/>
          <w:szCs w:val="24"/>
        </w:rPr>
      </w:pPr>
      <w:r>
        <w:rPr>
          <w:rFonts w:hint="eastAsia" w:ascii="宋体" w:hAnsi="宋体" w:cs="宋体"/>
          <w:color w:val="000000"/>
          <w:kern w:val="0"/>
          <w:sz w:val="24"/>
        </w:rPr>
        <w:t>日    期</w:t>
      </w:r>
      <w:r>
        <w:rPr>
          <w:rFonts w:hint="eastAsia" w:ascii="宋体" w:hAnsi="宋体" w:cs="宋体"/>
          <w:color w:val="000000"/>
          <w:kern w:val="0"/>
          <w:sz w:val="24"/>
          <w:u w:val="single"/>
        </w:rPr>
        <w:t xml:space="preserve">：             </w:t>
      </w:r>
      <w:r>
        <w:rPr>
          <w:rFonts w:hint="eastAsia" w:ascii="宋体" w:hAnsi="宋体" w:cs="宋体"/>
          <w:b/>
          <w:bCs/>
          <w:kern w:val="0"/>
          <w:sz w:val="24"/>
          <w:szCs w:val="24"/>
        </w:rPr>
        <w:br w:type="page"/>
      </w:r>
    </w:p>
    <w:p w14:paraId="03A54DD4">
      <w:pPr>
        <w:numPr>
          <w:ilvl w:val="0"/>
          <w:numId w:val="0"/>
        </w:numPr>
        <w:snapToGrid w:val="0"/>
        <w:spacing w:line="360" w:lineRule="auto"/>
        <w:jc w:val="left"/>
        <w:rPr>
          <w:rFonts w:hint="eastAsia" w:ascii="宋体" w:hAnsi="宋体" w:eastAsia="宋体" w:cs="宋体"/>
          <w:bCs/>
          <w:color w:val="auto"/>
          <w:kern w:val="0"/>
          <w:sz w:val="24"/>
          <w:szCs w:val="24"/>
          <w:lang w:val="en-US" w:eastAsia="zh-CN"/>
        </w:rPr>
      </w:pPr>
      <w:r>
        <w:rPr>
          <w:rFonts w:hint="eastAsia" w:ascii="宋体" w:hAnsi="宋体" w:eastAsia="宋体" w:cs="宋体"/>
          <w:bCs/>
          <w:color w:val="auto"/>
          <w:kern w:val="0"/>
          <w:sz w:val="24"/>
          <w:szCs w:val="24"/>
          <w:lang w:val="en-US" w:eastAsia="zh-CN"/>
        </w:rPr>
        <w:t>（6）非法定代表人参加投标的，须提供法定代表人授权委托书及被授权人身份证；法定代表人参加投标时,须提供法定代表人身份证明书；</w:t>
      </w:r>
    </w:p>
    <w:p w14:paraId="32FED2FB">
      <w:pPr>
        <w:jc w:val="center"/>
        <w:rPr>
          <w:color w:val="000000" w:themeColor="text1"/>
          <w:sz w:val="28"/>
          <w:szCs w:val="32"/>
          <w14:textFill>
            <w14:solidFill>
              <w14:schemeClr w14:val="tx1"/>
            </w14:solidFill>
          </w14:textFill>
        </w:rPr>
      </w:pPr>
      <w:r>
        <w:rPr>
          <w:rFonts w:hint="eastAsia"/>
          <w:color w:val="000000" w:themeColor="text1"/>
          <w:sz w:val="28"/>
          <w:szCs w:val="32"/>
          <w14:textFill>
            <w14:solidFill>
              <w14:schemeClr w14:val="tx1"/>
            </w14:solidFill>
          </w14:textFill>
        </w:rPr>
        <w:t>法定代表人证明书</w:t>
      </w:r>
    </w:p>
    <w:tbl>
      <w:tblPr>
        <w:tblStyle w:val="13"/>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2037"/>
        <w:gridCol w:w="1759"/>
        <w:gridCol w:w="184"/>
        <w:gridCol w:w="2156"/>
        <w:gridCol w:w="1690"/>
      </w:tblGrid>
      <w:tr w14:paraId="14C75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940" w:type="dxa"/>
            <w:gridSpan w:val="6"/>
            <w:vAlign w:val="center"/>
          </w:tcPr>
          <w:p w14:paraId="2B2F712C">
            <w:pPr>
              <w:tabs>
                <w:tab w:val="left" w:pos="210"/>
              </w:tabs>
              <w:spacing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致：陕西万泽招标有限公司</w:t>
            </w:r>
          </w:p>
        </w:tc>
      </w:tr>
      <w:tr w14:paraId="66B5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restart"/>
            <w:vAlign w:val="center"/>
          </w:tcPr>
          <w:p w14:paraId="3FABF741">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企业</w:t>
            </w:r>
          </w:p>
          <w:p w14:paraId="42D06831">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法人</w:t>
            </w:r>
          </w:p>
        </w:tc>
        <w:tc>
          <w:tcPr>
            <w:tcW w:w="2037" w:type="dxa"/>
            <w:vAlign w:val="center"/>
          </w:tcPr>
          <w:p w14:paraId="393C6220">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企业名称</w:t>
            </w:r>
          </w:p>
        </w:tc>
        <w:tc>
          <w:tcPr>
            <w:tcW w:w="5789" w:type="dxa"/>
            <w:gridSpan w:val="4"/>
            <w:vAlign w:val="center"/>
          </w:tcPr>
          <w:p w14:paraId="45F1F245">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037A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continue"/>
            <w:vAlign w:val="center"/>
          </w:tcPr>
          <w:p w14:paraId="705FA1B6">
            <w:pPr>
              <w:tabs>
                <w:tab w:val="left" w:pos="210"/>
              </w:tabs>
              <w:spacing w:line="360" w:lineRule="auto"/>
              <w:ind w:firstLine="442" w:firstLineChars="200"/>
              <w:jc w:val="center"/>
              <w:rPr>
                <w:rFonts w:ascii="宋体" w:hAnsi="宋体" w:cs="宋体"/>
                <w:color w:val="000000" w:themeColor="text1"/>
                <w:kern w:val="0"/>
                <w:szCs w:val="21"/>
                <w14:textFill>
                  <w14:solidFill>
                    <w14:schemeClr w14:val="tx1"/>
                  </w14:solidFill>
                </w14:textFill>
              </w:rPr>
            </w:pPr>
          </w:p>
        </w:tc>
        <w:tc>
          <w:tcPr>
            <w:tcW w:w="2037" w:type="dxa"/>
            <w:vAlign w:val="center"/>
          </w:tcPr>
          <w:p w14:paraId="1192EB75">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法定地址</w:t>
            </w:r>
          </w:p>
        </w:tc>
        <w:tc>
          <w:tcPr>
            <w:tcW w:w="5789" w:type="dxa"/>
            <w:gridSpan w:val="4"/>
            <w:vAlign w:val="center"/>
          </w:tcPr>
          <w:p w14:paraId="68694043">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2524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continue"/>
            <w:vAlign w:val="center"/>
          </w:tcPr>
          <w:p w14:paraId="7C1D3D58">
            <w:pPr>
              <w:tabs>
                <w:tab w:val="left" w:pos="210"/>
              </w:tabs>
              <w:spacing w:line="360" w:lineRule="auto"/>
              <w:ind w:firstLine="442" w:firstLineChars="200"/>
              <w:jc w:val="center"/>
              <w:rPr>
                <w:rFonts w:ascii="宋体" w:hAnsi="宋体" w:cs="宋体"/>
                <w:color w:val="000000" w:themeColor="text1"/>
                <w:kern w:val="0"/>
                <w:szCs w:val="21"/>
                <w14:textFill>
                  <w14:solidFill>
                    <w14:schemeClr w14:val="tx1"/>
                  </w14:solidFill>
                </w14:textFill>
              </w:rPr>
            </w:pPr>
          </w:p>
        </w:tc>
        <w:tc>
          <w:tcPr>
            <w:tcW w:w="2037" w:type="dxa"/>
            <w:vAlign w:val="center"/>
          </w:tcPr>
          <w:p w14:paraId="3928B2B2">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注册资金</w:t>
            </w:r>
          </w:p>
        </w:tc>
        <w:tc>
          <w:tcPr>
            <w:tcW w:w="5789" w:type="dxa"/>
            <w:gridSpan w:val="4"/>
            <w:vAlign w:val="center"/>
          </w:tcPr>
          <w:p w14:paraId="4BEEA059">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2D0E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continue"/>
            <w:vAlign w:val="center"/>
          </w:tcPr>
          <w:p w14:paraId="05FD71BF">
            <w:pPr>
              <w:tabs>
                <w:tab w:val="left" w:pos="210"/>
              </w:tabs>
              <w:spacing w:line="360" w:lineRule="auto"/>
              <w:ind w:firstLine="442" w:firstLineChars="200"/>
              <w:jc w:val="center"/>
              <w:rPr>
                <w:rFonts w:ascii="宋体" w:hAnsi="宋体" w:cs="宋体"/>
                <w:color w:val="000000" w:themeColor="text1"/>
                <w:kern w:val="0"/>
                <w:szCs w:val="21"/>
                <w14:textFill>
                  <w14:solidFill>
                    <w14:schemeClr w14:val="tx1"/>
                  </w14:solidFill>
                </w14:textFill>
              </w:rPr>
            </w:pPr>
          </w:p>
        </w:tc>
        <w:tc>
          <w:tcPr>
            <w:tcW w:w="2037" w:type="dxa"/>
            <w:vAlign w:val="center"/>
          </w:tcPr>
          <w:p w14:paraId="321ACB04">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工商登记机关</w:t>
            </w:r>
          </w:p>
        </w:tc>
        <w:tc>
          <w:tcPr>
            <w:tcW w:w="5789" w:type="dxa"/>
            <w:gridSpan w:val="4"/>
            <w:vAlign w:val="center"/>
          </w:tcPr>
          <w:p w14:paraId="0170A147">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74F4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continue"/>
            <w:vAlign w:val="center"/>
          </w:tcPr>
          <w:p w14:paraId="4D4C4DC4">
            <w:pPr>
              <w:tabs>
                <w:tab w:val="left" w:pos="210"/>
              </w:tabs>
              <w:spacing w:line="360" w:lineRule="auto"/>
              <w:ind w:firstLine="442" w:firstLineChars="200"/>
              <w:jc w:val="center"/>
              <w:rPr>
                <w:rFonts w:ascii="宋体" w:hAnsi="宋体" w:cs="宋体"/>
                <w:color w:val="000000" w:themeColor="text1"/>
                <w:kern w:val="0"/>
                <w:szCs w:val="21"/>
                <w14:textFill>
                  <w14:solidFill>
                    <w14:schemeClr w14:val="tx1"/>
                  </w14:solidFill>
                </w14:textFill>
              </w:rPr>
            </w:pPr>
          </w:p>
        </w:tc>
        <w:tc>
          <w:tcPr>
            <w:tcW w:w="2037" w:type="dxa"/>
            <w:vAlign w:val="center"/>
          </w:tcPr>
          <w:p w14:paraId="27B17626">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p>
        </w:tc>
        <w:tc>
          <w:tcPr>
            <w:tcW w:w="5789" w:type="dxa"/>
            <w:gridSpan w:val="4"/>
            <w:vAlign w:val="center"/>
          </w:tcPr>
          <w:p w14:paraId="382AE638">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2E58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restart"/>
            <w:vAlign w:val="center"/>
          </w:tcPr>
          <w:p w14:paraId="27F7742E">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w:t>
            </w:r>
          </w:p>
          <w:p w14:paraId="5BD1A4A0">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代表</w:t>
            </w:r>
          </w:p>
          <w:p w14:paraId="14F1B8C9">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037" w:type="dxa"/>
            <w:vAlign w:val="center"/>
          </w:tcPr>
          <w:p w14:paraId="3C40A9D2">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p>
        </w:tc>
        <w:tc>
          <w:tcPr>
            <w:tcW w:w="1943" w:type="dxa"/>
            <w:gridSpan w:val="2"/>
            <w:vAlign w:val="center"/>
          </w:tcPr>
          <w:p w14:paraId="5D83FF68">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p>
        </w:tc>
        <w:tc>
          <w:tcPr>
            <w:tcW w:w="2156" w:type="dxa"/>
            <w:vAlign w:val="center"/>
          </w:tcPr>
          <w:p w14:paraId="6A9887E1">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性别</w:t>
            </w:r>
          </w:p>
        </w:tc>
        <w:tc>
          <w:tcPr>
            <w:tcW w:w="1690" w:type="dxa"/>
            <w:vAlign w:val="center"/>
          </w:tcPr>
          <w:p w14:paraId="093D5520">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p>
        </w:tc>
      </w:tr>
      <w:tr w14:paraId="6D17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continue"/>
            <w:vAlign w:val="center"/>
          </w:tcPr>
          <w:p w14:paraId="0727C6AC">
            <w:pPr>
              <w:tabs>
                <w:tab w:val="left" w:pos="210"/>
              </w:tabs>
              <w:spacing w:line="360" w:lineRule="auto"/>
              <w:ind w:firstLine="442" w:firstLineChars="200"/>
              <w:jc w:val="center"/>
              <w:rPr>
                <w:rFonts w:ascii="宋体" w:hAnsi="宋体" w:cs="宋体"/>
                <w:color w:val="000000" w:themeColor="text1"/>
                <w:kern w:val="0"/>
                <w:szCs w:val="21"/>
                <w14:textFill>
                  <w14:solidFill>
                    <w14:schemeClr w14:val="tx1"/>
                  </w14:solidFill>
                </w14:textFill>
              </w:rPr>
            </w:pPr>
          </w:p>
        </w:tc>
        <w:tc>
          <w:tcPr>
            <w:tcW w:w="2037" w:type="dxa"/>
            <w:vAlign w:val="center"/>
          </w:tcPr>
          <w:p w14:paraId="19FF8C7E">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职务</w:t>
            </w:r>
          </w:p>
        </w:tc>
        <w:tc>
          <w:tcPr>
            <w:tcW w:w="1943" w:type="dxa"/>
            <w:gridSpan w:val="2"/>
            <w:vAlign w:val="center"/>
          </w:tcPr>
          <w:p w14:paraId="21DD1420">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c>
          <w:tcPr>
            <w:tcW w:w="2156" w:type="dxa"/>
            <w:vAlign w:val="center"/>
          </w:tcPr>
          <w:p w14:paraId="318FCD41">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联系电话</w:t>
            </w:r>
          </w:p>
        </w:tc>
        <w:tc>
          <w:tcPr>
            <w:tcW w:w="1690" w:type="dxa"/>
            <w:vAlign w:val="center"/>
          </w:tcPr>
          <w:p w14:paraId="18B9F40D">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p>
        </w:tc>
      </w:tr>
      <w:tr w14:paraId="4761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1114" w:type="dxa"/>
            <w:vMerge w:val="continue"/>
            <w:vAlign w:val="center"/>
          </w:tcPr>
          <w:p w14:paraId="1CD0EBA6">
            <w:pPr>
              <w:tabs>
                <w:tab w:val="left" w:pos="210"/>
              </w:tabs>
              <w:spacing w:line="360" w:lineRule="auto"/>
              <w:ind w:firstLine="442" w:firstLineChars="200"/>
              <w:jc w:val="center"/>
              <w:rPr>
                <w:rFonts w:ascii="宋体" w:hAnsi="宋体" w:cs="宋体"/>
                <w:color w:val="000000" w:themeColor="text1"/>
                <w:kern w:val="0"/>
                <w:szCs w:val="21"/>
                <w14:textFill>
                  <w14:solidFill>
                    <w14:schemeClr w14:val="tx1"/>
                  </w14:solidFill>
                </w14:textFill>
              </w:rPr>
            </w:pPr>
          </w:p>
        </w:tc>
        <w:tc>
          <w:tcPr>
            <w:tcW w:w="2037" w:type="dxa"/>
            <w:vAlign w:val="center"/>
          </w:tcPr>
          <w:p w14:paraId="2E592F88">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传真</w:t>
            </w:r>
          </w:p>
        </w:tc>
        <w:tc>
          <w:tcPr>
            <w:tcW w:w="5789" w:type="dxa"/>
            <w:gridSpan w:val="4"/>
            <w:vAlign w:val="center"/>
          </w:tcPr>
          <w:p w14:paraId="11867869">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3EA4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114" w:type="dxa"/>
            <w:vMerge w:val="restart"/>
            <w:vAlign w:val="center"/>
          </w:tcPr>
          <w:p w14:paraId="55CE6F79">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法定代</w:t>
            </w:r>
          </w:p>
          <w:p w14:paraId="1C1625AE">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表人身</w:t>
            </w:r>
          </w:p>
          <w:p w14:paraId="1F9C95CD">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份证复</w:t>
            </w:r>
          </w:p>
          <w:p w14:paraId="64F97846">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印件</w:t>
            </w:r>
          </w:p>
        </w:tc>
        <w:tc>
          <w:tcPr>
            <w:tcW w:w="3796" w:type="dxa"/>
            <w:gridSpan w:val="2"/>
            <w:vMerge w:val="restart"/>
            <w:vAlign w:val="center"/>
          </w:tcPr>
          <w:p w14:paraId="3019C674">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（正反面）</w:t>
            </w:r>
          </w:p>
        </w:tc>
        <w:tc>
          <w:tcPr>
            <w:tcW w:w="4030" w:type="dxa"/>
            <w:gridSpan w:val="3"/>
            <w:vAlign w:val="center"/>
          </w:tcPr>
          <w:p w14:paraId="7E69CA5A">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法定代表人（签字或盖章）</w:t>
            </w:r>
          </w:p>
        </w:tc>
      </w:tr>
      <w:tr w14:paraId="0D1FD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jc w:val="center"/>
        </w:trPr>
        <w:tc>
          <w:tcPr>
            <w:tcW w:w="1114" w:type="dxa"/>
            <w:vMerge w:val="continue"/>
            <w:vAlign w:val="center"/>
          </w:tcPr>
          <w:p w14:paraId="11290E7B">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p>
        </w:tc>
        <w:tc>
          <w:tcPr>
            <w:tcW w:w="3796" w:type="dxa"/>
            <w:gridSpan w:val="2"/>
            <w:vMerge w:val="continue"/>
            <w:vAlign w:val="center"/>
          </w:tcPr>
          <w:p w14:paraId="0B511289">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p>
        </w:tc>
        <w:tc>
          <w:tcPr>
            <w:tcW w:w="4030" w:type="dxa"/>
            <w:gridSpan w:val="3"/>
            <w:vAlign w:val="bottom"/>
          </w:tcPr>
          <w:p w14:paraId="69335D40">
            <w:pPr>
              <w:tabs>
                <w:tab w:val="left" w:pos="210"/>
              </w:tabs>
              <w:spacing w:line="360" w:lineRule="auto"/>
              <w:ind w:firstLine="442"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（供应商公章）</w:t>
            </w:r>
          </w:p>
          <w:p w14:paraId="3FE3B9E5">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14:paraId="4611C8FD">
            <w:pPr>
              <w:adjustRightInd w:val="0"/>
              <w:snapToGrid w:val="0"/>
              <w:spacing w:line="480" w:lineRule="auto"/>
              <w:ind w:firstLine="502" w:firstLineChars="20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tc>
      </w:tr>
    </w:tbl>
    <w:p w14:paraId="7CA72798">
      <w:pPr>
        <w:rPr>
          <w:rFonts w:hint="eastAsia" w:ascii="宋体" w:hAnsi="宋体" w:cs="宋体"/>
          <w:b/>
          <w:bCs/>
          <w:kern w:val="0"/>
          <w:sz w:val="24"/>
          <w:szCs w:val="24"/>
        </w:rPr>
      </w:pPr>
    </w:p>
    <w:p w14:paraId="787B942C">
      <w:pPr>
        <w:rPr>
          <w:rFonts w:hint="eastAsia" w:ascii="宋体" w:hAnsi="宋体" w:cs="宋体"/>
          <w:b/>
          <w:bCs/>
          <w:kern w:val="0"/>
          <w:sz w:val="24"/>
          <w:szCs w:val="24"/>
        </w:rPr>
      </w:pPr>
      <w:r>
        <w:rPr>
          <w:rFonts w:hint="eastAsia" w:ascii="宋体" w:hAnsi="宋体" w:cs="宋体"/>
          <w:b/>
          <w:bCs/>
          <w:kern w:val="0"/>
          <w:sz w:val="24"/>
          <w:szCs w:val="24"/>
        </w:rPr>
        <w:br w:type="page"/>
      </w:r>
    </w:p>
    <w:p w14:paraId="55C381C5">
      <w:pPr>
        <w:jc w:val="center"/>
        <w:rPr>
          <w:rFonts w:ascii="宋体" w:hAnsi="宋体" w:cs="宋体"/>
          <w:b/>
          <w:bCs/>
          <w:kern w:val="0"/>
          <w:sz w:val="24"/>
          <w:szCs w:val="24"/>
        </w:rPr>
      </w:pPr>
      <w:r>
        <w:rPr>
          <w:rFonts w:hint="eastAsia" w:ascii="宋体" w:hAnsi="宋体" w:cs="宋体"/>
          <w:b/>
          <w:bCs/>
          <w:kern w:val="0"/>
          <w:sz w:val="24"/>
          <w:szCs w:val="24"/>
        </w:rPr>
        <w:t>法定代表人授权委托书（格式）</w:t>
      </w:r>
    </w:p>
    <w:p w14:paraId="5D6C6252">
      <w:pPr>
        <w:pStyle w:val="11"/>
        <w:spacing w:line="500" w:lineRule="exact"/>
        <w:jc w:val="left"/>
        <w:rPr>
          <w:rFonts w:hAnsi="宋体" w:cs="宋体"/>
          <w:b/>
          <w:bCs/>
          <w:sz w:val="24"/>
          <w:szCs w:val="24"/>
        </w:rPr>
      </w:pPr>
      <w:r>
        <w:rPr>
          <w:rFonts w:hint="eastAsia" w:hAnsi="宋体" w:cs="宋体"/>
          <w:sz w:val="24"/>
          <w:szCs w:val="24"/>
        </w:rPr>
        <w:t>陕西万泽招标有限公司：</w:t>
      </w:r>
    </w:p>
    <w:p w14:paraId="281D02CF">
      <w:pPr>
        <w:pStyle w:val="11"/>
        <w:spacing w:line="500" w:lineRule="exact"/>
        <w:ind w:firstLine="502" w:firstLineChars="200"/>
        <w:jc w:val="left"/>
        <w:rPr>
          <w:rFonts w:hAnsi="宋体" w:cs="宋体"/>
          <w:sz w:val="24"/>
          <w:szCs w:val="24"/>
        </w:rPr>
      </w:pPr>
      <w:r>
        <w:rPr>
          <w:rFonts w:hint="eastAsia" w:hAnsi="宋体" w:cs="宋体"/>
          <w:sz w:val="24"/>
          <w:szCs w:val="24"/>
        </w:rPr>
        <w:t>本授权书声明：注册于（</w:t>
      </w:r>
      <w:r>
        <w:rPr>
          <w:rFonts w:hint="eastAsia" w:hAnsi="宋体" w:cs="宋体"/>
          <w:sz w:val="24"/>
          <w:szCs w:val="24"/>
          <w:u w:val="single"/>
          <w:lang w:eastAsia="zh-CN"/>
        </w:rPr>
        <w:t>市场监督</w:t>
      </w:r>
      <w:r>
        <w:rPr>
          <w:rFonts w:hint="eastAsia" w:hAnsi="宋体" w:cs="宋体"/>
          <w:sz w:val="24"/>
          <w:szCs w:val="24"/>
          <w:u w:val="single"/>
        </w:rPr>
        <w:t>管理局名称）之（</w:t>
      </w:r>
      <w:r>
        <w:rPr>
          <w:rFonts w:hint="eastAsia" w:hAnsi="宋体" w:cs="宋体"/>
          <w:sz w:val="24"/>
          <w:szCs w:val="24"/>
          <w:u w:val="single"/>
          <w:lang w:eastAsia="zh-CN"/>
        </w:rPr>
        <w:t>供应商</w:t>
      </w:r>
      <w:r>
        <w:rPr>
          <w:rFonts w:hint="eastAsia" w:hAnsi="宋体" w:cs="宋体"/>
          <w:sz w:val="24"/>
          <w:szCs w:val="24"/>
          <w:u w:val="single"/>
        </w:rPr>
        <w:t>全称）</w:t>
      </w:r>
      <w:r>
        <w:rPr>
          <w:rFonts w:hint="eastAsia" w:hAnsi="宋体" w:cs="宋体"/>
          <w:sz w:val="24"/>
          <w:szCs w:val="24"/>
        </w:rPr>
        <w:t>的法定代表人</w:t>
      </w:r>
      <w:r>
        <w:rPr>
          <w:rFonts w:hint="eastAsia" w:hAnsi="宋体" w:cs="宋体"/>
          <w:sz w:val="24"/>
          <w:szCs w:val="24"/>
          <w:u w:val="single"/>
        </w:rPr>
        <w:t>（姓名、性别）</w:t>
      </w:r>
      <w:r>
        <w:rPr>
          <w:rFonts w:hint="eastAsia" w:hAnsi="宋体" w:cs="宋体"/>
          <w:sz w:val="24"/>
          <w:szCs w:val="24"/>
        </w:rPr>
        <w:t>授权</w:t>
      </w:r>
      <w:r>
        <w:rPr>
          <w:rFonts w:hint="eastAsia" w:hAnsi="宋体" w:cs="宋体"/>
          <w:sz w:val="24"/>
          <w:szCs w:val="24"/>
          <w:u w:val="single"/>
        </w:rPr>
        <w:t>（被授权人姓名、性别、职务）</w:t>
      </w:r>
      <w:r>
        <w:rPr>
          <w:rFonts w:hint="eastAsia" w:hAnsi="宋体" w:cs="宋体"/>
          <w:sz w:val="24"/>
          <w:szCs w:val="24"/>
        </w:rPr>
        <w:t>为本公司合法代理人，就贵方组织的有关</w:t>
      </w:r>
      <w:r>
        <w:rPr>
          <w:rFonts w:hint="eastAsia" w:hAnsi="宋体" w:cs="宋体"/>
          <w:sz w:val="24"/>
          <w:szCs w:val="24"/>
          <w:u w:val="single"/>
        </w:rPr>
        <w:t>（项目名称）</w:t>
      </w:r>
      <w:r>
        <w:rPr>
          <w:rFonts w:hint="eastAsia" w:hAnsi="宋体" w:cs="宋体"/>
          <w:sz w:val="24"/>
          <w:szCs w:val="24"/>
        </w:rPr>
        <w:t>（</w:t>
      </w:r>
      <w:r>
        <w:rPr>
          <w:rFonts w:hint="eastAsia" w:hAnsi="宋体" w:cs="宋体"/>
          <w:sz w:val="24"/>
          <w:szCs w:val="24"/>
          <w:lang w:eastAsia="zh-CN"/>
        </w:rPr>
        <w:t>项目</w:t>
      </w:r>
      <w:r>
        <w:rPr>
          <w:rFonts w:hint="eastAsia" w:hAnsi="宋体" w:cs="宋体"/>
          <w:sz w:val="24"/>
          <w:szCs w:val="24"/>
        </w:rPr>
        <w:t>编号：____________________）的投标、洽谈、执行等具体事务，签署全部有关文件、文书、协议、合同，本公司对被授权人在本项目中的签名承担全部法律责任。</w:t>
      </w:r>
    </w:p>
    <w:p w14:paraId="149C40A9">
      <w:pPr>
        <w:pStyle w:val="11"/>
        <w:spacing w:line="500" w:lineRule="exact"/>
        <w:ind w:firstLine="502" w:firstLineChars="200"/>
        <w:jc w:val="left"/>
        <w:rPr>
          <w:rFonts w:hAnsi="宋体" w:cs="宋体"/>
          <w:sz w:val="10"/>
          <w:szCs w:val="10"/>
        </w:rPr>
      </w:pPr>
      <w:r>
        <w:rPr>
          <w:rFonts w:hint="eastAsia" w:hAnsi="宋体" w:cs="宋体"/>
          <w:sz w:val="24"/>
          <w:szCs w:val="24"/>
        </w:rPr>
        <w:t>本授权书自响应文件递交截止之日起计算有效期为</w:t>
      </w:r>
      <w:r>
        <w:rPr>
          <w:rFonts w:hint="eastAsia" w:hAnsi="宋体" w:cs="宋体"/>
          <w:sz w:val="24"/>
          <w:szCs w:val="24"/>
          <w:u w:val="single"/>
        </w:rPr>
        <w:t xml:space="preserve">  90  </w:t>
      </w:r>
      <w:r>
        <w:rPr>
          <w:rFonts w:hint="eastAsia" w:hAnsi="宋体" w:cs="宋体"/>
          <w:sz w:val="24"/>
          <w:szCs w:val="24"/>
        </w:rPr>
        <w:t>日历日。</w:t>
      </w:r>
    </w:p>
    <w:p w14:paraId="473E8EAF">
      <w:pPr>
        <w:pStyle w:val="11"/>
        <w:spacing w:line="500" w:lineRule="exact"/>
        <w:ind w:firstLine="502" w:firstLineChars="200"/>
        <w:jc w:val="left"/>
        <w:rPr>
          <w:rFonts w:hAnsi="宋体" w:cs="宋体"/>
          <w:sz w:val="24"/>
          <w:szCs w:val="24"/>
        </w:rPr>
      </w:pPr>
      <w:r>
        <w:rPr>
          <w:rFonts w:hint="eastAsia" w:hAnsi="宋体" w:cs="宋体"/>
          <w:sz w:val="24"/>
          <w:szCs w:val="24"/>
        </w:rPr>
        <w:t>单位名称：__________（公章）</w:t>
      </w:r>
    </w:p>
    <w:p w14:paraId="1D2758BD">
      <w:pPr>
        <w:pStyle w:val="11"/>
        <w:spacing w:line="500" w:lineRule="exact"/>
        <w:ind w:firstLine="502" w:firstLineChars="200"/>
        <w:jc w:val="left"/>
        <w:rPr>
          <w:rFonts w:hAnsi="宋体" w:cs="宋体"/>
          <w:sz w:val="24"/>
          <w:szCs w:val="24"/>
        </w:rPr>
      </w:pPr>
      <w:r>
        <w:rPr>
          <w:rFonts w:hint="eastAsia" w:hAnsi="宋体" w:cs="宋体"/>
          <w:sz w:val="24"/>
          <w:szCs w:val="24"/>
        </w:rPr>
        <w:t>法定代表人（签字或盖章）：________</w:t>
      </w:r>
    </w:p>
    <w:p w14:paraId="2AF5201F">
      <w:pPr>
        <w:pStyle w:val="11"/>
        <w:spacing w:line="500" w:lineRule="exact"/>
        <w:ind w:firstLine="502" w:firstLineChars="200"/>
        <w:jc w:val="left"/>
        <w:rPr>
          <w:rFonts w:hAnsi="宋体" w:cs="宋体"/>
          <w:sz w:val="24"/>
          <w:szCs w:val="24"/>
        </w:rPr>
      </w:pPr>
      <w:r>
        <w:rPr>
          <w:rFonts w:hint="eastAsia" w:hAnsi="宋体" w:cs="宋体"/>
          <w:sz w:val="24"/>
          <w:szCs w:val="24"/>
        </w:rPr>
        <w:t>被授权人(签字</w:t>
      </w:r>
      <w:r>
        <w:rPr>
          <w:rFonts w:hint="eastAsia" w:hAnsi="宋体" w:cs="宋体"/>
          <w:sz w:val="24"/>
          <w:szCs w:val="24"/>
          <w:lang w:val="en-US" w:eastAsia="zh-CN"/>
        </w:rPr>
        <w:t>或盖章</w:t>
      </w:r>
      <w:r>
        <w:rPr>
          <w:rFonts w:hint="eastAsia" w:hAnsi="宋体" w:cs="宋体"/>
          <w:sz w:val="24"/>
          <w:szCs w:val="24"/>
        </w:rPr>
        <w:t>)：___________性别：_______职务：____________</w:t>
      </w:r>
    </w:p>
    <w:p w14:paraId="4579CE0D">
      <w:pPr>
        <w:pStyle w:val="11"/>
        <w:spacing w:line="500" w:lineRule="exact"/>
        <w:ind w:firstLine="502" w:firstLineChars="200"/>
        <w:jc w:val="left"/>
        <w:rPr>
          <w:rFonts w:hAnsi="宋体" w:cs="宋体"/>
          <w:sz w:val="24"/>
          <w:szCs w:val="24"/>
          <w:u w:val="single"/>
        </w:rPr>
      </w:pPr>
      <w:r>
        <w:rPr>
          <w:rFonts w:hint="eastAsia" w:hAnsi="宋体" w:cs="宋体"/>
          <w:sz w:val="24"/>
          <w:szCs w:val="24"/>
        </w:rPr>
        <w:t>联系地址：____________________</w:t>
      </w:r>
    </w:p>
    <w:p w14:paraId="6108CF14">
      <w:pPr>
        <w:pStyle w:val="11"/>
        <w:spacing w:line="500" w:lineRule="exact"/>
        <w:ind w:firstLine="502" w:firstLineChars="200"/>
        <w:jc w:val="left"/>
        <w:rPr>
          <w:rFonts w:hAnsi="宋体" w:cs="宋体"/>
          <w:sz w:val="24"/>
          <w:szCs w:val="24"/>
          <w:u w:val="single"/>
        </w:rPr>
      </w:pPr>
      <w:r>
        <w:rPr>
          <w:rFonts w:hint="eastAsia" w:hAnsi="宋体" w:cs="宋体"/>
          <w:sz w:val="24"/>
          <w:szCs w:val="24"/>
        </w:rPr>
        <w:t>联系电话：____________________传真：____________________</w:t>
      </w:r>
    </w:p>
    <w:p w14:paraId="059E605B">
      <w:pPr>
        <w:pStyle w:val="11"/>
        <w:spacing w:line="500" w:lineRule="exact"/>
        <w:ind w:firstLine="502" w:firstLineChars="200"/>
        <w:jc w:val="left"/>
        <w:rPr>
          <w:rFonts w:hAnsi="宋体" w:cs="宋体"/>
          <w:sz w:val="24"/>
          <w:szCs w:val="24"/>
        </w:rPr>
      </w:pPr>
      <w:r>
        <w:rPr>
          <w:rFonts w:hint="eastAsia" w:hAnsi="宋体" w:cs="宋体"/>
          <w:sz w:val="24"/>
          <w:szCs w:val="24"/>
        </w:rPr>
        <w:t>法定代表人及被授权人身份证复印件</w:t>
      </w:r>
    </w:p>
    <w:tbl>
      <w:tblPr>
        <w:tblStyle w:val="13"/>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71BA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8" w:hRule="atLeast"/>
        </w:trPr>
        <w:tc>
          <w:tcPr>
            <w:tcW w:w="4443" w:type="dxa"/>
            <w:shd w:val="clear" w:color="auto" w:fill="D9D9D9"/>
            <w:noWrap w:val="0"/>
            <w:vAlign w:val="center"/>
          </w:tcPr>
          <w:p w14:paraId="3B15591C">
            <w:pPr>
              <w:pStyle w:val="11"/>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法定代表人身份证正反面复印件</w:t>
            </w:r>
          </w:p>
          <w:p w14:paraId="0E126A88">
            <w:pPr>
              <w:pStyle w:val="11"/>
              <w:spacing w:line="500" w:lineRule="exact"/>
              <w:jc w:val="left"/>
              <w:rPr>
                <w:rFonts w:hAnsi="宋体" w:cs="宋体"/>
                <w:sz w:val="24"/>
                <w:szCs w:val="24"/>
                <w:shd w:val="pct10" w:color="auto" w:fill="FFFFFF"/>
              </w:rPr>
            </w:pPr>
          </w:p>
        </w:tc>
        <w:tc>
          <w:tcPr>
            <w:tcW w:w="4597" w:type="dxa"/>
            <w:shd w:val="clear" w:color="auto" w:fill="D9D9D9"/>
            <w:noWrap w:val="0"/>
            <w:vAlign w:val="center"/>
          </w:tcPr>
          <w:p w14:paraId="02DEF2F6">
            <w:pPr>
              <w:pStyle w:val="11"/>
              <w:spacing w:line="500" w:lineRule="exact"/>
              <w:ind w:firstLine="502"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被授权人身份证正反面复印件</w:t>
            </w:r>
          </w:p>
          <w:p w14:paraId="7ADBA653">
            <w:pPr>
              <w:pStyle w:val="11"/>
              <w:spacing w:line="500" w:lineRule="exact"/>
              <w:ind w:firstLine="502" w:firstLineChars="200"/>
              <w:jc w:val="left"/>
              <w:rPr>
                <w:rFonts w:hAnsi="宋体" w:cs="宋体"/>
                <w:sz w:val="24"/>
                <w:szCs w:val="24"/>
                <w:shd w:val="pct10" w:color="auto" w:fill="FFFFFF"/>
              </w:rPr>
            </w:pPr>
          </w:p>
        </w:tc>
      </w:tr>
    </w:tbl>
    <w:p w14:paraId="4E89DD61">
      <w:pPr>
        <w:pStyle w:val="5"/>
        <w:ind w:firstLine="0"/>
        <w:rPr>
          <w:b/>
          <w:bCs/>
          <w:color w:val="000000"/>
          <w:sz w:val="28"/>
          <w:szCs w:val="28"/>
        </w:rPr>
        <w:sectPr>
          <w:pgSz w:w="11906" w:h="16838"/>
          <w:pgMar w:top="1440" w:right="1519" w:bottom="1440" w:left="1519" w:header="850" w:footer="992" w:gutter="0"/>
          <w:pgNumType w:fmt="decimal"/>
          <w:cols w:space="720" w:num="1"/>
          <w:titlePg/>
          <w:rtlGutter w:val="0"/>
          <w:docGrid w:type="linesAndChars" w:linePitch="385" w:charSpace="2396"/>
        </w:sectPr>
      </w:pPr>
    </w:p>
    <w:p w14:paraId="106F0DEF">
      <w:pPr>
        <w:numPr>
          <w:ilvl w:val="0"/>
          <w:numId w:val="0"/>
        </w:numPr>
        <w:spacing w:line="360" w:lineRule="auto"/>
        <w:rPr>
          <w:rFonts w:hint="eastAsia" w:ascii="宋体" w:hAnsi="宋体" w:eastAsia="宋体" w:cs="宋体"/>
          <w:bCs/>
          <w:color w:val="auto"/>
          <w:kern w:val="0"/>
          <w:sz w:val="24"/>
          <w:szCs w:val="24"/>
          <w:lang w:val="en-US" w:eastAsia="zh-CN" w:bidi="ar-SA"/>
        </w:rPr>
      </w:pPr>
      <w:bookmarkStart w:id="0" w:name="_Toc1408"/>
      <w:r>
        <w:rPr>
          <w:rFonts w:hint="eastAsia" w:ascii="宋体" w:hAnsi="宋体" w:eastAsia="宋体" w:cs="宋体"/>
          <w:bCs/>
          <w:color w:val="auto"/>
          <w:kern w:val="0"/>
          <w:sz w:val="24"/>
          <w:szCs w:val="24"/>
          <w:lang w:val="en-US" w:eastAsia="zh-CN" w:bidi="ar-SA"/>
        </w:rPr>
        <w:t>（7）</w:t>
      </w:r>
      <w:r>
        <w:rPr>
          <w:rFonts w:hint="eastAsia" w:ascii="宋体" w:hAnsi="宋体" w:eastAsia="宋体" w:cs="宋体"/>
          <w:bCs/>
          <w:color w:val="auto"/>
          <w:kern w:val="0"/>
          <w:sz w:val="24"/>
          <w:szCs w:val="24"/>
          <w:lang w:val="en-US" w:eastAsia="zh-CN" w:bidi="ar-SA"/>
        </w:rPr>
        <w:t>企业资质：提供主管部门颁发的有效期内的《电影放映经营许可证》。</w:t>
      </w:r>
    </w:p>
    <w:p w14:paraId="475872CC">
      <w:pPr>
        <w:pStyle w:val="2"/>
        <w:numPr>
          <w:numId w:val="0"/>
        </w:numPr>
        <w:spacing w:line="360" w:lineRule="auto"/>
        <w:rPr>
          <w:rFonts w:hint="eastAsia" w:ascii="宋体" w:hAnsi="宋体" w:eastAsia="宋体" w:cs="宋体"/>
          <w:bCs/>
          <w:color w:val="auto"/>
          <w:kern w:val="0"/>
          <w:sz w:val="24"/>
          <w:szCs w:val="24"/>
          <w:lang w:val="en-US" w:eastAsia="zh-CN" w:bidi="ar-SA"/>
        </w:rPr>
      </w:pPr>
      <w:r>
        <w:rPr>
          <w:rFonts w:hint="eastAsia" w:ascii="宋体" w:hAnsi="宋体" w:eastAsia="宋体" w:cs="宋体"/>
          <w:bCs/>
          <w:color w:val="auto"/>
          <w:kern w:val="0"/>
          <w:sz w:val="24"/>
          <w:szCs w:val="24"/>
          <w:lang w:val="en-US" w:eastAsia="zh-CN" w:bidi="ar-SA"/>
        </w:rPr>
        <w:t>（8）本项目专门面向中小企业采购，供应商须提供中小企业声明函。</w:t>
      </w:r>
    </w:p>
    <w:p w14:paraId="679C318F">
      <w:pPr>
        <w:pStyle w:val="2"/>
        <w:numPr>
          <w:numId w:val="0"/>
        </w:numPr>
        <w:spacing w:line="360" w:lineRule="auto"/>
        <w:rPr>
          <w:rFonts w:hint="eastAsia" w:ascii="宋体" w:hAnsi="宋体" w:eastAsia="宋体" w:cs="宋体"/>
          <w:bCs/>
          <w:color w:val="auto"/>
          <w:kern w:val="0"/>
          <w:sz w:val="24"/>
          <w:szCs w:val="24"/>
          <w:lang w:val="en-US" w:eastAsia="zh-CN" w:bidi="ar-SA"/>
        </w:rPr>
      </w:pPr>
      <w:r>
        <w:rPr>
          <w:rFonts w:hint="eastAsia" w:ascii="宋体" w:hAnsi="宋体" w:eastAsia="宋体" w:cs="宋体"/>
          <w:bCs/>
          <w:color w:val="auto"/>
          <w:kern w:val="0"/>
          <w:sz w:val="24"/>
          <w:szCs w:val="24"/>
          <w:lang w:val="en-US" w:eastAsia="zh-CN" w:bidi="ar-SA"/>
        </w:rPr>
        <w:t>（9）本项目不接受联合体投标，不允许分包、转包。</w:t>
      </w:r>
    </w:p>
    <w:bookmarkEnd w:id="0"/>
    <w:p w14:paraId="4C99FECE">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ion">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opperplate Gothic Bold">
    <w:altName w:val="Segoe Print"/>
    <w:panose1 w:val="020E0705020206020404"/>
    <w:charset w:val="00"/>
    <w:family w:val="swiss"/>
    <w:pitch w:val="default"/>
    <w:sig w:usb0="00000000"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YmM4ZDQ3NmU1ZTQwYTc1ZTQ2OTk5ODQzMTVmOTUifQ=="/>
  </w:docVars>
  <w:rsids>
    <w:rsidRoot w:val="554C7CF2"/>
    <w:rsid w:val="208E2A6B"/>
    <w:rsid w:val="2D434607"/>
    <w:rsid w:val="2DCA38E9"/>
    <w:rsid w:val="33AE6A1E"/>
    <w:rsid w:val="382A4631"/>
    <w:rsid w:val="388D6535"/>
    <w:rsid w:val="3ABE3041"/>
    <w:rsid w:val="44143E98"/>
    <w:rsid w:val="554C7CF2"/>
    <w:rsid w:val="6372022E"/>
    <w:rsid w:val="761D3058"/>
    <w:rsid w:val="7BDC4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4">
    <w:name w:val="Default Paragraph Font"/>
    <w:autoRedefine/>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1"/>
    <w:pPr>
      <w:widowControl w:val="0"/>
      <w:spacing w:line="300" w:lineRule="auto"/>
    </w:pPr>
    <w:rPr>
      <w:rFonts w:ascii="Times New Roman" w:hAnsi="Times New Roman" w:eastAsia="宋体" w:cs="黑体"/>
      <w:kern w:val="2"/>
      <w:sz w:val="21"/>
      <w:szCs w:val="22"/>
      <w:lang w:val="en-US" w:eastAsia="zh-CN" w:bidi="ar-SA"/>
    </w:rPr>
  </w:style>
  <w:style w:type="paragraph" w:styleId="5">
    <w:name w:val="Normal Indent"/>
    <w:basedOn w:val="1"/>
    <w:next w:val="6"/>
    <w:qFormat/>
    <w:uiPriority w:val="99"/>
    <w:pPr>
      <w:ind w:firstLine="420"/>
    </w:pPr>
  </w:style>
  <w:style w:type="paragraph" w:styleId="6">
    <w:name w:val="toc 4"/>
    <w:basedOn w:val="1"/>
    <w:next w:val="1"/>
    <w:autoRedefine/>
    <w:unhideWhenUsed/>
    <w:qFormat/>
    <w:uiPriority w:val="39"/>
    <w:pPr>
      <w:ind w:left="1260" w:leftChars="600"/>
    </w:pPr>
  </w:style>
  <w:style w:type="paragraph" w:styleId="7">
    <w:name w:val="Body Text"/>
    <w:basedOn w:val="1"/>
    <w:next w:val="8"/>
    <w:qFormat/>
    <w:uiPriority w:val="99"/>
    <w:rPr>
      <w:rFonts w:cs="Times New Roman"/>
      <w:kern w:val="0"/>
      <w:sz w:val="20"/>
    </w:rPr>
  </w:style>
  <w:style w:type="paragraph" w:customStyle="1" w:styleId="8">
    <w:name w:val="Default"/>
    <w:next w:val="9"/>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styleId="9">
    <w:name w:val="Date"/>
    <w:basedOn w:val="1"/>
    <w:next w:val="1"/>
    <w:unhideWhenUsed/>
    <w:qFormat/>
    <w:uiPriority w:val="99"/>
    <w:rPr>
      <w:rFonts w:ascii="Copperplate Gothic Bold" w:hAnsi="Copperplate Gothic Bold"/>
      <w:sz w:val="32"/>
      <w:szCs w:val="20"/>
    </w:rPr>
  </w:style>
  <w:style w:type="paragraph" w:styleId="10">
    <w:name w:val="Body Text Indent"/>
    <w:basedOn w:val="1"/>
    <w:next w:val="1"/>
    <w:qFormat/>
    <w:uiPriority w:val="99"/>
    <w:pPr>
      <w:spacing w:after="120"/>
      <w:ind w:left="420" w:leftChars="200"/>
    </w:pPr>
    <w:rPr>
      <w:rFonts w:cs="Times New Roman"/>
      <w:kern w:val="0"/>
      <w:sz w:val="20"/>
    </w:rPr>
  </w:style>
  <w:style w:type="paragraph" w:styleId="11">
    <w:name w:val="Plain Text"/>
    <w:basedOn w:val="1"/>
    <w:qFormat/>
    <w:uiPriority w:val="99"/>
    <w:pPr>
      <w:spacing w:line="324" w:lineRule="auto"/>
    </w:pPr>
    <w:rPr>
      <w:rFonts w:ascii="宋体" w:hAnsi="Courier New" w:cs="Times New Roman"/>
      <w:kern w:val="0"/>
      <w:sz w:val="20"/>
    </w:rPr>
  </w:style>
  <w:style w:type="paragraph" w:styleId="12">
    <w:name w:val="Body Text First Indent 2"/>
    <w:basedOn w:val="10"/>
    <w:next w:val="5"/>
    <w:autoRedefine/>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1530</Words>
  <Characters>1731</Characters>
  <Lines>0</Lines>
  <Paragraphs>0</Paragraphs>
  <TotalTime>0</TotalTime>
  <ScaleCrop>false</ScaleCrop>
  <LinksUpToDate>false</LinksUpToDate>
  <CharactersWithSpaces>1800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十五</cp:lastModifiedBy>
  <dcterms:modified xsi:type="dcterms:W3CDTF">2026-04-01T03:22:50Z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96A5F41FE31A4EBE8590D68367E4121F_11</vt:lpwstr>
  </property>
  <property fmtid="{D5CDD505-2E9C-101B-9397-08002B2CF9AE}" pid="4" name="KSOTemplateDocerSaveRecord">
    <vt:lpwstr>eyJoZGlkIjoiNWM4OWE5Y2QyMDQ2YzZhOGM1ZmExM2QxM2YzZGFiNzAiLCJ1c2VySWQiOiI0NzM2OTcxODIifQ==</vt:lpwstr>
  </property>
</Properties>
</file>