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436A14">
      <w:pPr>
        <w:spacing w:line="60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  <w:t>分项报价表</w:t>
      </w: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eastAsia="zh-CN"/>
        </w:rPr>
        <w:t>（格式）</w:t>
      </w:r>
    </w:p>
    <w:p w14:paraId="72615F7D">
      <w:pPr>
        <w:pStyle w:val="7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供应商名称：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（供应商单位公章）   项目编号：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</w:t>
      </w:r>
    </w:p>
    <w:p w14:paraId="7F9B4B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6" w:lineRule="exact"/>
        <w:jc w:val="center"/>
        <w:textAlignment w:val="auto"/>
        <w:rPr>
          <w:rFonts w:hint="eastAsia" w:ascii="宋体" w:hAnsi="宋体" w:eastAsia="宋体" w:cs="宋体"/>
          <w:color w:val="auto"/>
          <w:spacing w:val="11"/>
          <w:w w:val="9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“唐诗之都·阅读有你”—第20届“西安读书月”活动费用表</w:t>
      </w:r>
    </w:p>
    <w:tbl>
      <w:tblPr>
        <w:tblStyle w:val="4"/>
        <w:tblW w:w="5606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9"/>
        <w:gridCol w:w="1609"/>
        <w:gridCol w:w="2674"/>
        <w:gridCol w:w="1057"/>
        <w:gridCol w:w="778"/>
        <w:gridCol w:w="1078"/>
        <w:gridCol w:w="1050"/>
      </w:tblGrid>
      <w:tr w14:paraId="2F0005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  <w:jc w:val="center"/>
        </w:trPr>
        <w:tc>
          <w:tcPr>
            <w:tcW w:w="68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C80E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7DA7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分项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FA9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06B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（万）</w:t>
            </w: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5DA30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256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（万）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2C9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（万）</w:t>
            </w:r>
          </w:p>
        </w:tc>
      </w:tr>
      <w:tr w14:paraId="440BC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85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42E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“唐诗之都·阅读有你”——第20届“西安读书月”活动</w:t>
            </w: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CD8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图书捐赠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B8BC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全市</w:t>
            </w:r>
            <w:r>
              <w:rPr>
                <w:rFonts w:hint="eastAsia" w:ascii="宋体" w:hAnsi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个学校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E5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F0035D">
            <w:pP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19家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7EF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D25B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6522AE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CF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C03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唐诗生活节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FD2F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耗材、嘉宾邀约、场地搭建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CA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40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7C6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1场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818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4646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08C23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6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F54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C3C8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图书 “七进”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7D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图书、物料、运输等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394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977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20场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3A9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ACF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3918D0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685" w:type="pct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839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92F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20E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折扣补贴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D4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AEB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BCC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2F6DF8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AC73E0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85" w:type="pct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A4589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CF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阅读分享会活动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24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活动现场舞台布置、物料设计制作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F0B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29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16场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6F1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902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5797B37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8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CA08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36B94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35C9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阅读分享嘉宾邀请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FBC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05A27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C3D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F99D8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10C11A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8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4A407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882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亲子、非遗互动等阅读活动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8DE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物料制作及氛围布置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05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407" w:type="pct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6C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10场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2C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5C4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14517E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8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96A882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490F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3FA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亲子活动老师邀请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8A0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A0E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DE1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2D74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500C59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8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E64A2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4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F93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中小学生唐诗赏读会</w:t>
            </w: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1BE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场地布置、物料设计制作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CB0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407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4A4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5场</w:t>
            </w: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D916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549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3A3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71FCAD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685" w:type="pct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A73151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4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BDF3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9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0389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文化学者邀约</w:t>
            </w:r>
          </w:p>
        </w:tc>
        <w:tc>
          <w:tcPr>
            <w:tcW w:w="5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9970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407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525A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56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0B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549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7D15E6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6C71A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" w:hRule="atLeast"/>
          <w:jc w:val="center"/>
        </w:trPr>
        <w:tc>
          <w:tcPr>
            <w:tcW w:w="4450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12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54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1D0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</w:tbl>
    <w:p w14:paraId="734BD64A">
      <w:pP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br w:type="page"/>
      </w:r>
    </w:p>
    <w:p w14:paraId="729E48FC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jc w:val="center"/>
        <w:textAlignment w:val="auto"/>
        <w:rPr>
          <w:rFonts w:hint="eastAsia" w:ascii="宋体" w:hAnsi="宋体" w:eastAsia="宋体" w:cs="宋体"/>
          <w:color w:val="auto"/>
          <w:spacing w:val="11"/>
          <w:w w:val="9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11"/>
          <w:w w:val="98"/>
          <w:sz w:val="24"/>
          <w:szCs w:val="24"/>
          <w:lang w:val="en-US" w:eastAsia="zh-CN"/>
        </w:rPr>
        <w:t>“唐诗之都·阅读有你”—全民阅读推广系列活动费用表</w:t>
      </w:r>
    </w:p>
    <w:tbl>
      <w:tblPr>
        <w:tblStyle w:val="4"/>
        <w:tblW w:w="951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1125"/>
        <w:gridCol w:w="1044"/>
        <w:gridCol w:w="2692"/>
        <w:gridCol w:w="979"/>
        <w:gridCol w:w="791"/>
        <w:gridCol w:w="854"/>
        <w:gridCol w:w="907"/>
      </w:tblGrid>
      <w:tr w14:paraId="29F344E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1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43B139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“唐诗之都·阅读有你”—全民阅读推广系列活动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6C8D2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04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2AFB4F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细项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503B5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EE102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单价（万）</w:t>
            </w: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33DA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场次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70A7E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  <w:p w14:paraId="75A16AB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（万）</w:t>
            </w:r>
          </w:p>
        </w:tc>
        <w:tc>
          <w:tcPr>
            <w:tcW w:w="9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9B9F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小计（万）</w:t>
            </w:r>
          </w:p>
        </w:tc>
      </w:tr>
      <w:tr w14:paraId="2F868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  <w:jc w:val="center"/>
        </w:trPr>
        <w:tc>
          <w:tcPr>
            <w:tcW w:w="11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DF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00A93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红色经典阅读活动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301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嘉宾邀请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7AD385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邀请文化学者</w:t>
            </w:r>
          </w:p>
        </w:tc>
        <w:tc>
          <w:tcPr>
            <w:tcW w:w="9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83D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91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E79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20场</w:t>
            </w:r>
          </w:p>
        </w:tc>
        <w:tc>
          <w:tcPr>
            <w:tcW w:w="85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F1F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907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2901D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</w:tr>
      <w:tr w14:paraId="74B6CF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9" w:hRule="atLeast"/>
          <w:jc w:val="center"/>
        </w:trPr>
        <w:tc>
          <w:tcPr>
            <w:tcW w:w="11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4D72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528E1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 w14:paraId="12B5E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场地布置</w:t>
            </w:r>
          </w:p>
        </w:tc>
        <w:tc>
          <w:tcPr>
            <w:tcW w:w="2692" w:type="dxa"/>
            <w:tcBorders>
              <w:top w:val="nil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2852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物料制作、场地布置、折扣补贴</w:t>
            </w:r>
          </w:p>
        </w:tc>
        <w:tc>
          <w:tcPr>
            <w:tcW w:w="979" w:type="dxa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EC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791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49B0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A6D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D85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8776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  <w:jc w:val="center"/>
        </w:trPr>
        <w:tc>
          <w:tcPr>
            <w:tcW w:w="11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20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E714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“品读千年唐诗 浸润和美乡土”乡村阅读计划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8C9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场地布置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4F321C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活动物料制作、场地布置等</w:t>
            </w:r>
          </w:p>
        </w:tc>
        <w:tc>
          <w:tcPr>
            <w:tcW w:w="97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FB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7C9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20场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10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122F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DE599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4" w:hRule="atLeast"/>
          <w:jc w:val="center"/>
        </w:trPr>
        <w:tc>
          <w:tcPr>
            <w:tcW w:w="11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C74C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2CE2E1E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EFD2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图书捐赠</w:t>
            </w:r>
          </w:p>
        </w:tc>
        <w:tc>
          <w:tcPr>
            <w:tcW w:w="269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EF05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FC69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79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30CE82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20家</w:t>
            </w:r>
          </w:p>
        </w:tc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B5EF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475A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592AD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4" w:hRule="atLeast"/>
          <w:jc w:val="center"/>
        </w:trPr>
        <w:tc>
          <w:tcPr>
            <w:tcW w:w="112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5E0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1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AE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“品读唐诗经典 传承中华文脉”传统文化阅读活动</w:t>
            </w: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0FDF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嘉宾邀请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F470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邀请文化学者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F442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79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0CF9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20场</w:t>
            </w: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121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9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2770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6D721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  <w:jc w:val="center"/>
        </w:trPr>
        <w:tc>
          <w:tcPr>
            <w:tcW w:w="112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B8160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EE52A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86E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场地布置</w:t>
            </w:r>
          </w:p>
        </w:tc>
        <w:tc>
          <w:tcPr>
            <w:tcW w:w="2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3A3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物料制作、场地布置、折扣补贴</w:t>
            </w:r>
          </w:p>
        </w:tc>
        <w:tc>
          <w:tcPr>
            <w:tcW w:w="9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F41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79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516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2171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9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7F11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8FF69D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861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630F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9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5F0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</w:tbl>
    <w:p w14:paraId="434C07E3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47AE086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FEF38F8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516DEBB">
      <w:pPr>
        <w:jc w:val="center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“唐诗之都·阅读有你”——旧书新知大型图书贸易市集费用表</w:t>
      </w:r>
    </w:p>
    <w:tbl>
      <w:tblPr>
        <w:tblStyle w:val="4"/>
        <w:tblW w:w="969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1"/>
        <w:gridCol w:w="1781"/>
        <w:gridCol w:w="1388"/>
        <w:gridCol w:w="2211"/>
        <w:gridCol w:w="909"/>
        <w:gridCol w:w="615"/>
        <w:gridCol w:w="1012"/>
      </w:tblGrid>
      <w:tr w14:paraId="4DDA04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  <w:jc w:val="center"/>
        </w:trPr>
        <w:tc>
          <w:tcPr>
            <w:tcW w:w="17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A14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“唐诗之都·阅读有你”——旧书新知大型图书贸易市集</w:t>
            </w: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073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7D98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分项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1E107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29B1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（万）</w:t>
            </w: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E7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场次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BB770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小计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（万）</w:t>
            </w:r>
          </w:p>
        </w:tc>
      </w:tr>
      <w:tr w14:paraId="3EED4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7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87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37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图书以旧换新惠民券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7EF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图书以旧换新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BB0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活动现场设置以旧换新专区，市民凭旧书可兑换代金券在书市消费</w:t>
            </w:r>
            <w:bookmarkStart w:id="0" w:name="_GoBack"/>
            <w:bookmarkEnd w:id="0"/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612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DD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49C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540BE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7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5E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1D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场地租赁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F7DA4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B05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根据活动需求，每场租赁不少于3000㎡场地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7B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49D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9E79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0BDC22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1" w:hRule="atLeast"/>
          <w:jc w:val="center"/>
        </w:trPr>
        <w:tc>
          <w:tcPr>
            <w:tcW w:w="17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F6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D9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宣传推广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0030C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3F7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预热宣传短视频制作、活动宣传视频剪辑、推广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D0B9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94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492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B2F90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9" w:hRule="atLeast"/>
          <w:jc w:val="center"/>
        </w:trPr>
        <w:tc>
          <w:tcPr>
            <w:tcW w:w="17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A7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8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477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配套阅读活动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28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阅读分享活动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5F22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每次市集开展不少于5场阅读分享会的文化学者邀约等费用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08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86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66C7A1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35F82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  <w:jc w:val="center"/>
        </w:trPr>
        <w:tc>
          <w:tcPr>
            <w:tcW w:w="17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E6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3C7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9CB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旧书修复体验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C92A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活动现场用体验耗材等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64B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61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77E2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01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7F7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2A6537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17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8F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7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1C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市集活动组织费用</w:t>
            </w: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1B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现场搭建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55D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灯光音响调控台、帐篷、座椅等租赁，每场市集不少于3天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3189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8C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01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308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7AD767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178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1669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F9C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387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物料制作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B21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扇子、购物袋、导视牌等宣传册印刷设计、印刷等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3C19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8E0B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DE13C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57989D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  <w:jc w:val="center"/>
        </w:trPr>
        <w:tc>
          <w:tcPr>
            <w:tcW w:w="178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CF91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7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003C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3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EB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活动执行</w:t>
            </w:r>
          </w:p>
        </w:tc>
        <w:tc>
          <w:tcPr>
            <w:tcW w:w="2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7104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NPC互动演员、设备操作人员</w:t>
            </w:r>
          </w:p>
        </w:tc>
        <w:tc>
          <w:tcPr>
            <w:tcW w:w="9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7E254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6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5C7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01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B3F7E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</w:tr>
      <w:tr w14:paraId="309A73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1" w:hRule="atLeast"/>
          <w:jc w:val="center"/>
        </w:trPr>
        <w:tc>
          <w:tcPr>
            <w:tcW w:w="868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7AA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0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D2840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</w:tbl>
    <w:p w14:paraId="67B47B65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CEC39D8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1611A820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71B388DD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jc w:val="center"/>
        <w:textAlignment w:val="auto"/>
        <w:rPr>
          <w:rFonts w:hint="eastAsia" w:ascii="宋体" w:hAnsi="宋体" w:eastAsia="宋体" w:cs="宋体"/>
          <w:color w:val="auto"/>
          <w:spacing w:val="11"/>
          <w:w w:val="9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11"/>
          <w:w w:val="98"/>
          <w:sz w:val="24"/>
          <w:szCs w:val="24"/>
          <w:lang w:val="en-US" w:eastAsia="zh-CN"/>
        </w:rPr>
        <w:t>“唐诗之都·阅读有你”——旧书新知进区县、进高校、进社区等</w:t>
      </w:r>
    </w:p>
    <w:p w14:paraId="6D8ED7A6"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380" w:lineRule="exact"/>
        <w:jc w:val="center"/>
        <w:textAlignment w:val="auto"/>
        <w:rPr>
          <w:rFonts w:hint="eastAsia" w:ascii="宋体" w:hAnsi="宋体" w:eastAsia="宋体" w:cs="宋体"/>
          <w:color w:val="auto"/>
          <w:spacing w:val="11"/>
          <w:w w:val="98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11"/>
          <w:w w:val="98"/>
          <w:sz w:val="24"/>
          <w:szCs w:val="24"/>
          <w:lang w:val="en-US" w:eastAsia="zh-CN"/>
        </w:rPr>
        <w:t>阅读推广活动费用表</w:t>
      </w:r>
    </w:p>
    <w:tbl>
      <w:tblPr>
        <w:tblStyle w:val="4"/>
        <w:tblW w:w="975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8"/>
        <w:gridCol w:w="1578"/>
        <w:gridCol w:w="3666"/>
        <w:gridCol w:w="874"/>
        <w:gridCol w:w="815"/>
        <w:gridCol w:w="1245"/>
      </w:tblGrid>
      <w:tr w14:paraId="30980A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  <w:jc w:val="center"/>
        </w:trPr>
        <w:tc>
          <w:tcPr>
            <w:tcW w:w="157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/>
            <w:vAlign w:val="center"/>
          </w:tcPr>
          <w:p w14:paraId="5DF97891">
            <w:pPr>
              <w:pStyle w:val="2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80" w:lineRule="exact"/>
              <w:jc w:val="center"/>
              <w:textAlignment w:val="auto"/>
              <w:rPr>
                <w:rFonts w:hint="eastAsia" w:ascii="宋体" w:hAnsi="宋体" w:eastAsia="宋体" w:cs="宋体"/>
                <w:color w:val="auto"/>
                <w:spacing w:val="11"/>
                <w:w w:val="98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11"/>
                <w:w w:val="98"/>
                <w:sz w:val="24"/>
                <w:szCs w:val="24"/>
                <w:lang w:val="en-US" w:eastAsia="zh-CN"/>
              </w:rPr>
              <w:t>“唐诗之都·阅读有你”——旧书新知进区县、进高校、进社区等</w:t>
            </w:r>
          </w:p>
          <w:p w14:paraId="6059815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auto"/>
                <w:spacing w:val="11"/>
                <w:w w:val="98"/>
                <w:sz w:val="24"/>
                <w:szCs w:val="24"/>
                <w:lang w:val="en-US" w:eastAsia="zh-CN"/>
              </w:rPr>
              <w:t>阅读推广活动</w:t>
            </w:r>
          </w:p>
        </w:tc>
        <w:tc>
          <w:tcPr>
            <w:tcW w:w="15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3E92F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项目</w:t>
            </w:r>
          </w:p>
        </w:tc>
        <w:tc>
          <w:tcPr>
            <w:tcW w:w="36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396E10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3B4D3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（万）</w:t>
            </w:r>
          </w:p>
        </w:tc>
        <w:tc>
          <w:tcPr>
            <w:tcW w:w="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E58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场次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36A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金额</w:t>
            </w:r>
          </w:p>
          <w:p w14:paraId="0E3FDB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（万）</w:t>
            </w:r>
          </w:p>
        </w:tc>
      </w:tr>
      <w:tr w14:paraId="35419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5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FCD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nil"/>
              <w:right w:val="single" w:color="000000" w:sz="4" w:space="0"/>
            </w:tcBorders>
            <w:noWrap w:val="0"/>
            <w:vAlign w:val="center"/>
          </w:tcPr>
          <w:p w14:paraId="133454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地设计及搭建</w:t>
            </w:r>
          </w:p>
        </w:tc>
        <w:tc>
          <w:tcPr>
            <w:tcW w:w="3666" w:type="dxa"/>
            <w:tcBorders>
              <w:top w:val="single" w:color="auto" w:sz="4" w:space="0"/>
              <w:left w:val="single" w:color="000000" w:sz="4" w:space="0"/>
              <w:right w:val="single" w:color="auto" w:sz="4" w:space="0"/>
            </w:tcBorders>
            <w:noWrap w:val="0"/>
            <w:vAlign w:val="center"/>
          </w:tcPr>
          <w:p w14:paraId="686CA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物料制作、场地布置、租赁、运输</w:t>
            </w:r>
          </w:p>
        </w:tc>
        <w:tc>
          <w:tcPr>
            <w:tcW w:w="874" w:type="dxa"/>
            <w:tcBorders>
              <w:top w:val="nil"/>
              <w:left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29E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815" w:type="dxa"/>
            <w:vMerge w:val="restart"/>
            <w:tcBorders>
              <w:top w:val="nil"/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CB2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6场</w:t>
            </w:r>
          </w:p>
        </w:tc>
        <w:tc>
          <w:tcPr>
            <w:tcW w:w="124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710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00B762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5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EE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23AD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嘉宾邀请</w:t>
            </w:r>
          </w:p>
        </w:tc>
        <w:tc>
          <w:tcPr>
            <w:tcW w:w="36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491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现场活动邀请文化学者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E569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815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767896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5BA1C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13E4AE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57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D9A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41EA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互动人员邀请</w:t>
            </w:r>
          </w:p>
        </w:tc>
        <w:tc>
          <w:tcPr>
            <w:tcW w:w="3666" w:type="dxa"/>
            <w:tcBorders>
              <w:top w:val="single" w:color="auto" w:sz="4" w:space="0"/>
              <w:left w:val="nil"/>
              <w:bottom w:val="single" w:color="000000" w:sz="4" w:space="0"/>
              <w:right w:val="nil"/>
            </w:tcBorders>
            <w:noWrap/>
            <w:vAlign w:val="center"/>
          </w:tcPr>
          <w:p w14:paraId="17BD6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每场3名NPC互动演员</w:t>
            </w:r>
          </w:p>
        </w:tc>
        <w:tc>
          <w:tcPr>
            <w:tcW w:w="874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42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81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1143E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0FFC4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071B41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  <w:jc w:val="center"/>
        </w:trPr>
        <w:tc>
          <w:tcPr>
            <w:tcW w:w="157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46576B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503521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 w:eastAsia="zh-CN"/>
              </w:rPr>
              <w:t>宣传推广</w:t>
            </w:r>
          </w:p>
        </w:tc>
        <w:tc>
          <w:tcPr>
            <w:tcW w:w="366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0D13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eastAsia="zh-CN"/>
              </w:rPr>
              <w:t>短视频、新媒体宣传</w:t>
            </w:r>
          </w:p>
        </w:tc>
        <w:tc>
          <w:tcPr>
            <w:tcW w:w="8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722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  <w:tc>
          <w:tcPr>
            <w:tcW w:w="81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 w14:paraId="0CAA533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3A7E3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  <w:tr w14:paraId="17462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8511" w:type="dxa"/>
            <w:gridSpan w:val="5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 w14:paraId="70710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B75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24"/>
                <w:szCs w:val="24"/>
                <w:u w:val="none"/>
                <w:lang w:val="en-US"/>
              </w:rPr>
            </w:pPr>
          </w:p>
        </w:tc>
      </w:tr>
    </w:tbl>
    <w:p w14:paraId="073C9CD6">
      <w:pPr>
        <w:spacing w:line="44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法定代表人或被授权人（签字或盖章）：</w:t>
      </w:r>
    </w:p>
    <w:p w14:paraId="0949C43A">
      <w:pPr>
        <w:spacing w:line="440" w:lineRule="exact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3ODNlYjZjZWMzNDM3YjRkMjE4MzBmODAzNWZiY2UifQ=="/>
  </w:docVars>
  <w:rsids>
    <w:rsidRoot w:val="00000000"/>
    <w:rsid w:val="092F04EC"/>
    <w:rsid w:val="1AB24E7A"/>
    <w:rsid w:val="38BD6E6A"/>
    <w:rsid w:val="3FF8520A"/>
    <w:rsid w:val="471E13D4"/>
    <w:rsid w:val="51CD3F8C"/>
    <w:rsid w:val="5EC31CBA"/>
    <w:rsid w:val="71A5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before="0" w:after="140" w:line="276" w:lineRule="auto"/>
    </w:pPr>
  </w:style>
  <w:style w:type="paragraph" w:styleId="3">
    <w:name w:val="toc 1"/>
    <w:basedOn w:val="1"/>
    <w:next w:val="1"/>
    <w:qFormat/>
    <w:uiPriority w:val="39"/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956</Words>
  <Characters>980</Characters>
  <Lines>0</Lines>
  <Paragraphs>0</Paragraphs>
  <TotalTime>3</TotalTime>
  <ScaleCrop>false</ScaleCrop>
  <LinksUpToDate>false</LinksUpToDate>
  <CharactersWithSpaces>1034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2024-09-11T07:58:00Z</dcterms:created>
  <dc:creator>Administrator</dc:creator>
  <cp:lastModifiedBy>123</cp:lastModifiedBy>
  <dcterms:modified xsi:type="dcterms:W3CDTF">2026-04-16T09:06:47Z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55D8F5CD2DCB4363AC8ACF91A19DF3F3_12</vt:lpwstr>
  </property>
  <property fmtid="{D5CDD505-2E9C-101B-9397-08002B2CF9AE}" pid="4" name="KSOTemplateDocerSaveRecord">
    <vt:lpwstr>eyJoZGlkIjoiOGQ3ODNlYjZjZWMzNDM3YjRkMjE4MzBmODAzNWZiY2UiLCJ1c2VySWQiOiI0NDQ4NzkxMjQifQ==</vt:lpwstr>
  </property>
</Properties>
</file>