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F5A96">
      <w:r>
        <w:rPr>
          <w:rFonts w:hint="eastAsia"/>
        </w:rPr>
        <w:t>推广方案及宣传推广活动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4FAE496A"/>
    <w:rsid w:val="25FE376B"/>
    <w:rsid w:val="48390754"/>
    <w:rsid w:val="4FAE496A"/>
    <w:rsid w:val="7278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2026-04-07T06:51:31Z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562D9CF81D8648049BAE5411D516E60B_11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