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商务条款偏离表</w:t>
      </w:r>
    </w:p>
    <w:p w14:paraId="4D90358A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Courier New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Courier New"/>
          <w:kern w:val="2"/>
          <w:sz w:val="24"/>
          <w:szCs w:val="24"/>
          <w:lang w:val="en-US" w:eastAsia="zh-CN" w:bidi="ar-SA"/>
        </w:rPr>
        <w:t xml:space="preserve">项目名称：          </w:t>
      </w:r>
    </w:p>
    <w:p w14:paraId="2B7733E8">
      <w:pPr>
        <w:keepNext w:val="0"/>
        <w:keepLines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Courier New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Courier New"/>
          <w:kern w:val="2"/>
          <w:sz w:val="24"/>
          <w:szCs w:val="24"/>
          <w:lang w:val="en-US" w:eastAsia="zh-CN" w:bidi="ar-SA"/>
        </w:rPr>
        <w:t xml:space="preserve">项目编号：          </w:t>
      </w:r>
    </w:p>
    <w:tbl>
      <w:tblPr>
        <w:tblStyle w:val="5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3007"/>
        <w:gridCol w:w="1002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谈判文件商务条款</w:t>
            </w:r>
          </w:p>
        </w:tc>
        <w:tc>
          <w:tcPr>
            <w:tcW w:w="3007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响应文件商务条款</w:t>
            </w:r>
          </w:p>
        </w:tc>
        <w:tc>
          <w:tcPr>
            <w:tcW w:w="1002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07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2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07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2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07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2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6051799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1.若存在正偏离或者负偏离的情况需要在此表中填写并给出偏离情况，若完成响应仅需提供加盖公章的空白表。</w:t>
      </w:r>
      <w:r>
        <w:rPr>
          <w:rFonts w:hint="eastAsia" w:ascii="仿宋" w:hAnsi="仿宋" w:eastAsia="仿宋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/>
          <w:sz w:val="24"/>
          <w:szCs w:val="24"/>
        </w:rPr>
        <w:t>必须据实填写，不得虚假响应，否则将取消其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成交资格，并按有关规定进行处罚。</w:t>
      </w:r>
    </w:p>
    <w:p w14:paraId="17115F6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盖</w:t>
      </w:r>
      <w:r>
        <w:rPr>
          <w:rFonts w:hint="eastAsia" w:ascii="仿宋" w:hAnsi="仿宋" w:eastAsia="仿宋" w:cs="仿宋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</w:t>
      </w:r>
      <w:r>
        <w:rPr>
          <w:rFonts w:hint="eastAsia" w:ascii="仿宋" w:hAnsi="仿宋" w:eastAsia="仿宋" w:cs="仿宋"/>
          <w:sz w:val="24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日期：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年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08B9140C"/>
    <w:rsid w:val="11B9299E"/>
    <w:rsid w:val="21330CEA"/>
    <w:rsid w:val="22D60C70"/>
    <w:rsid w:val="279F2685"/>
    <w:rsid w:val="3E281D66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203</Characters>
  <Lines>0</Lines>
  <Paragraphs>0</Paragraphs>
  <TotalTime>1</TotalTime>
  <ScaleCrop>false</ScaleCrop>
  <LinksUpToDate>false</LinksUpToDate>
  <CharactersWithSpaces>266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MY WAY、</cp:lastModifiedBy>
  <dcterms:modified xsi:type="dcterms:W3CDTF">2026-04-30T08:39:51Z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eyJoZGlkIjoiZTMzNTFhMDFhZmI0NDk0MzkxMDhmYzM2NzgwMzkzOWYiLCJ1c2VySWQiOiI2MTg4NTQ0MzUifQ==</vt:lpwstr>
  </property>
</Properties>
</file>