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28"/>
        </w:rPr>
        <w:t>投标方案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Lines="100" w:after="240" w:afterLines="100" w:line="360" w:lineRule="auto"/>
        <w:ind w:firstLine="420" w:firstLineChars="200"/>
        <w:jc w:val="left"/>
        <w:textAlignment w:val="auto"/>
        <w:outlineLvl w:val="2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1"/>
          <w:szCs w:val="21"/>
          <w:lang w:val="en-US" w:eastAsia="zh-CN"/>
        </w:rPr>
        <w:t>供应商依据评分标准相关内容编写，格式自拟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。</w:t>
      </w:r>
    </w:p>
    <w:p>
      <w:pPr>
        <w:spacing w:before="240" w:beforeLines="100" w:after="240" w:afterLines="100"/>
        <w:jc w:val="center"/>
        <w:outlineLvl w:val="2"/>
        <w:rPr>
          <w:rFonts w:hint="eastAsia" w:ascii="仿宋" w:hAnsi="仿宋" w:eastAsia="仿宋" w:cs="仿宋"/>
          <w:b/>
          <w:sz w:val="28"/>
          <w:szCs w:val="28"/>
        </w:rPr>
      </w:pPr>
    </w:p>
    <w:p>
      <w:pPr>
        <w:spacing w:before="240" w:beforeLines="100" w:after="240" w:afterLines="100"/>
        <w:jc w:val="center"/>
        <w:outlineLvl w:val="2"/>
        <w:rPr>
          <w:rFonts w:hint="eastAsia" w:ascii="仿宋" w:hAnsi="仿宋" w:eastAsia="仿宋" w:cs="仿宋"/>
          <w:b/>
          <w:sz w:val="28"/>
          <w:szCs w:val="28"/>
        </w:rPr>
      </w:pPr>
    </w:p>
    <w:p>
      <w:pPr>
        <w:pStyle w:val="5"/>
        <w:rPr>
          <w:rFonts w:hint="eastAsia" w:ascii="仿宋" w:hAnsi="仿宋" w:eastAsia="仿宋" w:cs="仿宋"/>
          <w:b/>
          <w:sz w:val="28"/>
          <w:szCs w:val="28"/>
        </w:rPr>
      </w:pPr>
    </w:p>
    <w:p>
      <w:pPr>
        <w:rPr>
          <w:rFonts w:hint="eastAsia" w:ascii="仿宋" w:hAnsi="仿宋" w:eastAsia="仿宋" w:cs="仿宋"/>
          <w:b/>
          <w:sz w:val="28"/>
          <w:szCs w:val="28"/>
        </w:rPr>
      </w:pPr>
    </w:p>
    <w:p>
      <w:pPr>
        <w:pStyle w:val="5"/>
        <w:rPr>
          <w:rFonts w:hint="eastAsia" w:ascii="仿宋" w:hAnsi="仿宋" w:eastAsia="仿宋" w:cs="仿宋"/>
          <w:b/>
          <w:sz w:val="28"/>
          <w:szCs w:val="28"/>
        </w:rPr>
      </w:pPr>
    </w:p>
    <w:p>
      <w:pPr>
        <w:rPr>
          <w:rFonts w:hint="eastAsia" w:ascii="仿宋" w:hAnsi="仿宋" w:eastAsia="仿宋" w:cs="仿宋"/>
          <w:b/>
          <w:sz w:val="28"/>
          <w:szCs w:val="28"/>
        </w:rPr>
      </w:pPr>
    </w:p>
    <w:p>
      <w:pPr>
        <w:pStyle w:val="5"/>
        <w:rPr>
          <w:rFonts w:hint="eastAsia" w:ascii="仿宋" w:hAnsi="仿宋" w:eastAsia="仿宋" w:cs="仿宋"/>
          <w:b/>
          <w:sz w:val="28"/>
          <w:szCs w:val="28"/>
        </w:rPr>
      </w:pPr>
    </w:p>
    <w:p>
      <w:pPr>
        <w:rPr>
          <w:rFonts w:hint="eastAsia" w:ascii="仿宋" w:hAnsi="仿宋" w:eastAsia="仿宋" w:cs="仿宋"/>
          <w:b/>
          <w:sz w:val="28"/>
          <w:szCs w:val="28"/>
        </w:rPr>
      </w:pPr>
    </w:p>
    <w:p>
      <w:pPr>
        <w:pStyle w:val="5"/>
        <w:rPr>
          <w:rFonts w:hint="eastAsia" w:ascii="仿宋" w:hAnsi="仿宋" w:eastAsia="仿宋" w:cs="仿宋"/>
          <w:b/>
          <w:sz w:val="28"/>
          <w:szCs w:val="28"/>
        </w:rPr>
      </w:pPr>
    </w:p>
    <w:p>
      <w:pPr>
        <w:rPr>
          <w:rFonts w:hint="eastAsia" w:ascii="仿宋" w:hAnsi="仿宋" w:eastAsia="仿宋" w:cs="仿宋"/>
          <w:b/>
          <w:sz w:val="28"/>
          <w:szCs w:val="28"/>
        </w:rPr>
      </w:pPr>
    </w:p>
    <w:p>
      <w:pPr>
        <w:pStyle w:val="5"/>
        <w:rPr>
          <w:rFonts w:hint="eastAsia" w:ascii="仿宋" w:hAnsi="仿宋" w:eastAsia="仿宋" w:cs="仿宋"/>
          <w:b/>
          <w:sz w:val="28"/>
          <w:szCs w:val="28"/>
        </w:rPr>
      </w:pPr>
    </w:p>
    <w:p>
      <w:pPr>
        <w:rPr>
          <w:rFonts w:hint="eastAsia" w:ascii="仿宋" w:hAnsi="仿宋" w:eastAsia="仿宋" w:cs="仿宋"/>
          <w:b/>
          <w:sz w:val="28"/>
          <w:szCs w:val="28"/>
        </w:rPr>
      </w:pPr>
    </w:p>
    <w:p>
      <w:pPr>
        <w:pStyle w:val="5"/>
        <w:rPr>
          <w:rFonts w:hint="eastAsia" w:ascii="仿宋" w:hAnsi="仿宋" w:eastAsia="仿宋" w:cs="仿宋"/>
          <w:b/>
          <w:sz w:val="28"/>
          <w:szCs w:val="28"/>
        </w:rPr>
      </w:pPr>
    </w:p>
    <w:p>
      <w:pPr>
        <w:rPr>
          <w:rFonts w:hint="eastAsia" w:ascii="仿宋" w:hAnsi="仿宋" w:eastAsia="仿宋" w:cs="仿宋"/>
          <w:b/>
          <w:sz w:val="28"/>
          <w:szCs w:val="28"/>
        </w:rPr>
      </w:pPr>
    </w:p>
    <w:p>
      <w:pPr>
        <w:pStyle w:val="5"/>
        <w:rPr>
          <w:rFonts w:hint="eastAsia" w:ascii="仿宋" w:hAnsi="仿宋" w:eastAsia="仿宋" w:cs="仿宋"/>
          <w:b/>
          <w:sz w:val="28"/>
          <w:szCs w:val="28"/>
        </w:rPr>
      </w:pPr>
    </w:p>
    <w:p>
      <w:pPr>
        <w:rPr>
          <w:rFonts w:hint="eastAsia" w:ascii="仿宋" w:hAnsi="仿宋" w:eastAsia="仿宋" w:cs="仿宋"/>
          <w:b/>
          <w:sz w:val="28"/>
          <w:szCs w:val="28"/>
        </w:rPr>
      </w:pPr>
    </w:p>
    <w:p>
      <w:pPr>
        <w:pStyle w:val="5"/>
        <w:rPr>
          <w:rFonts w:hint="eastAsia" w:ascii="仿宋" w:hAnsi="仿宋" w:eastAsia="仿宋" w:cs="仿宋"/>
          <w:b/>
          <w:sz w:val="28"/>
          <w:szCs w:val="28"/>
        </w:rPr>
      </w:pPr>
    </w:p>
    <w:p>
      <w:pPr>
        <w:rPr>
          <w:rFonts w:hint="eastAsia" w:ascii="仿宋" w:hAnsi="仿宋" w:eastAsia="仿宋" w:cs="仿宋"/>
          <w:b/>
          <w:sz w:val="28"/>
          <w:szCs w:val="28"/>
        </w:rPr>
      </w:pPr>
    </w:p>
    <w:p>
      <w:pPr>
        <w:pStyle w:val="5"/>
        <w:rPr>
          <w:rFonts w:hint="eastAsia" w:ascii="仿宋" w:hAnsi="仿宋" w:eastAsia="仿宋" w:cs="仿宋"/>
          <w:b/>
          <w:sz w:val="28"/>
          <w:szCs w:val="28"/>
        </w:rPr>
      </w:pPr>
    </w:p>
    <w:p>
      <w:pPr>
        <w:rPr>
          <w:rFonts w:hint="eastAsia" w:ascii="仿宋" w:hAnsi="仿宋" w:eastAsia="仿宋" w:cs="仿宋"/>
          <w:b/>
          <w:sz w:val="28"/>
          <w:szCs w:val="28"/>
        </w:rPr>
      </w:pPr>
    </w:p>
    <w:p>
      <w:pPr>
        <w:pStyle w:val="5"/>
        <w:rPr>
          <w:rFonts w:hint="eastAsia" w:ascii="仿宋" w:hAnsi="仿宋" w:eastAsia="仿宋" w:cs="仿宋"/>
          <w:b/>
          <w:sz w:val="28"/>
          <w:szCs w:val="28"/>
        </w:rPr>
      </w:pPr>
    </w:p>
    <w:p>
      <w:pPr>
        <w:rPr>
          <w:rFonts w:hint="eastAsia" w:ascii="仿宋" w:hAnsi="仿宋" w:eastAsia="仿宋" w:cs="仿宋"/>
          <w:b/>
          <w:sz w:val="28"/>
          <w:szCs w:val="28"/>
        </w:rPr>
      </w:pPr>
    </w:p>
    <w:p>
      <w:pPr>
        <w:pStyle w:val="5"/>
        <w:rPr>
          <w:rFonts w:hint="eastAsia" w:ascii="仿宋" w:hAnsi="仿宋" w:eastAsia="仿宋" w:cs="仿宋"/>
          <w:b/>
          <w:sz w:val="28"/>
          <w:szCs w:val="28"/>
        </w:rPr>
      </w:pPr>
    </w:p>
    <w:p>
      <w:pPr>
        <w:rPr>
          <w:rFonts w:hint="eastAsia" w:ascii="仿宋" w:hAnsi="仿宋" w:eastAsia="仿宋" w:cs="仿宋"/>
        </w:rPr>
      </w:pPr>
    </w:p>
    <w:sectPr>
      <w:headerReference r:id="rId3" w:type="default"/>
      <w:headerReference r:id="rId4" w:type="even"/>
      <w:footerReference r:id="rId5" w:type="even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AndChars" w:linePitch="42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0000000000000000000"/>
    <w:charset w:val="86"/>
    <w:family w:val="auto"/>
    <w:pitch w:val="default"/>
    <w:sig w:usb0="00000000" w:usb1="0000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c3ODQ1MzE1OGZjNzcwNzc3YmIwNjMxNjMwODEyNjcifQ=="/>
  </w:docVars>
  <w:rsids>
    <w:rsidRoot w:val="00000000"/>
    <w:rsid w:val="06FB3A05"/>
    <w:rsid w:val="19FD58D0"/>
    <w:rsid w:val="23390B76"/>
    <w:rsid w:val="3EDE5FEE"/>
    <w:rsid w:val="3FBD4E25"/>
    <w:rsid w:val="56F930B7"/>
    <w:rsid w:val="7AE11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4">
    <w:name w:val="heading 2"/>
    <w:basedOn w:val="1"/>
    <w:next w:val="1"/>
    <w:autoRedefine/>
    <w:unhideWhenUsed/>
    <w:qFormat/>
    <w:uiPriority w:val="9"/>
    <w:pPr>
      <w:spacing w:line="560" w:lineRule="exact"/>
      <w:ind w:firstLine="640" w:firstLineChars="200"/>
      <w:jc w:val="both"/>
      <w:outlineLvl w:val="1"/>
    </w:pPr>
    <w:rPr>
      <w:rFonts w:ascii="楷体" w:hAnsi="楷体" w:eastAsia="黑体"/>
      <w:sz w:val="32"/>
      <w:szCs w:val="32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/>
    </w:pPr>
    <w:rPr>
      <w:szCs w:val="20"/>
    </w:rPr>
  </w:style>
  <w:style w:type="paragraph" w:styleId="3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5">
    <w:name w:val="Body Text"/>
    <w:basedOn w:val="1"/>
    <w:next w:val="1"/>
    <w:autoRedefine/>
    <w:qFormat/>
    <w:uiPriority w:val="99"/>
    <w:pPr>
      <w:ind w:right="-84" w:rightChars="-40"/>
      <w:jc w:val="left"/>
    </w:pPr>
    <w:rPr>
      <w:rFonts w:eastAsia="仿宋"/>
    </w:rPr>
  </w:style>
  <w:style w:type="paragraph" w:styleId="6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7">
    <w:name w:val="header"/>
    <w:basedOn w:val="1"/>
    <w:autoRedefine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99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1">
    <w:name w:val="样式2"/>
    <w:basedOn w:val="12"/>
    <w:autoRedefine/>
    <w:qFormat/>
    <w:uiPriority w:val="0"/>
    <w:pPr>
      <w:spacing w:line="560" w:lineRule="exact"/>
      <w:ind w:firstLine="643" w:firstLineChars="200"/>
      <w:jc w:val="both"/>
    </w:pPr>
    <w:rPr>
      <w:rFonts w:ascii="仿宋_GB2312" w:hAnsi="仿宋" w:eastAsia="仿宋_GB2312"/>
      <w:b/>
      <w:bCs/>
      <w:szCs w:val="32"/>
    </w:rPr>
  </w:style>
  <w:style w:type="paragraph" w:customStyle="1" w:styleId="12">
    <w:name w:val="@标题"/>
    <w:basedOn w:val="1"/>
    <w:next w:val="13"/>
    <w:autoRedefine/>
    <w:qFormat/>
    <w:uiPriority w:val="0"/>
    <w:pPr>
      <w:keepNext/>
      <w:spacing w:before="50" w:beforeLines="50" w:after="50" w:afterLines="50"/>
      <w:jc w:val="center"/>
      <w:outlineLvl w:val="1"/>
    </w:pPr>
    <w:rPr>
      <w:rFonts w:ascii="Calibri" w:hAnsi="Calibri" w:eastAsia="黑体"/>
      <w:kern w:val="32"/>
      <w:sz w:val="32"/>
    </w:rPr>
  </w:style>
  <w:style w:type="paragraph" w:customStyle="1" w:styleId="13">
    <w:name w:val="@正文"/>
    <w:basedOn w:val="14"/>
    <w:autoRedefine/>
    <w:qFormat/>
    <w:uiPriority w:val="0"/>
    <w:pPr>
      <w:wordWrap/>
      <w:spacing w:line="240" w:lineRule="auto"/>
      <w:ind w:firstLine="200" w:firstLineChars="200"/>
      <w:jc w:val="both"/>
    </w:pPr>
    <w:rPr>
      <w:rFonts w:ascii="Calibri" w:hAnsi="Calibri" w:eastAsia="宋体" w:cstheme="minorHAnsi"/>
      <w:color w:val="000000"/>
      <w:kern w:val="24"/>
      <w:sz w:val="24"/>
      <w:szCs w:val="24"/>
    </w:rPr>
  </w:style>
  <w:style w:type="paragraph" w:customStyle="1" w:styleId="14">
    <w:name w:val="※正文"/>
    <w:basedOn w:val="1"/>
    <w:next w:val="1"/>
    <w:autoRedefine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  <w:style w:type="table" w:customStyle="1" w:styleId="15">
    <w:name w:val="网格型1"/>
    <w:basedOn w:val="9"/>
    <w:autoRedefine/>
    <w:qFormat/>
    <w:uiPriority w:val="39"/>
    <w:pPr>
      <w:ind w:firstLine="200"/>
    </w:pPr>
    <w:rPr>
      <w:rFonts w:ascii="Calibri Light" w:hAnsi="Calibri Light" w:eastAsia="华文仿宋"/>
      <w:kern w:val="2"/>
      <w:sz w:val="28"/>
      <w:szCs w:val="2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2023-10-20T03:50:00Z</dcterms:created>
  <dc:creator>Administrator</dc:creator>
  <cp:lastModifiedBy>心若向杨</cp:lastModifiedBy>
  <dcterms:modified xsi:type="dcterms:W3CDTF">2024-04-15T06:29:40Z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41350176750C4EC5A97DD7856883B276_13</vt:lpwstr>
  </property>
</Properties>
</file>