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BEFAF">
      <w:pPr>
        <w:jc w:val="center"/>
        <w:rPr>
          <w:rFonts w:hint="eastAsia"/>
          <w:b/>
          <w:bCs/>
          <w:sz w:val="28"/>
          <w:szCs w:val="28"/>
          <w:highlight w:val="none"/>
          <w:lang w:val="en-US" w:eastAsia="zh-CN"/>
        </w:rPr>
      </w:pPr>
      <w:bookmarkStart w:id="5" w:name="_GoBack"/>
      <w:r>
        <w:rPr>
          <w:rFonts w:hint="eastAsia"/>
          <w:b/>
          <w:bCs/>
          <w:sz w:val="28"/>
          <w:szCs w:val="28"/>
          <w:highlight w:val="none"/>
          <w:lang w:val="en-US" w:eastAsia="zh-CN"/>
        </w:rPr>
        <w:t>供应商资格要求</w:t>
      </w:r>
    </w:p>
    <w:p w14:paraId="0201A2C4">
      <w:pPr>
        <w:numPr>
          <w:ilvl w:val="0"/>
          <w:numId w:val="0"/>
        </w:numPr>
        <w:jc w:val="both"/>
        <w:rPr>
          <w:rFonts w:hint="eastAsia"/>
          <w:sz w:val="28"/>
          <w:szCs w:val="28"/>
          <w:highlight w:val="none"/>
          <w:lang w:val="en-US" w:eastAsia="zh-CN"/>
        </w:rPr>
      </w:pPr>
      <w:r>
        <w:rPr>
          <w:rFonts w:hint="eastAsia" w:asciiTheme="minorHAnsi" w:hAnsiTheme="minorHAnsi" w:eastAsiaTheme="minorEastAsia" w:cstheme="minorBidi"/>
          <w:kern w:val="2"/>
          <w:sz w:val="28"/>
          <w:szCs w:val="28"/>
          <w:highlight w:val="none"/>
          <w:lang w:val="en-US" w:eastAsia="zh-CN" w:bidi="ar-SA"/>
        </w:rPr>
        <w:t>（1）</w:t>
      </w:r>
      <w:r>
        <w:rPr>
          <w:rFonts w:hint="eastAsia"/>
          <w:sz w:val="28"/>
          <w:szCs w:val="28"/>
          <w:highlight w:val="none"/>
          <w:lang w:val="en-US" w:eastAsia="zh-CN"/>
        </w:rPr>
        <w:t>具有独立承担民事责任能力的法人、其他组织或自然人，并出具合法有效的营业执照或事业单位法人证书等国家规定的相关证明，自然人参与的提供其身份证明；</w:t>
      </w:r>
    </w:p>
    <w:p w14:paraId="0253B4BD">
      <w:pPr>
        <w:numPr>
          <w:ilvl w:val="0"/>
          <w:numId w:val="0"/>
        </w:numPr>
        <w:jc w:val="both"/>
        <w:rPr>
          <w:rFonts w:hint="default"/>
          <w:sz w:val="28"/>
          <w:szCs w:val="28"/>
          <w:highlight w:val="none"/>
          <w:lang w:val="en-US" w:eastAsia="zh-CN"/>
        </w:rPr>
      </w:pPr>
      <w:r>
        <w:rPr>
          <w:rFonts w:hint="default"/>
          <w:sz w:val="28"/>
          <w:szCs w:val="28"/>
          <w:highlight w:val="none"/>
          <w:lang w:val="en-US" w:eastAsia="zh-CN"/>
        </w:rPr>
        <w:t>（2）具备</w:t>
      </w:r>
      <w:r>
        <w:rPr>
          <w:rFonts w:hint="default"/>
          <w:sz w:val="28"/>
          <w:szCs w:val="28"/>
          <w:highlight w:val="none"/>
          <w:lang w:val="en-US" w:eastAsia="zh-CN"/>
        </w:rPr>
        <w:t>《中华人民共和国政府采购法》第二十二条规定之资格条件；</w:t>
      </w:r>
      <w:r>
        <w:rPr>
          <w:rFonts w:hint="eastAsia"/>
          <w:sz w:val="28"/>
          <w:szCs w:val="28"/>
          <w:highlight w:val="none"/>
          <w:lang w:val="en-US" w:eastAsia="zh-CN"/>
        </w:rPr>
        <w:t>（详见附件2）</w:t>
      </w:r>
    </w:p>
    <w:p w14:paraId="2A5DDA70">
      <w:pPr>
        <w:numPr>
          <w:ilvl w:val="0"/>
          <w:numId w:val="0"/>
        </w:numPr>
        <w:jc w:val="both"/>
        <w:rPr>
          <w:rFonts w:hint="default"/>
          <w:sz w:val="28"/>
          <w:szCs w:val="28"/>
          <w:highlight w:val="none"/>
          <w:lang w:val="en-US" w:eastAsia="zh-CN"/>
        </w:rPr>
      </w:pPr>
      <w:r>
        <w:rPr>
          <w:rFonts w:hint="default"/>
          <w:sz w:val="28"/>
          <w:szCs w:val="28"/>
          <w:highlight w:val="none"/>
          <w:lang w:val="en-US" w:eastAsia="zh-CN"/>
        </w:rPr>
        <w:t>（3）信用记录：</w:t>
      </w:r>
      <w:r>
        <w:rPr>
          <w:rFonts w:hint="eastAsia"/>
          <w:sz w:val="28"/>
          <w:szCs w:val="28"/>
          <w:highlight w:val="none"/>
          <w:lang w:val="en-US" w:eastAsia="zh-CN"/>
        </w:rPr>
        <w:t>磋商</w:t>
      </w:r>
      <w:r>
        <w:rPr>
          <w:rFonts w:hint="default"/>
          <w:sz w:val="28"/>
          <w:szCs w:val="28"/>
          <w:highlight w:val="none"/>
          <w:lang w:val="en-US" w:eastAsia="zh-CN"/>
        </w:rPr>
        <w:t>人未被列入信用中国网站(www.creditchina.gov</w:t>
      </w:r>
      <w:r>
        <w:rPr>
          <w:rFonts w:hint="default"/>
          <w:sz w:val="28"/>
          <w:szCs w:val="28"/>
          <w:highlight w:val="none"/>
          <w:lang w:val="en-US" w:eastAsia="zh-CN"/>
        </w:rPr>
        <w:t>.cn)“失信被执行人、重大税收违法失信主体”；不处于中国政府采购网(www.ccgp.gov.cn)“政府采购严重违法失信行为信息记录”中的禁止参加政府采购活动期间；</w:t>
      </w:r>
      <w:r>
        <w:rPr>
          <w:rFonts w:hint="eastAsia"/>
          <w:sz w:val="28"/>
          <w:szCs w:val="28"/>
          <w:highlight w:val="none"/>
          <w:lang w:val="en-US" w:eastAsia="zh-CN"/>
        </w:rPr>
        <w:t>（详见附件2）</w:t>
      </w:r>
    </w:p>
    <w:p w14:paraId="6AB388F6">
      <w:pPr>
        <w:numPr>
          <w:ilvl w:val="0"/>
          <w:numId w:val="0"/>
        </w:numPr>
        <w:jc w:val="both"/>
        <w:rPr>
          <w:rFonts w:hint="default"/>
          <w:sz w:val="28"/>
          <w:szCs w:val="28"/>
          <w:highlight w:val="none"/>
          <w:lang w:val="en-US" w:eastAsia="zh-CN"/>
        </w:rPr>
      </w:pPr>
      <w:r>
        <w:rPr>
          <w:rFonts w:hint="default"/>
          <w:sz w:val="28"/>
          <w:szCs w:val="28"/>
          <w:highlight w:val="none"/>
          <w:lang w:val="en-US" w:eastAsia="zh-CN"/>
        </w:rPr>
        <w:t>（4）本项目专门面向小微企业采购；</w:t>
      </w:r>
    </w:p>
    <w:p w14:paraId="66F1E54A">
      <w:pPr>
        <w:numPr>
          <w:ilvl w:val="0"/>
          <w:numId w:val="0"/>
        </w:numPr>
        <w:jc w:val="both"/>
        <w:rPr>
          <w:rFonts w:hint="default"/>
          <w:sz w:val="28"/>
          <w:szCs w:val="28"/>
          <w:highlight w:val="none"/>
          <w:lang w:val="en-US" w:eastAsia="zh-CN"/>
        </w:rPr>
      </w:pPr>
      <w:r>
        <w:rPr>
          <w:rFonts w:hint="eastAsia"/>
          <w:sz w:val="28"/>
          <w:szCs w:val="28"/>
          <w:highlight w:val="none"/>
          <w:lang w:val="en-US" w:eastAsia="zh-CN"/>
        </w:rPr>
        <w:t>（5）法定代表人</w:t>
      </w:r>
      <w:r>
        <w:rPr>
          <w:rFonts w:hint="eastAsia"/>
          <w:sz w:val="28"/>
          <w:szCs w:val="28"/>
          <w:highlight w:val="none"/>
          <w:lang w:val="en-US" w:eastAsia="zh-CN"/>
        </w:rPr>
        <w:t>直接参加磋商的，必须手持法定代表人身份证明加盖公章，并提供法人身份证原件；法定代表人授权他人参加磋商的，必须手持法定代表人授权</w:t>
      </w:r>
      <w:r>
        <w:rPr>
          <w:rFonts w:hint="eastAsia"/>
          <w:sz w:val="28"/>
          <w:szCs w:val="28"/>
          <w:highlight w:val="none"/>
          <w:lang w:val="en-US" w:eastAsia="zh-CN"/>
        </w:rPr>
        <w:t>委托书并附法人身份证复印件及被委托人身份证复印件并加盖公章，并提供被委托人身份证原件；（详见附件1）</w:t>
      </w:r>
    </w:p>
    <w:p w14:paraId="032F8480">
      <w:pPr>
        <w:numPr>
          <w:ilvl w:val="0"/>
          <w:numId w:val="0"/>
        </w:numPr>
        <w:jc w:val="both"/>
        <w:rPr>
          <w:rFonts w:hint="default"/>
          <w:sz w:val="28"/>
          <w:szCs w:val="28"/>
          <w:highlight w:val="none"/>
          <w:lang w:val="en-US" w:eastAsia="zh-CN"/>
        </w:rPr>
      </w:pPr>
      <w:r>
        <w:rPr>
          <w:rFonts w:hint="default"/>
          <w:sz w:val="28"/>
          <w:szCs w:val="28"/>
          <w:highlight w:val="none"/>
          <w:lang w:val="en-US" w:eastAsia="zh-CN"/>
        </w:rPr>
        <w:t>（</w:t>
      </w:r>
      <w:r>
        <w:rPr>
          <w:rFonts w:hint="eastAsia"/>
          <w:sz w:val="28"/>
          <w:szCs w:val="28"/>
          <w:highlight w:val="none"/>
          <w:lang w:val="en-US" w:eastAsia="zh-CN"/>
        </w:rPr>
        <w:t>6</w:t>
      </w:r>
      <w:r>
        <w:rPr>
          <w:rFonts w:hint="default"/>
          <w:sz w:val="28"/>
          <w:szCs w:val="28"/>
          <w:highlight w:val="none"/>
          <w:lang w:val="en-US" w:eastAsia="zh-CN"/>
        </w:rPr>
        <w:t>）</w:t>
      </w:r>
      <w:r>
        <w:rPr>
          <w:rFonts w:hint="eastAsia"/>
          <w:sz w:val="28"/>
          <w:szCs w:val="28"/>
          <w:highlight w:val="none"/>
          <w:lang w:val="en-US" w:eastAsia="zh-CN"/>
        </w:rPr>
        <w:t>供应</w:t>
      </w:r>
      <w:r>
        <w:rPr>
          <w:rFonts w:hint="eastAsia"/>
          <w:sz w:val="28"/>
          <w:szCs w:val="28"/>
          <w:highlight w:val="none"/>
          <w:lang w:val="en-US" w:eastAsia="zh-CN"/>
        </w:rPr>
        <w:t>商</w:t>
      </w:r>
      <w:r>
        <w:rPr>
          <w:rFonts w:hint="default"/>
          <w:sz w:val="28"/>
          <w:szCs w:val="28"/>
          <w:highlight w:val="none"/>
          <w:lang w:val="en-US" w:eastAsia="zh-CN"/>
        </w:rPr>
        <w:t>关联关系声明：①不得与参加本项目的其他供应商单位负责人为同一人或</w:t>
      </w:r>
      <w:r>
        <w:rPr>
          <w:rFonts w:hint="default"/>
          <w:sz w:val="28"/>
          <w:szCs w:val="28"/>
          <w:highlight w:val="none"/>
          <w:lang w:val="en-US" w:eastAsia="zh-CN"/>
        </w:rPr>
        <w:t>者存在直接控股、管理关系②未为本项目提供整体设计、规范编制或者项目管理、监理、检测等服务；</w:t>
      </w:r>
      <w:r>
        <w:rPr>
          <w:rFonts w:hint="eastAsia"/>
          <w:sz w:val="28"/>
          <w:szCs w:val="28"/>
          <w:highlight w:val="none"/>
          <w:lang w:val="en-US" w:eastAsia="zh-CN"/>
        </w:rPr>
        <w:t>（详见附件3）</w:t>
      </w:r>
    </w:p>
    <w:p w14:paraId="2F3830DD">
      <w:pPr>
        <w:numPr>
          <w:ilvl w:val="0"/>
          <w:numId w:val="0"/>
        </w:numPr>
        <w:jc w:val="both"/>
        <w:rPr>
          <w:rFonts w:hint="default"/>
          <w:sz w:val="28"/>
          <w:szCs w:val="28"/>
          <w:highlight w:val="none"/>
          <w:lang w:val="en-US" w:eastAsia="zh-CN"/>
        </w:rPr>
      </w:pPr>
      <w:r>
        <w:rPr>
          <w:rFonts w:hint="default"/>
          <w:sz w:val="28"/>
          <w:szCs w:val="28"/>
          <w:highlight w:val="none"/>
          <w:lang w:val="en-US" w:eastAsia="zh-CN"/>
        </w:rPr>
        <w:t>（</w:t>
      </w:r>
      <w:r>
        <w:rPr>
          <w:rFonts w:hint="eastAsia"/>
          <w:sz w:val="28"/>
          <w:szCs w:val="28"/>
          <w:highlight w:val="none"/>
          <w:lang w:val="en-US" w:eastAsia="zh-CN"/>
        </w:rPr>
        <w:t>7</w:t>
      </w:r>
      <w:r>
        <w:rPr>
          <w:rFonts w:hint="default"/>
          <w:sz w:val="28"/>
          <w:szCs w:val="28"/>
          <w:highlight w:val="none"/>
          <w:lang w:val="en-US" w:eastAsia="zh-CN"/>
        </w:rPr>
        <w:t>）本项目不接受联合体</w:t>
      </w:r>
      <w:r>
        <w:rPr>
          <w:rFonts w:hint="eastAsia"/>
          <w:sz w:val="28"/>
          <w:szCs w:val="28"/>
          <w:highlight w:val="none"/>
          <w:lang w:val="en-US" w:eastAsia="zh-CN"/>
        </w:rPr>
        <w:t>磋商；</w:t>
      </w:r>
    </w:p>
    <w:p w14:paraId="7E116240">
      <w:pPr>
        <w:numPr>
          <w:ilvl w:val="0"/>
          <w:numId w:val="0"/>
        </w:numPr>
        <w:jc w:val="both"/>
        <w:rPr>
          <w:rFonts w:hint="default"/>
          <w:sz w:val="28"/>
          <w:szCs w:val="28"/>
          <w:highlight w:val="none"/>
          <w:lang w:val="en-US" w:eastAsia="zh-CN"/>
        </w:rPr>
      </w:pPr>
      <w:r>
        <w:rPr>
          <w:rFonts w:hint="eastAsia"/>
          <w:sz w:val="28"/>
          <w:szCs w:val="28"/>
          <w:highlight w:val="none"/>
          <w:lang w:val="en-US" w:eastAsia="zh-CN"/>
        </w:rPr>
        <w:t>（8）供应商认为需要提供的其他资料。</w:t>
      </w:r>
    </w:p>
    <w:p w14:paraId="51AD1F08">
      <w:pPr>
        <w:rPr>
          <w:rFonts w:hint="default"/>
          <w:sz w:val="28"/>
          <w:szCs w:val="28"/>
          <w:highlight w:val="none"/>
          <w:lang w:val="en-US" w:eastAsia="zh-CN"/>
        </w:rPr>
      </w:pPr>
      <w:r>
        <w:rPr>
          <w:rFonts w:hint="default"/>
          <w:sz w:val="28"/>
          <w:szCs w:val="28"/>
          <w:highlight w:val="none"/>
          <w:lang w:val="en-US" w:eastAsia="zh-CN"/>
        </w:rPr>
        <w:br w:type="page"/>
      </w:r>
    </w:p>
    <w:p w14:paraId="5AA31E7E">
      <w:pPr>
        <w:spacing w:line="360" w:lineRule="auto"/>
        <w:jc w:val="left"/>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pacing w:val="4"/>
          <w:sz w:val="28"/>
          <w:szCs w:val="28"/>
          <w:highlight w:val="none"/>
          <w:lang w:val="en-US" w:eastAsia="zh-CN"/>
          <w14:textFill>
            <w14:solidFill>
              <w14:schemeClr w14:val="tx1"/>
            </w14:solidFill>
          </w14:textFill>
        </w:rPr>
        <w:t>附件1：</w:t>
      </w:r>
    </w:p>
    <w:p w14:paraId="6B70573B">
      <w:pPr>
        <w:spacing w:line="360" w:lineRule="auto"/>
        <w:jc w:val="center"/>
        <w:rPr>
          <w:rFonts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法定代表人身份证明书</w:t>
      </w:r>
    </w:p>
    <w:p w14:paraId="1C4D851E">
      <w:pPr>
        <w:pStyle w:val="3"/>
        <w:spacing w:line="360" w:lineRule="auto"/>
        <w:ind w:left="5250" w:firstLine="480"/>
        <w:rPr>
          <w:rFonts w:hAnsi="宋体" w:cs="宋体"/>
          <w:color w:val="000000" w:themeColor="text1"/>
          <w:sz w:val="28"/>
          <w:szCs w:val="28"/>
          <w:highlight w:val="none"/>
          <w14:textFill>
            <w14:solidFill>
              <w14:schemeClr w14:val="tx1"/>
            </w14:solidFill>
          </w14:textFill>
        </w:rPr>
      </w:pPr>
    </w:p>
    <w:p w14:paraId="348520FE">
      <w:pPr>
        <w:autoSpaceDE w:val="0"/>
        <w:autoSpaceDN w:val="0"/>
        <w:adjustRightInd w:val="0"/>
        <w:spacing w:line="360" w:lineRule="auto"/>
        <w:ind w:firstLine="560" w:firstLineChars="200"/>
        <w:jc w:val="left"/>
        <w:rPr>
          <w:rFonts w:ascii="宋体" w:hAnsi="宋体" w:eastAsia="宋体" w:cs="宋体"/>
          <w:color w:val="000000" w:themeColor="text1"/>
          <w:sz w:val="28"/>
          <w:szCs w:val="28"/>
          <w:highlight w:val="none"/>
          <w:lang w:val="zh-CN"/>
          <w14:textFill>
            <w14:solidFill>
              <w14:schemeClr w14:val="tx1"/>
            </w14:solidFill>
          </w14:textFill>
        </w:rPr>
      </w:pPr>
      <w:r>
        <w:rPr>
          <w:rFonts w:hint="eastAsia" w:ascii="宋体" w:hAnsi="宋体" w:eastAsia="宋体" w:cs="宋体"/>
          <w:color w:val="000000" w:themeColor="text1"/>
          <w:sz w:val="28"/>
          <w:szCs w:val="28"/>
          <w:highlight w:val="none"/>
          <w:lang w:val="zh-CN"/>
          <w14:textFill>
            <w14:solidFill>
              <w14:schemeClr w14:val="tx1"/>
            </w14:solidFill>
          </w14:textFill>
        </w:rPr>
        <w:t>姓名：</w:t>
      </w:r>
      <w:r>
        <w:rPr>
          <w:rFonts w:hint="eastAsia" w:ascii="宋体" w:hAnsi="宋体" w:eastAsia="宋体" w:cs="宋体"/>
          <w:color w:val="000000" w:themeColor="text1"/>
          <w:sz w:val="28"/>
          <w:szCs w:val="28"/>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8"/>
          <w:szCs w:val="28"/>
          <w:highlight w:val="none"/>
          <w:lang w:val="zh-CN"/>
          <w14:textFill>
            <w14:solidFill>
              <w14:schemeClr w14:val="tx1"/>
            </w14:solidFill>
          </w14:textFill>
        </w:rPr>
        <w:t>性别：</w:t>
      </w:r>
      <w:r>
        <w:rPr>
          <w:rFonts w:hint="eastAsia" w:ascii="宋体" w:hAnsi="宋体" w:eastAsia="宋体" w:cs="宋体"/>
          <w:color w:val="000000" w:themeColor="text1"/>
          <w:sz w:val="28"/>
          <w:szCs w:val="28"/>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8"/>
          <w:szCs w:val="28"/>
          <w:highlight w:val="none"/>
          <w:lang w:val="zh-CN"/>
          <w14:textFill>
            <w14:solidFill>
              <w14:schemeClr w14:val="tx1"/>
            </w14:solidFill>
          </w14:textFill>
        </w:rPr>
        <w:t>年龄：</w:t>
      </w:r>
      <w:r>
        <w:rPr>
          <w:rFonts w:hint="eastAsia" w:ascii="宋体" w:hAnsi="宋体" w:eastAsia="宋体" w:cs="宋体"/>
          <w:color w:val="000000" w:themeColor="text1"/>
          <w:sz w:val="28"/>
          <w:szCs w:val="28"/>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8"/>
          <w:szCs w:val="28"/>
          <w:highlight w:val="none"/>
          <w:lang w:val="zh-CN"/>
          <w14:textFill>
            <w14:solidFill>
              <w14:schemeClr w14:val="tx1"/>
            </w14:solidFill>
          </w14:textFill>
        </w:rPr>
        <w:t>职务：</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zh-CN"/>
          <w14:textFill>
            <w14:solidFill>
              <w14:schemeClr w14:val="tx1"/>
            </w14:solidFill>
          </w14:textFill>
        </w:rPr>
        <w:t>供应商名称）的法定代表人（单位负责人）。</w:t>
      </w:r>
    </w:p>
    <w:p w14:paraId="6D707032">
      <w:pPr>
        <w:autoSpaceDE w:val="0"/>
        <w:autoSpaceDN w:val="0"/>
        <w:adjustRightInd w:val="0"/>
        <w:spacing w:line="360" w:lineRule="auto"/>
        <w:ind w:firstLine="560" w:firstLineChars="200"/>
        <w:jc w:val="left"/>
        <w:rPr>
          <w:rFonts w:ascii="宋体" w:hAnsi="宋体" w:eastAsia="宋体" w:cs="宋体"/>
          <w:color w:val="000000" w:themeColor="text1"/>
          <w:sz w:val="28"/>
          <w:szCs w:val="28"/>
          <w:highlight w:val="none"/>
          <w:lang w:val="zh-CN"/>
          <w14:textFill>
            <w14:solidFill>
              <w14:schemeClr w14:val="tx1"/>
            </w14:solidFill>
          </w14:textFill>
        </w:rPr>
      </w:pPr>
      <w:r>
        <w:rPr>
          <w:rFonts w:hint="eastAsia" w:ascii="宋体" w:hAnsi="宋体" w:eastAsia="宋体" w:cs="宋体"/>
          <w:color w:val="000000" w:themeColor="text1"/>
          <w:sz w:val="28"/>
          <w:szCs w:val="28"/>
          <w:highlight w:val="none"/>
          <w:lang w:val="zh-CN"/>
          <w14:textFill>
            <w14:solidFill>
              <w14:schemeClr w14:val="tx1"/>
            </w14:solidFill>
          </w14:textFill>
        </w:rPr>
        <w:t>特此证明。</w:t>
      </w:r>
    </w:p>
    <w:p w14:paraId="216B39A8">
      <w:pPr>
        <w:autoSpaceDE w:val="0"/>
        <w:autoSpaceDN w:val="0"/>
        <w:adjustRightInd w:val="0"/>
        <w:spacing w:line="360" w:lineRule="auto"/>
        <w:ind w:firstLine="480"/>
        <w:jc w:val="left"/>
        <w:rPr>
          <w:rFonts w:ascii="宋体" w:hAnsi="宋体" w:eastAsia="宋体" w:cs="宋体"/>
          <w:color w:val="000000" w:themeColor="text1"/>
          <w:sz w:val="28"/>
          <w:szCs w:val="28"/>
          <w:highlight w:val="none"/>
          <w:lang w:val="zh-CN"/>
          <w14:textFill>
            <w14:solidFill>
              <w14:schemeClr w14:val="tx1"/>
            </w14:solidFill>
          </w14:textFill>
        </w:rPr>
      </w:pPr>
    </w:p>
    <w:p w14:paraId="12FF7AE7">
      <w:pPr>
        <w:autoSpaceDE w:val="0"/>
        <w:autoSpaceDN w:val="0"/>
        <w:adjustRightInd w:val="0"/>
        <w:spacing w:line="360" w:lineRule="auto"/>
        <w:ind w:firstLine="480"/>
        <w:jc w:val="left"/>
        <w:rPr>
          <w:rFonts w:ascii="宋体" w:hAnsi="宋体" w:eastAsia="宋体" w:cs="宋体"/>
          <w:color w:val="000000" w:themeColor="text1"/>
          <w:sz w:val="28"/>
          <w:szCs w:val="28"/>
          <w:highlight w:val="none"/>
          <w:lang w:val="zh-CN"/>
          <w14:textFill>
            <w14:solidFill>
              <w14:schemeClr w14:val="tx1"/>
            </w14:solidFill>
          </w14:textFill>
        </w:rPr>
      </w:pPr>
      <w:r>
        <w:rPr>
          <w:rFonts w:hint="eastAsia" w:ascii="宋体" w:hAnsi="宋体" w:eastAsia="宋体" w:cs="宋体"/>
          <w:color w:val="000000" w:themeColor="text1"/>
          <w:sz w:val="28"/>
          <w:szCs w:val="28"/>
          <w:highlight w:val="none"/>
          <w:lang w:val="zh-CN"/>
          <w14:textFill>
            <w14:solidFill>
              <w14:schemeClr w14:val="tx1"/>
            </w14:solidFill>
          </w14:textFill>
        </w:rPr>
        <w:t>附：法定代表人（单位负责人）身份证复印件。</w:t>
      </w:r>
    </w:p>
    <w:p w14:paraId="51091EDA">
      <w:pPr>
        <w:autoSpaceDE w:val="0"/>
        <w:autoSpaceDN w:val="0"/>
        <w:adjustRightInd w:val="0"/>
        <w:spacing w:line="360" w:lineRule="auto"/>
        <w:ind w:firstLine="480"/>
        <w:jc w:val="left"/>
        <w:rPr>
          <w:rFonts w:ascii="宋体" w:hAnsi="宋体" w:eastAsia="宋体" w:cs="宋体"/>
          <w:color w:val="000000" w:themeColor="text1"/>
          <w:sz w:val="28"/>
          <w:szCs w:val="28"/>
          <w:highlight w:val="none"/>
          <w:lang w:val="zh-CN"/>
          <w14:textFill>
            <w14:solidFill>
              <w14:schemeClr w14:val="tx1"/>
            </w14:solidFill>
          </w14:textFill>
        </w:rPr>
      </w:pPr>
    </w:p>
    <w:p w14:paraId="7632D45B">
      <w:pPr>
        <w:autoSpaceDE w:val="0"/>
        <w:autoSpaceDN w:val="0"/>
        <w:adjustRightInd w:val="0"/>
        <w:spacing w:line="360" w:lineRule="auto"/>
        <w:ind w:firstLine="480"/>
        <w:jc w:val="left"/>
        <w:rPr>
          <w:rFonts w:ascii="宋体" w:hAnsi="宋体" w:eastAsia="宋体" w:cs="宋体"/>
          <w:color w:val="000000" w:themeColor="text1"/>
          <w:sz w:val="28"/>
          <w:szCs w:val="28"/>
          <w:highlight w:val="none"/>
          <w:lang w:val="zh-CN"/>
          <w14:textFill>
            <w14:solidFill>
              <w14:schemeClr w14:val="tx1"/>
            </w14:solidFill>
          </w14:textFill>
        </w:rPr>
      </w:pPr>
      <w:r>
        <w:rPr>
          <w:rFonts w:hint="eastAsia" w:ascii="宋体" w:hAnsi="宋体" w:eastAsia="宋体" w:cs="宋体"/>
          <w:color w:val="000000" w:themeColor="text1"/>
          <w:sz w:val="28"/>
          <w:szCs w:val="28"/>
          <w:highlight w:val="none"/>
          <w:lang w:val="zh-CN"/>
          <w14:textFill>
            <w14:solidFill>
              <w14:schemeClr w14:val="tx1"/>
            </w14:solidFill>
          </w14:textFill>
        </w:rPr>
        <w:t>注：自然人磋商的此处只附身份证复印件。</w:t>
      </w:r>
    </w:p>
    <w:p w14:paraId="1A48CC18">
      <w:pPr>
        <w:spacing w:line="360" w:lineRule="auto"/>
        <w:ind w:firstLine="480"/>
        <w:jc w:val="center"/>
        <w:rPr>
          <w:rFonts w:ascii="宋体" w:hAnsi="宋体" w:eastAsia="宋体" w:cs="宋体"/>
          <w:color w:val="000000" w:themeColor="text1"/>
          <w:sz w:val="28"/>
          <w:szCs w:val="28"/>
          <w:highlight w:val="none"/>
          <w14:textFill>
            <w14:solidFill>
              <w14:schemeClr w14:val="tx1"/>
            </w14:solidFill>
          </w14:textFill>
        </w:rPr>
      </w:pPr>
    </w:p>
    <w:p w14:paraId="288EB86D">
      <w:pPr>
        <w:spacing w:line="360" w:lineRule="auto"/>
        <w:ind w:firstLine="480"/>
        <w:jc w:val="center"/>
        <w:rPr>
          <w:rFonts w:ascii="宋体" w:hAnsi="宋体" w:eastAsia="宋体" w:cs="宋体"/>
          <w:color w:val="000000" w:themeColor="text1"/>
          <w:sz w:val="28"/>
          <w:szCs w:val="28"/>
          <w:highlight w:val="none"/>
          <w14:textFill>
            <w14:solidFill>
              <w14:schemeClr w14:val="tx1"/>
            </w14:solidFill>
          </w14:textFill>
        </w:rPr>
      </w:pPr>
    </w:p>
    <w:p w14:paraId="226572A0">
      <w:pPr>
        <w:spacing w:line="360" w:lineRule="auto"/>
        <w:ind w:firstLine="480"/>
        <w:jc w:val="center"/>
        <w:rPr>
          <w:rFonts w:ascii="宋体" w:hAnsi="宋体" w:eastAsia="宋体" w:cs="宋体"/>
          <w:color w:val="000000" w:themeColor="text1"/>
          <w:sz w:val="28"/>
          <w:szCs w:val="28"/>
          <w:highlight w:val="none"/>
          <w14:textFill>
            <w14:solidFill>
              <w14:schemeClr w14:val="tx1"/>
            </w14:solidFill>
          </w14:textFill>
        </w:rPr>
      </w:pPr>
    </w:p>
    <w:p w14:paraId="402F998A">
      <w:pPr>
        <w:spacing w:line="360" w:lineRule="auto"/>
        <w:ind w:firstLine="496"/>
        <w:rPr>
          <w:rFonts w:ascii="宋体" w:hAnsi="宋体" w:eastAsia="宋体" w:cs="宋体"/>
          <w:color w:val="000000" w:themeColor="text1"/>
          <w:spacing w:val="4"/>
          <w:sz w:val="28"/>
          <w:szCs w:val="28"/>
          <w:highlight w:val="none"/>
          <w14:textFill>
            <w14:solidFill>
              <w14:schemeClr w14:val="tx1"/>
            </w14:solidFill>
          </w14:textFill>
        </w:rPr>
      </w:pPr>
    </w:p>
    <w:p w14:paraId="6F7AB2ED">
      <w:pPr>
        <w:spacing w:line="360" w:lineRule="auto"/>
        <w:ind w:firstLine="496"/>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lang w:eastAsia="zh-CN"/>
          <w14:textFill>
            <w14:solidFill>
              <w14:schemeClr w14:val="tx1"/>
            </w14:solidFill>
          </w14:textFill>
        </w:rPr>
        <w:t>供应商名称</w:t>
      </w:r>
      <w:r>
        <w:rPr>
          <w:rFonts w:hint="eastAsia" w:ascii="宋体" w:hAnsi="宋体" w:eastAsia="宋体" w:cs="宋体"/>
          <w:color w:val="000000" w:themeColor="text1"/>
          <w:spacing w:val="4"/>
          <w:sz w:val="28"/>
          <w:szCs w:val="28"/>
          <w:highlight w:val="none"/>
          <w14:textFill>
            <w14:solidFill>
              <w14:schemeClr w14:val="tx1"/>
            </w14:solidFill>
          </w14:textFill>
        </w:rPr>
        <w:t xml:space="preserve">（公章）:             </w:t>
      </w:r>
    </w:p>
    <w:p w14:paraId="2EE845F6">
      <w:pPr>
        <w:spacing w:line="360" w:lineRule="auto"/>
        <w:ind w:firstLine="636" w:firstLineChars="221"/>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 xml:space="preserve">日 </w:t>
      </w:r>
      <w:r>
        <w:rPr>
          <w:rFonts w:ascii="宋体" w:hAnsi="宋体" w:eastAsia="宋体" w:cs="宋体"/>
          <w:color w:val="000000" w:themeColor="text1"/>
          <w:spacing w:val="4"/>
          <w:sz w:val="28"/>
          <w:szCs w:val="28"/>
          <w:highlight w:val="none"/>
          <w14:textFill>
            <w14:solidFill>
              <w14:schemeClr w14:val="tx1"/>
            </w14:solidFill>
          </w14:textFill>
        </w:rPr>
        <w:t xml:space="preserve"> </w:t>
      </w:r>
      <w:r>
        <w:rPr>
          <w:rFonts w:hint="eastAsia" w:ascii="宋体" w:hAnsi="宋体" w:eastAsia="宋体" w:cs="宋体"/>
          <w:color w:val="000000" w:themeColor="text1"/>
          <w:spacing w:val="4"/>
          <w:sz w:val="28"/>
          <w:szCs w:val="28"/>
          <w:highlight w:val="none"/>
          <w14:textFill>
            <w14:solidFill>
              <w14:schemeClr w14:val="tx1"/>
            </w14:solidFill>
          </w14:textFill>
        </w:rPr>
        <w:t xml:space="preserve">期：     </w:t>
      </w:r>
    </w:p>
    <w:p w14:paraId="469FDF5F">
      <w:pPr>
        <w:spacing w:line="360" w:lineRule="auto"/>
        <w:ind w:firstLine="636" w:firstLineChars="221"/>
        <w:jc w:val="left"/>
        <w:rPr>
          <w:rFonts w:ascii="宋体" w:hAnsi="宋体" w:eastAsia="宋体" w:cs="宋体"/>
          <w:color w:val="000000" w:themeColor="text1"/>
          <w:spacing w:val="4"/>
          <w:sz w:val="28"/>
          <w:szCs w:val="28"/>
          <w:highlight w:val="none"/>
          <w14:textFill>
            <w14:solidFill>
              <w14:schemeClr w14:val="tx1"/>
            </w14:solidFill>
          </w14:textFill>
        </w:rPr>
      </w:pPr>
    </w:p>
    <w:p w14:paraId="1C63DF0A">
      <w:pPr>
        <w:spacing w:line="360" w:lineRule="auto"/>
        <w:ind w:firstLine="636" w:firstLineChars="221"/>
        <w:jc w:val="left"/>
        <w:rPr>
          <w:rFonts w:ascii="宋体" w:hAnsi="宋体" w:eastAsia="宋体" w:cs="宋体"/>
          <w:color w:val="000000" w:themeColor="text1"/>
          <w:spacing w:val="4"/>
          <w:sz w:val="28"/>
          <w:szCs w:val="28"/>
          <w:highlight w:val="none"/>
          <w14:textFill>
            <w14:solidFill>
              <w14:schemeClr w14:val="tx1"/>
            </w14:solidFill>
          </w14:textFill>
        </w:rPr>
      </w:pPr>
    </w:p>
    <w:p w14:paraId="71AF8AAC">
      <w:pPr>
        <w:spacing w:line="360" w:lineRule="auto"/>
        <w:ind w:firstLine="636" w:firstLineChars="221"/>
        <w:jc w:val="left"/>
        <w:rPr>
          <w:rFonts w:ascii="宋体" w:hAnsi="宋体" w:eastAsia="宋体" w:cs="宋体"/>
          <w:color w:val="000000" w:themeColor="text1"/>
          <w:spacing w:val="4"/>
          <w:sz w:val="28"/>
          <w:szCs w:val="28"/>
          <w:highlight w:val="none"/>
          <w14:textFill>
            <w14:solidFill>
              <w14:schemeClr w14:val="tx1"/>
            </w14:solidFill>
          </w14:textFill>
        </w:rPr>
      </w:pPr>
    </w:p>
    <w:p w14:paraId="38A626EC">
      <w:pPr>
        <w:spacing w:line="360" w:lineRule="auto"/>
        <w:ind w:firstLine="636" w:firstLineChars="221"/>
        <w:jc w:val="left"/>
        <w:rPr>
          <w:rFonts w:ascii="宋体" w:hAnsi="宋体" w:eastAsia="宋体" w:cs="宋体"/>
          <w:color w:val="000000" w:themeColor="text1"/>
          <w:spacing w:val="4"/>
          <w:sz w:val="28"/>
          <w:szCs w:val="28"/>
          <w:highlight w:val="none"/>
          <w14:textFill>
            <w14:solidFill>
              <w14:schemeClr w14:val="tx1"/>
            </w14:solidFill>
          </w14:textFill>
        </w:rPr>
      </w:pPr>
    </w:p>
    <w:p w14:paraId="1606D21C">
      <w:pPr>
        <w:spacing w:line="360" w:lineRule="auto"/>
        <w:ind w:firstLine="636" w:firstLineChars="221"/>
        <w:jc w:val="left"/>
        <w:rPr>
          <w:rFonts w:ascii="宋体" w:hAnsi="宋体" w:eastAsia="宋体" w:cs="宋体"/>
          <w:color w:val="000000" w:themeColor="text1"/>
          <w:spacing w:val="4"/>
          <w:sz w:val="28"/>
          <w:szCs w:val="28"/>
          <w:highlight w:val="none"/>
          <w14:textFill>
            <w14:solidFill>
              <w14:schemeClr w14:val="tx1"/>
            </w14:solidFill>
          </w14:textFill>
        </w:rPr>
      </w:pPr>
    </w:p>
    <w:p w14:paraId="138BCA50">
      <w:pPr>
        <w:spacing w:line="360" w:lineRule="auto"/>
        <w:ind w:firstLine="636" w:firstLineChars="221"/>
        <w:jc w:val="left"/>
        <w:rPr>
          <w:rFonts w:ascii="宋体" w:hAnsi="宋体" w:eastAsia="宋体" w:cs="宋体"/>
          <w:color w:val="000000" w:themeColor="text1"/>
          <w:spacing w:val="4"/>
          <w:sz w:val="28"/>
          <w:szCs w:val="28"/>
          <w:highlight w:val="none"/>
          <w14:textFill>
            <w14:solidFill>
              <w14:schemeClr w14:val="tx1"/>
            </w14:solidFill>
          </w14:textFill>
        </w:rPr>
      </w:pPr>
    </w:p>
    <w:p w14:paraId="09954D22">
      <w:pPr>
        <w:spacing w:line="360" w:lineRule="auto"/>
        <w:ind w:firstLine="480"/>
        <w:jc w:val="center"/>
        <w:rPr>
          <w:rFonts w:ascii="宋体" w:hAnsi="宋体" w:eastAsia="宋体" w:cs="宋体"/>
          <w:b/>
          <w:color w:val="000000" w:themeColor="text1"/>
          <w:spacing w:val="4"/>
          <w:kern w:val="0"/>
          <w:sz w:val="28"/>
          <w:szCs w:val="28"/>
          <w:highlight w:val="none"/>
          <w14:textFill>
            <w14:solidFill>
              <w14:schemeClr w14:val="tx1"/>
            </w14:solidFill>
          </w14:textFill>
        </w:rPr>
      </w:pPr>
      <w:r>
        <w:rPr>
          <w:rFonts w:hint="eastAsia" w:ascii="宋体" w:hAnsi="宋体" w:eastAsia="宋体" w:cs="宋体"/>
          <w:b/>
          <w:color w:val="000000" w:themeColor="text1"/>
          <w:spacing w:val="4"/>
          <w:kern w:val="0"/>
          <w:sz w:val="28"/>
          <w:szCs w:val="28"/>
          <w:highlight w:val="none"/>
          <w14:textFill>
            <w14:solidFill>
              <w14:schemeClr w14:val="tx1"/>
            </w14:solidFill>
          </w14:textFill>
        </w:rPr>
        <w:t>授权委托书</w:t>
      </w:r>
    </w:p>
    <w:p w14:paraId="70AE288D">
      <w:pPr>
        <w:spacing w:line="360" w:lineRule="auto"/>
        <w:ind w:firstLine="498"/>
        <w:jc w:val="left"/>
        <w:rPr>
          <w:rFonts w:hint="default" w:ascii="宋体" w:hAnsi="宋体" w:eastAsia="宋体" w:cs="宋体"/>
          <w:b/>
          <w:color w:val="000000" w:themeColor="text1"/>
          <w:sz w:val="28"/>
          <w:szCs w:val="28"/>
          <w:highlight w:val="none"/>
          <w:lang w:val="en-US" w:eastAsia="zh-CN"/>
          <w14:textFill>
            <w14:solidFill>
              <w14:schemeClr w14:val="tx1"/>
            </w14:solidFill>
          </w14:textFill>
        </w:rPr>
      </w:pPr>
      <w:r>
        <w:rPr>
          <w:rFonts w:hint="eastAsia" w:ascii="宋体" w:hAnsi="宋体" w:eastAsia="宋体" w:cs="宋体"/>
          <w:b/>
          <w:color w:val="000000" w:themeColor="text1"/>
          <w:spacing w:val="4"/>
          <w:sz w:val="28"/>
          <w:szCs w:val="28"/>
          <w:highlight w:val="none"/>
          <w14:textFill>
            <w14:solidFill>
              <w14:schemeClr w14:val="tx1"/>
            </w14:solidFill>
          </w14:textFill>
        </w:rPr>
        <w:t>致：</w:t>
      </w:r>
      <w:r>
        <w:rPr>
          <w:rFonts w:hint="eastAsia" w:ascii="宋体" w:hAnsi="宋体" w:eastAsia="宋体" w:cs="宋体"/>
          <w:b/>
          <w:color w:val="000000" w:themeColor="text1"/>
          <w:spacing w:val="4"/>
          <w:sz w:val="28"/>
          <w:szCs w:val="28"/>
          <w:highlight w:val="none"/>
          <w:lang w:val="en-US" w:eastAsia="zh-CN"/>
          <w14:textFill>
            <w14:solidFill>
              <w14:schemeClr w14:val="tx1"/>
            </w14:solidFill>
          </w14:textFill>
        </w:rPr>
        <w:t>采购人/采购代理机构</w:t>
      </w:r>
    </w:p>
    <w:p w14:paraId="70C16CE2">
      <w:pPr>
        <w:spacing w:line="360" w:lineRule="auto"/>
        <w:ind w:firstLine="576" w:firstLineChars="200"/>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8"/>
          <w:szCs w:val="28"/>
          <w:highlight w:val="none"/>
          <w:u w:val="single"/>
          <w:lang w:eastAsia="zh-CN"/>
          <w14:textFill>
            <w14:solidFill>
              <w14:schemeClr w14:val="tx1"/>
            </w14:solidFill>
          </w14:textFill>
        </w:rPr>
        <w:t>供应商名称</w:t>
      </w: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8"/>
          <w:szCs w:val="28"/>
          <w:highlight w:val="none"/>
          <w14:textFill>
            <w14:solidFill>
              <w14:schemeClr w14:val="tx1"/>
            </w14:solidFill>
          </w14:textFill>
        </w:rPr>
        <w:t>按中华人民共和国法律于</w:t>
      </w:r>
      <w:r>
        <w:rPr>
          <w:rFonts w:hint="eastAsia" w:ascii="宋体" w:hAnsi="宋体" w:eastAsia="宋体" w:cs="宋体"/>
          <w:color w:val="000000" w:themeColor="text1"/>
          <w:spacing w:val="4"/>
          <w:sz w:val="28"/>
          <w:szCs w:val="28"/>
          <w:highlight w:val="none"/>
          <w:u w:val="single"/>
          <w14:textFill>
            <w14:solidFill>
              <w14:schemeClr w14:val="tx1"/>
            </w14:solidFill>
          </w14:textFill>
        </w:rPr>
        <w:t>（  年  月  日 ）</w:t>
      </w:r>
      <w:r>
        <w:rPr>
          <w:rFonts w:hint="eastAsia" w:ascii="宋体" w:hAnsi="宋体" w:eastAsia="宋体" w:cs="宋体"/>
          <w:color w:val="000000" w:themeColor="text1"/>
          <w:spacing w:val="4"/>
          <w:sz w:val="28"/>
          <w:szCs w:val="28"/>
          <w:highlight w:val="none"/>
          <w14:textFill>
            <w14:solidFill>
              <w14:schemeClr w14:val="tx1"/>
            </w14:solidFill>
          </w14:textFill>
        </w:rPr>
        <w:t xml:space="preserve">成立。 </w:t>
      </w: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(法定代表人姓名)  </w:t>
      </w:r>
      <w:r>
        <w:rPr>
          <w:rFonts w:hint="eastAsia" w:ascii="宋体" w:hAnsi="宋体" w:eastAsia="宋体" w:cs="宋体"/>
          <w:color w:val="000000" w:themeColor="text1"/>
          <w:spacing w:val="4"/>
          <w:sz w:val="28"/>
          <w:szCs w:val="28"/>
          <w:highlight w:val="none"/>
          <w14:textFill>
            <w14:solidFill>
              <w14:schemeClr w14:val="tx1"/>
            </w14:solidFill>
          </w14:textFill>
        </w:rPr>
        <w:t>特授权</w:t>
      </w: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 （被授权人姓名）  </w:t>
      </w:r>
      <w:r>
        <w:rPr>
          <w:rFonts w:hint="eastAsia" w:ascii="宋体" w:hAnsi="宋体" w:eastAsia="宋体" w:cs="宋体"/>
          <w:color w:val="000000" w:themeColor="text1"/>
          <w:spacing w:val="4"/>
          <w:sz w:val="28"/>
          <w:szCs w:val="28"/>
          <w:highlight w:val="none"/>
          <w14:textFill>
            <w14:solidFill>
              <w14:schemeClr w14:val="tx1"/>
            </w14:solidFill>
          </w14:textFill>
        </w:rPr>
        <w:t>代表我公司全权办理针对本次</w:t>
      </w: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         (项目名称）</w:t>
      </w:r>
      <w:r>
        <w:rPr>
          <w:rFonts w:hint="eastAsia" w:ascii="宋体" w:hAnsi="宋体" w:eastAsia="宋体" w:cs="宋体"/>
          <w:color w:val="000000" w:themeColor="text1"/>
          <w:spacing w:val="4"/>
          <w:sz w:val="28"/>
          <w:szCs w:val="28"/>
          <w:highlight w:val="none"/>
          <w14:textFill>
            <w14:solidFill>
              <w14:schemeClr w14:val="tx1"/>
            </w14:solidFill>
          </w14:textFill>
        </w:rPr>
        <w:t>（项目编号：</w:t>
      </w: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  </w:t>
      </w:r>
      <w:r>
        <w:rPr>
          <w:rFonts w:ascii="宋体" w:hAnsi="宋体" w:eastAsia="宋体" w:cs="宋体"/>
          <w:color w:val="000000" w:themeColor="text1"/>
          <w:spacing w:val="4"/>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8"/>
          <w:szCs w:val="28"/>
          <w:highlight w:val="none"/>
          <w14:textFill>
            <w14:solidFill>
              <w14:schemeClr w14:val="tx1"/>
            </w14:solidFill>
          </w14:textFill>
        </w:rPr>
        <w:t>）的</w:t>
      </w:r>
      <w:r>
        <w:rPr>
          <w:rFonts w:hint="eastAsia" w:ascii="宋体" w:hAnsi="宋体" w:eastAsia="宋体" w:cs="宋体"/>
          <w:color w:val="000000" w:themeColor="text1"/>
          <w:spacing w:val="4"/>
          <w:sz w:val="28"/>
          <w:szCs w:val="28"/>
          <w:highlight w:val="none"/>
          <w:lang w:eastAsia="zh-CN"/>
          <w14:textFill>
            <w14:solidFill>
              <w14:schemeClr w14:val="tx1"/>
            </w14:solidFill>
          </w14:textFill>
        </w:rPr>
        <w:t>磋商</w:t>
      </w:r>
      <w:r>
        <w:rPr>
          <w:rFonts w:hint="eastAsia" w:ascii="宋体" w:hAnsi="宋体" w:eastAsia="宋体" w:cs="宋体"/>
          <w:color w:val="000000" w:themeColor="text1"/>
          <w:spacing w:val="4"/>
          <w:sz w:val="28"/>
          <w:szCs w:val="28"/>
          <w:highlight w:val="none"/>
          <w14:textFill>
            <w14:solidFill>
              <w14:schemeClr w14:val="tx1"/>
            </w14:solidFill>
          </w14:textFill>
        </w:rPr>
        <w:t>、签约等具体工作，并签署全部有关的文件、协议及合同。</w:t>
      </w:r>
    </w:p>
    <w:p w14:paraId="5340B079">
      <w:pPr>
        <w:spacing w:line="360" w:lineRule="auto"/>
        <w:ind w:firstLine="576" w:firstLineChars="200"/>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我公司对被授权人的签名负全部责任。</w:t>
      </w:r>
    </w:p>
    <w:p w14:paraId="6933E830">
      <w:pPr>
        <w:spacing w:line="360" w:lineRule="auto"/>
        <w:ind w:firstLine="560" w:firstLineChars="200"/>
        <w:jc w:val="left"/>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委托期限：</w:t>
      </w:r>
      <w:r>
        <w:rPr>
          <w:rFonts w:hint="eastAsia" w:ascii="宋体" w:hAnsi="宋体" w:eastAsia="宋体" w:cs="宋体"/>
          <w:color w:val="000000" w:themeColor="text1"/>
          <w:spacing w:val="4"/>
          <w:sz w:val="28"/>
          <w:szCs w:val="28"/>
          <w:highlight w:val="none"/>
          <w14:textFill>
            <w14:solidFill>
              <w14:schemeClr w14:val="tx1"/>
            </w14:solidFill>
          </w14:textFill>
        </w:rPr>
        <w:t>自递交</w:t>
      </w:r>
      <w:r>
        <w:rPr>
          <w:rFonts w:hint="eastAsia" w:ascii="宋体" w:hAnsi="宋体" w:eastAsia="宋体" w:cs="宋体"/>
          <w:color w:val="000000" w:themeColor="text1"/>
          <w:spacing w:val="4"/>
          <w:sz w:val="28"/>
          <w:szCs w:val="28"/>
          <w:highlight w:val="none"/>
          <w:lang w:eastAsia="zh-CN"/>
          <w14:textFill>
            <w14:solidFill>
              <w14:schemeClr w14:val="tx1"/>
            </w14:solidFill>
          </w14:textFill>
        </w:rPr>
        <w:t>磋商</w:t>
      </w:r>
      <w:r>
        <w:rPr>
          <w:rFonts w:hint="eastAsia" w:ascii="宋体" w:hAnsi="宋体" w:eastAsia="宋体" w:cs="宋体"/>
          <w:color w:val="000000" w:themeColor="text1"/>
          <w:spacing w:val="4"/>
          <w:sz w:val="28"/>
          <w:szCs w:val="28"/>
          <w:highlight w:val="none"/>
          <w14:textFill>
            <w14:solidFill>
              <w14:schemeClr w14:val="tx1"/>
            </w14:solidFill>
          </w14:textFill>
        </w:rPr>
        <w:t>文件截止之日起</w:t>
      </w: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8"/>
          <w:szCs w:val="28"/>
          <w:highlight w:val="none"/>
          <w14:textFill>
            <w14:solidFill>
              <w14:schemeClr w14:val="tx1"/>
            </w14:solidFill>
          </w14:textFill>
        </w:rPr>
        <w:t>日历天</w:t>
      </w:r>
    </w:p>
    <w:p w14:paraId="58FE01ED">
      <w:pPr>
        <w:spacing w:line="360" w:lineRule="auto"/>
        <w:ind w:firstLine="576" w:firstLineChars="200"/>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本授权书于</w:t>
      </w: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年</w:t>
      </w: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月</w:t>
      </w: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日签</w:t>
      </w:r>
      <w:r>
        <w:rPr>
          <w:rFonts w:hint="eastAsia" w:ascii="宋体" w:hAnsi="宋体" w:eastAsia="宋体" w:cs="宋体"/>
          <w:color w:val="000000" w:themeColor="text1"/>
          <w:spacing w:val="4"/>
          <w:sz w:val="28"/>
          <w:szCs w:val="28"/>
          <w:highlight w:val="none"/>
          <w14:textFill>
            <w14:solidFill>
              <w14:schemeClr w14:val="tx1"/>
            </w14:solidFill>
          </w14:textFill>
        </w:rPr>
        <w:t>字生效，特此证明。</w:t>
      </w:r>
    </w:p>
    <w:p w14:paraId="4C07ABA1">
      <w:pPr>
        <w:spacing w:line="360" w:lineRule="auto"/>
        <w:ind w:firstLine="576" w:firstLineChars="200"/>
        <w:jc w:val="left"/>
        <w:rPr>
          <w:rFonts w:ascii="宋体" w:hAnsi="宋体" w:eastAsia="宋体" w:cs="宋体"/>
          <w:color w:val="000000" w:themeColor="text1"/>
          <w:spacing w:val="4"/>
          <w:sz w:val="28"/>
          <w:szCs w:val="28"/>
          <w:highlight w:val="none"/>
          <w14:textFill>
            <w14:solidFill>
              <w14:schemeClr w14:val="tx1"/>
            </w14:solidFill>
          </w14:textFill>
        </w:rPr>
      </w:pPr>
    </w:p>
    <w:tbl>
      <w:tblPr>
        <w:tblStyle w:val="8"/>
        <w:tblW w:w="0" w:type="auto"/>
        <w:tblInd w:w="0" w:type="dxa"/>
        <w:tblLayout w:type="fixed"/>
        <w:tblCellMar>
          <w:top w:w="0" w:type="dxa"/>
          <w:left w:w="108" w:type="dxa"/>
          <w:bottom w:w="0" w:type="dxa"/>
          <w:right w:w="108" w:type="dxa"/>
        </w:tblCellMar>
      </w:tblPr>
      <w:tblGrid>
        <w:gridCol w:w="4839"/>
        <w:gridCol w:w="4200"/>
      </w:tblGrid>
      <w:tr w14:paraId="06DE8410">
        <w:tblPrEx>
          <w:tblCellMar>
            <w:top w:w="0" w:type="dxa"/>
            <w:left w:w="108" w:type="dxa"/>
            <w:bottom w:w="0" w:type="dxa"/>
            <w:right w:w="108" w:type="dxa"/>
          </w:tblCellMar>
        </w:tblPrEx>
        <w:trPr>
          <w:trHeight w:val="600" w:hRule="atLeast"/>
        </w:trPr>
        <w:tc>
          <w:tcPr>
            <w:tcW w:w="4839" w:type="dxa"/>
          </w:tcPr>
          <w:p w14:paraId="297C3CA1">
            <w:pPr>
              <w:spacing w:line="360" w:lineRule="auto"/>
              <w:ind w:firstLine="144" w:firstLineChars="50"/>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 xml:space="preserve">法定代表人（签字或盖章）：               </w:t>
            </w:r>
          </w:p>
        </w:tc>
        <w:tc>
          <w:tcPr>
            <w:tcW w:w="4200" w:type="dxa"/>
          </w:tcPr>
          <w:p w14:paraId="0FF57E18">
            <w:pPr>
              <w:spacing w:line="360" w:lineRule="auto"/>
              <w:ind w:firstLine="144" w:firstLineChars="50"/>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 xml:space="preserve">被授权人（签字）：              </w:t>
            </w:r>
          </w:p>
        </w:tc>
      </w:tr>
      <w:tr w14:paraId="337733CB">
        <w:tblPrEx>
          <w:tblCellMar>
            <w:top w:w="0" w:type="dxa"/>
            <w:left w:w="108" w:type="dxa"/>
            <w:bottom w:w="0" w:type="dxa"/>
            <w:right w:w="108" w:type="dxa"/>
          </w:tblCellMar>
        </w:tblPrEx>
        <w:trPr>
          <w:trHeight w:val="600" w:hRule="atLeast"/>
        </w:trPr>
        <w:tc>
          <w:tcPr>
            <w:tcW w:w="4839" w:type="dxa"/>
          </w:tcPr>
          <w:p w14:paraId="175B6B4D">
            <w:pPr>
              <w:spacing w:line="360" w:lineRule="auto"/>
              <w:ind w:firstLine="144" w:firstLineChars="50"/>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 xml:space="preserve">职务：                              </w:t>
            </w:r>
          </w:p>
        </w:tc>
        <w:tc>
          <w:tcPr>
            <w:tcW w:w="4200" w:type="dxa"/>
          </w:tcPr>
          <w:p w14:paraId="1E7F6B95">
            <w:pPr>
              <w:spacing w:line="360" w:lineRule="auto"/>
              <w:ind w:firstLine="144" w:firstLineChars="50"/>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 xml:space="preserve">职务：                      </w:t>
            </w:r>
          </w:p>
        </w:tc>
      </w:tr>
      <w:tr w14:paraId="2B2B5C26">
        <w:tblPrEx>
          <w:tblCellMar>
            <w:top w:w="0" w:type="dxa"/>
            <w:left w:w="108" w:type="dxa"/>
            <w:bottom w:w="0" w:type="dxa"/>
            <w:right w:w="108" w:type="dxa"/>
          </w:tblCellMar>
        </w:tblPrEx>
        <w:trPr>
          <w:trHeight w:val="600" w:hRule="atLeast"/>
        </w:trPr>
        <w:tc>
          <w:tcPr>
            <w:tcW w:w="4839" w:type="dxa"/>
          </w:tcPr>
          <w:p w14:paraId="5F7D100B">
            <w:pPr>
              <w:spacing w:line="360" w:lineRule="auto"/>
              <w:ind w:firstLine="144" w:firstLineChars="50"/>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 xml:space="preserve">身份证号：                          </w:t>
            </w:r>
          </w:p>
        </w:tc>
        <w:tc>
          <w:tcPr>
            <w:tcW w:w="4200" w:type="dxa"/>
          </w:tcPr>
          <w:p w14:paraId="2D367DF7">
            <w:pPr>
              <w:spacing w:line="360" w:lineRule="auto"/>
              <w:ind w:firstLine="144" w:firstLineChars="50"/>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 xml:space="preserve">身份证号：                  </w:t>
            </w:r>
          </w:p>
        </w:tc>
      </w:tr>
      <w:tr w14:paraId="30051B95">
        <w:tblPrEx>
          <w:tblCellMar>
            <w:top w:w="0" w:type="dxa"/>
            <w:left w:w="108" w:type="dxa"/>
            <w:bottom w:w="0" w:type="dxa"/>
            <w:right w:w="108" w:type="dxa"/>
          </w:tblCellMar>
        </w:tblPrEx>
        <w:trPr>
          <w:trHeight w:val="600" w:hRule="atLeast"/>
        </w:trPr>
        <w:tc>
          <w:tcPr>
            <w:tcW w:w="4839" w:type="dxa"/>
          </w:tcPr>
          <w:p w14:paraId="20A2F2EC">
            <w:pPr>
              <w:spacing w:line="360" w:lineRule="auto"/>
              <w:ind w:firstLine="144" w:firstLineChars="50"/>
              <w:jc w:val="left"/>
              <w:rPr>
                <w:rFonts w:ascii="宋体" w:hAnsi="宋体" w:eastAsia="宋体" w:cs="宋体"/>
                <w:color w:val="000000" w:themeColor="text1"/>
                <w:spacing w:val="4"/>
                <w:sz w:val="28"/>
                <w:szCs w:val="28"/>
                <w:highlight w:val="none"/>
                <w14:textFill>
                  <w14:solidFill>
                    <w14:schemeClr w14:val="tx1"/>
                  </w14:solidFill>
                </w14:textFill>
              </w:rPr>
            </w:pPr>
          </w:p>
        </w:tc>
        <w:tc>
          <w:tcPr>
            <w:tcW w:w="4200" w:type="dxa"/>
          </w:tcPr>
          <w:p w14:paraId="23543D44">
            <w:pPr>
              <w:spacing w:line="360" w:lineRule="auto"/>
              <w:ind w:firstLine="144" w:firstLineChars="50"/>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 xml:space="preserve">所在部门：                  </w:t>
            </w:r>
          </w:p>
          <w:p w14:paraId="3B443DD1">
            <w:pPr>
              <w:spacing w:line="360" w:lineRule="auto"/>
              <w:ind w:firstLine="144" w:firstLineChars="50"/>
              <w:jc w:val="left"/>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联系手机号码：</w:t>
            </w:r>
          </w:p>
        </w:tc>
      </w:tr>
      <w:tr w14:paraId="26688A6D">
        <w:tblPrEx>
          <w:tblCellMar>
            <w:top w:w="0" w:type="dxa"/>
            <w:left w:w="108" w:type="dxa"/>
            <w:bottom w:w="0" w:type="dxa"/>
            <w:right w:w="108" w:type="dxa"/>
          </w:tblCellMar>
        </w:tblPrEx>
        <w:trPr>
          <w:trHeight w:val="600" w:hRule="atLeast"/>
        </w:trPr>
        <w:tc>
          <w:tcPr>
            <w:tcW w:w="4839" w:type="dxa"/>
          </w:tcPr>
          <w:p w14:paraId="1D65855C">
            <w:pPr>
              <w:spacing w:line="360" w:lineRule="auto"/>
              <w:ind w:firstLine="480"/>
              <w:jc w:val="left"/>
              <w:rPr>
                <w:rFonts w:ascii="宋体" w:hAnsi="宋体" w:eastAsia="宋体" w:cs="宋体"/>
                <w:color w:val="000000" w:themeColor="text1"/>
                <w:sz w:val="28"/>
                <w:szCs w:val="28"/>
                <w:highlight w:val="none"/>
                <w14:textFill>
                  <w14:solidFill>
                    <w14:schemeClr w14:val="tx1"/>
                  </w14:solidFill>
                </w14:textFill>
              </w:rPr>
            </w:pPr>
          </w:p>
        </w:tc>
        <w:tc>
          <w:tcPr>
            <w:tcW w:w="4200" w:type="dxa"/>
          </w:tcPr>
          <w:p w14:paraId="7EE4922F">
            <w:pPr>
              <w:spacing w:line="360" w:lineRule="auto"/>
              <w:ind w:firstLine="496"/>
              <w:jc w:val="left"/>
              <w:rPr>
                <w:rFonts w:ascii="宋体" w:hAnsi="宋体" w:eastAsia="宋体" w:cs="宋体"/>
                <w:color w:val="000000" w:themeColor="text1"/>
                <w:spacing w:val="4"/>
                <w:sz w:val="28"/>
                <w:szCs w:val="28"/>
                <w:highlight w:val="none"/>
                <w14:textFill>
                  <w14:solidFill>
                    <w14:schemeClr w14:val="tx1"/>
                  </w14:solidFill>
                </w14:textFill>
              </w:rPr>
            </w:pPr>
          </w:p>
        </w:tc>
      </w:tr>
    </w:tbl>
    <w:p w14:paraId="270B6BE4">
      <w:pPr>
        <w:spacing w:line="360" w:lineRule="auto"/>
        <w:ind w:firstLine="498"/>
        <w:rPr>
          <w:rFonts w:ascii="宋体" w:hAnsi="宋体" w:eastAsia="宋体" w:cs="宋体"/>
          <w:b/>
          <w:bCs/>
          <w:color w:val="000000" w:themeColor="text1"/>
          <w:spacing w:val="4"/>
          <w:sz w:val="28"/>
          <w:szCs w:val="28"/>
          <w:highlight w:val="none"/>
          <w14:textFill>
            <w14:solidFill>
              <w14:schemeClr w14:val="tx1"/>
            </w14:solidFill>
          </w14:textFill>
        </w:rPr>
      </w:pPr>
      <w:r>
        <w:rPr>
          <w:rFonts w:hint="eastAsia" w:ascii="宋体" w:hAnsi="宋体" w:eastAsia="宋体" w:cs="宋体"/>
          <w:b/>
          <w:bCs/>
          <w:color w:val="000000" w:themeColor="text1"/>
          <w:spacing w:val="4"/>
          <w:sz w:val="28"/>
          <w:szCs w:val="28"/>
          <w:highlight w:val="none"/>
          <w14:textFill>
            <w14:solidFill>
              <w14:schemeClr w14:val="tx1"/>
            </w14:solidFill>
          </w14:textFill>
        </w:rPr>
        <w:t>附：法定代表人、被授权人二代身份证双面复印件</w:t>
      </w:r>
    </w:p>
    <w:p w14:paraId="3E5A94E2">
      <w:pPr>
        <w:spacing w:line="360" w:lineRule="auto"/>
        <w:ind w:firstLine="498"/>
        <w:rPr>
          <w:rFonts w:ascii="宋体" w:hAnsi="宋体" w:eastAsia="宋体" w:cs="宋体"/>
          <w:b/>
          <w:bCs/>
          <w:color w:val="000000" w:themeColor="text1"/>
          <w:spacing w:val="4"/>
          <w:sz w:val="28"/>
          <w:szCs w:val="28"/>
          <w:highlight w:val="none"/>
          <w14:textFill>
            <w14:solidFill>
              <w14:schemeClr w14:val="tx1"/>
            </w14:solidFill>
          </w14:textFill>
        </w:rPr>
      </w:pPr>
      <w:r>
        <w:rPr>
          <w:rFonts w:hint="eastAsia" w:ascii="宋体" w:hAnsi="宋体" w:eastAsia="宋体" w:cs="宋体"/>
          <w:b/>
          <w:bCs/>
          <w:color w:val="000000" w:themeColor="text1"/>
          <w:spacing w:val="4"/>
          <w:sz w:val="28"/>
          <w:szCs w:val="28"/>
          <w:highlight w:val="none"/>
          <w14:textFill>
            <w14:solidFill>
              <w14:schemeClr w14:val="tx1"/>
            </w14:solidFill>
          </w14:textFill>
        </w:rPr>
        <w:t>备注：法定代表人直接参与</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磋商</w:t>
      </w:r>
      <w:r>
        <w:rPr>
          <w:rFonts w:hint="eastAsia" w:ascii="宋体" w:hAnsi="宋体" w:eastAsia="宋体" w:cs="宋体"/>
          <w:b/>
          <w:bCs/>
          <w:color w:val="000000" w:themeColor="text1"/>
          <w:spacing w:val="4"/>
          <w:sz w:val="28"/>
          <w:szCs w:val="28"/>
          <w:highlight w:val="none"/>
          <w14:textFill>
            <w14:solidFill>
              <w14:schemeClr w14:val="tx1"/>
            </w14:solidFill>
          </w14:textFill>
        </w:rPr>
        <w:t>的无需提供此页内容。</w:t>
      </w:r>
    </w:p>
    <w:p w14:paraId="24C64958">
      <w:pPr>
        <w:spacing w:line="360" w:lineRule="auto"/>
        <w:ind w:firstLine="496"/>
        <w:rPr>
          <w:rFonts w:ascii="宋体" w:hAnsi="宋体" w:eastAsia="宋体" w:cs="宋体"/>
          <w:color w:val="000000" w:themeColor="text1"/>
          <w:spacing w:val="4"/>
          <w:sz w:val="28"/>
          <w:szCs w:val="28"/>
          <w:highlight w:val="none"/>
          <w:u w:val="single"/>
          <w14:textFill>
            <w14:solidFill>
              <w14:schemeClr w14:val="tx1"/>
            </w14:solidFill>
          </w14:textFill>
        </w:rPr>
      </w:pPr>
      <w:r>
        <w:rPr>
          <w:rFonts w:hint="eastAsia" w:ascii="宋体" w:hAnsi="宋体" w:eastAsia="宋体" w:cs="宋体"/>
          <w:color w:val="000000" w:themeColor="text1"/>
          <w:spacing w:val="4"/>
          <w:sz w:val="28"/>
          <w:szCs w:val="28"/>
          <w:highlight w:val="none"/>
          <w:lang w:eastAsia="zh-CN"/>
          <w14:textFill>
            <w14:solidFill>
              <w14:schemeClr w14:val="tx1"/>
            </w14:solidFill>
          </w14:textFill>
        </w:rPr>
        <w:t>供应商名称</w:t>
      </w:r>
      <w:r>
        <w:rPr>
          <w:rFonts w:hint="eastAsia" w:ascii="宋体" w:hAnsi="宋体" w:eastAsia="宋体" w:cs="宋体"/>
          <w:color w:val="000000" w:themeColor="text1"/>
          <w:spacing w:val="4"/>
          <w:sz w:val="28"/>
          <w:szCs w:val="28"/>
          <w:highlight w:val="none"/>
          <w14:textFill>
            <w14:solidFill>
              <w14:schemeClr w14:val="tx1"/>
            </w14:solidFill>
          </w14:textFill>
        </w:rPr>
        <w:t xml:space="preserve">（公章）:             </w:t>
      </w:r>
    </w:p>
    <w:p w14:paraId="2DD08A47">
      <w:pPr>
        <w:spacing w:line="360" w:lineRule="auto"/>
        <w:ind w:firstLine="496"/>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法定代表人/被授权人（签字或盖章）：</w:t>
      </w:r>
    </w:p>
    <w:p w14:paraId="5662977E">
      <w:pPr>
        <w:spacing w:line="360" w:lineRule="auto"/>
        <w:ind w:firstLine="496"/>
        <w:rPr>
          <w:rFonts w:ascii="宋体" w:hAnsi="宋体" w:eastAsia="宋体" w:cs="宋体"/>
          <w:color w:val="000000" w:themeColor="text1"/>
          <w:spacing w:val="4"/>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 xml:space="preserve">日期： </w:t>
      </w:r>
    </w:p>
    <w:p w14:paraId="63E131BF">
      <w:pPr>
        <w:pStyle w:val="10"/>
        <w:rPr>
          <w:rFonts w:hint="default"/>
          <w:sz w:val="28"/>
          <w:szCs w:val="28"/>
          <w:highlight w:val="none"/>
          <w:lang w:val="en-US" w:eastAsia="zh-CN"/>
        </w:rPr>
      </w:pPr>
      <w:r>
        <w:rPr>
          <w:rFonts w:hint="eastAsia"/>
          <w:sz w:val="28"/>
          <w:szCs w:val="28"/>
          <w:highlight w:val="none"/>
          <w:lang w:val="en-US" w:eastAsia="zh-CN"/>
        </w:rPr>
        <w:t>附件2：</w:t>
      </w:r>
    </w:p>
    <w:p w14:paraId="43213D86">
      <w:pPr>
        <w:pStyle w:val="6"/>
        <w:keepNext w:val="0"/>
        <w:keepLines w:val="0"/>
        <w:pageBreakBefore w:val="0"/>
        <w:kinsoku/>
        <w:wordWrap/>
        <w:overflowPunct/>
        <w:topLinePunct w:val="0"/>
        <w:autoSpaceDE/>
        <w:autoSpaceDN/>
        <w:bidi w:val="0"/>
        <w:adjustRightInd/>
        <w:snapToGrid/>
        <w:spacing w:line="500" w:lineRule="exact"/>
        <w:jc w:val="center"/>
        <w:textAlignment w:val="auto"/>
        <w:rPr>
          <w:rFonts w:cs="宋体"/>
          <w:b/>
          <w:bCs/>
          <w:sz w:val="28"/>
          <w:szCs w:val="28"/>
          <w:highlight w:val="none"/>
        </w:rPr>
      </w:pPr>
      <w:r>
        <w:rPr>
          <w:rFonts w:hint="eastAsia" w:cs="宋体"/>
          <w:b/>
          <w:bCs/>
          <w:sz w:val="28"/>
          <w:szCs w:val="28"/>
          <w:highlight w:val="none"/>
        </w:rPr>
        <w:t>基本资格条件承诺函</w:t>
      </w:r>
    </w:p>
    <w:p w14:paraId="6D420C80">
      <w:pPr>
        <w:pStyle w:val="6"/>
        <w:keepNext w:val="0"/>
        <w:keepLines w:val="0"/>
        <w:pageBreakBefore w:val="0"/>
        <w:kinsoku/>
        <w:wordWrap/>
        <w:overflowPunct/>
        <w:topLinePunct w:val="0"/>
        <w:autoSpaceDE/>
        <w:autoSpaceDN/>
        <w:bidi w:val="0"/>
        <w:adjustRightInd/>
        <w:snapToGrid/>
        <w:spacing w:line="500" w:lineRule="exact"/>
        <w:ind w:firstLine="480"/>
        <w:jc w:val="center"/>
        <w:textAlignment w:val="auto"/>
        <w:rPr>
          <w:rFonts w:cs="宋体"/>
          <w:b/>
          <w:bCs/>
          <w:sz w:val="28"/>
          <w:szCs w:val="28"/>
          <w:highlight w:val="none"/>
        </w:rPr>
      </w:pPr>
    </w:p>
    <w:p w14:paraId="19E68E00">
      <w:pPr>
        <w:pStyle w:val="6"/>
        <w:keepNext w:val="0"/>
        <w:keepLines w:val="0"/>
        <w:pageBreakBefore w:val="0"/>
        <w:kinsoku/>
        <w:wordWrap/>
        <w:overflowPunct/>
        <w:topLinePunct w:val="0"/>
        <w:autoSpaceDE/>
        <w:autoSpaceDN/>
        <w:bidi w:val="0"/>
        <w:adjustRightInd/>
        <w:snapToGrid/>
        <w:spacing w:line="500" w:lineRule="exact"/>
        <w:textAlignment w:val="auto"/>
        <w:rPr>
          <w:rFonts w:cs="宋体"/>
          <w:sz w:val="28"/>
          <w:szCs w:val="28"/>
          <w:highlight w:val="none"/>
        </w:rPr>
      </w:pPr>
      <w:r>
        <w:rPr>
          <w:rFonts w:hint="eastAsia" w:cs="宋体"/>
          <w:sz w:val="28"/>
          <w:szCs w:val="28"/>
          <w:highlight w:val="none"/>
        </w:rPr>
        <w:t>致</w:t>
      </w:r>
      <w:r>
        <w:rPr>
          <w:rFonts w:hint="eastAsia" w:cs="宋体"/>
          <w:sz w:val="28"/>
          <w:szCs w:val="28"/>
          <w:highlight w:val="none"/>
          <w:u w:val="single"/>
        </w:rPr>
        <w:t xml:space="preserve">                             </w:t>
      </w:r>
      <w:r>
        <w:rPr>
          <w:rFonts w:hint="eastAsia" w:cs="宋体"/>
          <w:sz w:val="28"/>
          <w:szCs w:val="28"/>
          <w:highlight w:val="none"/>
        </w:rPr>
        <w:t xml:space="preserve">（采购代理机构名称）： </w:t>
      </w:r>
    </w:p>
    <w:p w14:paraId="3CE26773">
      <w:pPr>
        <w:pStyle w:val="6"/>
        <w:keepNext w:val="0"/>
        <w:keepLines w:val="0"/>
        <w:pageBreakBefore w:val="0"/>
        <w:kinsoku/>
        <w:wordWrap/>
        <w:overflowPunct/>
        <w:topLinePunct w:val="0"/>
        <w:autoSpaceDE/>
        <w:autoSpaceDN/>
        <w:bidi w:val="0"/>
        <w:adjustRightInd/>
        <w:snapToGrid/>
        <w:spacing w:line="500" w:lineRule="exact"/>
        <w:textAlignment w:val="auto"/>
        <w:rPr>
          <w:rFonts w:cs="宋体"/>
          <w:sz w:val="28"/>
          <w:szCs w:val="28"/>
          <w:highlight w:val="none"/>
        </w:rPr>
      </w:pPr>
      <w:r>
        <w:rPr>
          <w:rFonts w:hint="eastAsia" w:cs="宋体"/>
          <w:sz w:val="28"/>
          <w:szCs w:val="28"/>
          <w:highlight w:val="none"/>
          <w:u w:val="single"/>
        </w:rPr>
        <w:t xml:space="preserve">                               </w:t>
      </w:r>
      <w:r>
        <w:rPr>
          <w:rFonts w:hint="eastAsia" w:cs="宋体"/>
          <w:sz w:val="28"/>
          <w:szCs w:val="28"/>
          <w:highlight w:val="none"/>
        </w:rPr>
        <w:t xml:space="preserve">（供应商名称）郑重承诺： </w:t>
      </w:r>
    </w:p>
    <w:p w14:paraId="54A76B43">
      <w:pPr>
        <w:pStyle w:val="6"/>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cs="宋体"/>
          <w:sz w:val="28"/>
          <w:szCs w:val="28"/>
          <w:highlight w:val="none"/>
        </w:rPr>
      </w:pPr>
      <w:r>
        <w:rPr>
          <w:rFonts w:ascii="宋体" w:hAnsi="宋体" w:eastAsia="宋体" w:cs="宋体"/>
          <w:kern w:val="0"/>
          <w:sz w:val="28"/>
          <w:szCs w:val="28"/>
          <w:highlight w:val="none"/>
          <w:lang w:val="en-US" w:eastAsia="zh-CN" w:bidi="ar-SA"/>
        </w:rPr>
        <w:t>1.</w:t>
      </w:r>
      <w:r>
        <w:rPr>
          <w:rFonts w:hint="eastAsia" w:cs="宋体"/>
          <w:sz w:val="28"/>
          <w:szCs w:val="28"/>
          <w:highlight w:val="none"/>
        </w:rPr>
        <w:t xml:space="preserve">我方具有良好的商业信誉和健全的财务会计制度，具有履行合同所必需的设备和专业技术能力，具有依法缴纳税收和社会保障金的良好记录，参加本项目采购活动前三年内无重大违法活动记录。 </w:t>
      </w:r>
    </w:p>
    <w:p w14:paraId="35CAC3EE">
      <w:pPr>
        <w:pStyle w:val="6"/>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cs="宋体"/>
          <w:sz w:val="28"/>
          <w:szCs w:val="28"/>
          <w:highlight w:val="none"/>
        </w:rPr>
      </w:pPr>
      <w:r>
        <w:rPr>
          <w:rFonts w:ascii="宋体" w:hAnsi="宋体" w:eastAsia="宋体" w:cs="宋体"/>
          <w:kern w:val="0"/>
          <w:sz w:val="28"/>
          <w:szCs w:val="28"/>
          <w:highlight w:val="none"/>
          <w:lang w:val="en-US" w:eastAsia="zh-CN" w:bidi="ar-SA"/>
        </w:rPr>
        <w:t>2.</w:t>
      </w:r>
      <w:r>
        <w:rPr>
          <w:rFonts w:hint="eastAsia" w:cs="宋体"/>
          <w:sz w:val="28"/>
          <w:szCs w:val="28"/>
          <w:highlight w:val="none"/>
        </w:rPr>
        <w:t xml:space="preserve">我方未列入在信用中国网站（www.creditchina.gov.cn）“失信被执行人”、“重大税收违 法案件当事人名单”中，也未列入中国政府采购网（www.ccgp.gov.cn）“政府采购严重违法失信行为记录名单”中。 </w:t>
      </w:r>
    </w:p>
    <w:p w14:paraId="3ECB4C17">
      <w:pPr>
        <w:pStyle w:val="6"/>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cs="宋体"/>
          <w:sz w:val="28"/>
          <w:szCs w:val="28"/>
          <w:highlight w:val="none"/>
        </w:rPr>
      </w:pPr>
      <w:r>
        <w:rPr>
          <w:rFonts w:ascii="宋体" w:hAnsi="宋体" w:eastAsia="宋体" w:cs="宋体"/>
          <w:kern w:val="0"/>
          <w:sz w:val="28"/>
          <w:szCs w:val="28"/>
          <w:highlight w:val="none"/>
          <w:lang w:val="en-US" w:eastAsia="zh-CN" w:bidi="ar-SA"/>
        </w:rPr>
        <w:t>3.</w:t>
      </w:r>
      <w:r>
        <w:rPr>
          <w:rFonts w:hint="eastAsia" w:cs="宋体"/>
          <w:sz w:val="28"/>
          <w:szCs w:val="28"/>
          <w:highlight w:val="none"/>
        </w:rPr>
        <w:t xml:space="preserve">我方在采购项目评审（评标）环节结束后，随时接受采购人、采购代理机构的核查验证，配合提供相关证明材料，证明符合《中华人民共和国政府采购法》规定的投标人基本资格条件。 </w:t>
      </w:r>
    </w:p>
    <w:p w14:paraId="1832E4E7">
      <w:pPr>
        <w:pStyle w:val="6"/>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cs="宋体"/>
          <w:sz w:val="28"/>
          <w:szCs w:val="28"/>
          <w:highlight w:val="none"/>
        </w:rPr>
      </w:pPr>
      <w:r>
        <w:rPr>
          <w:rFonts w:hint="eastAsia" w:cs="宋体"/>
          <w:sz w:val="28"/>
          <w:szCs w:val="28"/>
          <w:highlight w:val="none"/>
        </w:rPr>
        <w:t xml:space="preserve">我方对以上承诺负全部法律责任。 </w:t>
      </w:r>
    </w:p>
    <w:p w14:paraId="57C04855">
      <w:pPr>
        <w:pStyle w:val="6"/>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cs="宋体"/>
          <w:sz w:val="28"/>
          <w:szCs w:val="28"/>
          <w:highlight w:val="none"/>
        </w:rPr>
      </w:pPr>
      <w:r>
        <w:rPr>
          <w:rFonts w:hint="eastAsia" w:cs="宋体"/>
          <w:sz w:val="28"/>
          <w:szCs w:val="28"/>
          <w:highlight w:val="none"/>
        </w:rPr>
        <w:t>特此承诺。</w:t>
      </w:r>
    </w:p>
    <w:p w14:paraId="5592EB17">
      <w:pPr>
        <w:pStyle w:val="6"/>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cs="宋体"/>
          <w:sz w:val="28"/>
          <w:szCs w:val="28"/>
          <w:highlight w:val="none"/>
        </w:rPr>
      </w:pPr>
    </w:p>
    <w:p w14:paraId="2E6D92F2">
      <w:pPr>
        <w:pStyle w:val="6"/>
        <w:keepNext w:val="0"/>
        <w:keepLines w:val="0"/>
        <w:pageBreakBefore w:val="0"/>
        <w:kinsoku/>
        <w:wordWrap/>
        <w:overflowPunct/>
        <w:topLinePunct w:val="0"/>
        <w:autoSpaceDE/>
        <w:autoSpaceDN/>
        <w:bidi w:val="0"/>
        <w:adjustRightInd/>
        <w:snapToGrid/>
        <w:spacing w:line="500" w:lineRule="exact"/>
        <w:ind w:right="960"/>
        <w:jc w:val="right"/>
        <w:textAlignment w:val="auto"/>
        <w:rPr>
          <w:rFonts w:cs="宋体"/>
          <w:sz w:val="28"/>
          <w:szCs w:val="28"/>
          <w:highlight w:val="none"/>
        </w:rPr>
      </w:pPr>
      <w:r>
        <w:rPr>
          <w:rFonts w:hint="eastAsia" w:cs="宋体"/>
          <w:sz w:val="28"/>
          <w:szCs w:val="28"/>
          <w:highlight w:val="none"/>
        </w:rPr>
        <w:t xml:space="preserve">（供应商公章） </w:t>
      </w:r>
    </w:p>
    <w:p w14:paraId="3CAB0BBB">
      <w:pPr>
        <w:pStyle w:val="6"/>
        <w:keepNext w:val="0"/>
        <w:keepLines w:val="0"/>
        <w:pageBreakBefore w:val="0"/>
        <w:kinsoku/>
        <w:wordWrap/>
        <w:overflowPunct/>
        <w:topLinePunct w:val="0"/>
        <w:autoSpaceDE/>
        <w:autoSpaceDN/>
        <w:bidi w:val="0"/>
        <w:adjustRightInd/>
        <w:snapToGrid/>
        <w:spacing w:line="500" w:lineRule="exact"/>
        <w:jc w:val="center"/>
        <w:textAlignment w:val="auto"/>
        <w:rPr>
          <w:rFonts w:cs="宋体"/>
          <w:sz w:val="28"/>
          <w:szCs w:val="28"/>
          <w:highlight w:val="none"/>
        </w:rPr>
      </w:pPr>
      <w:r>
        <w:rPr>
          <w:rFonts w:hint="eastAsia" w:cs="宋体"/>
          <w:sz w:val="28"/>
          <w:szCs w:val="28"/>
          <w:highlight w:val="none"/>
        </w:rPr>
        <w:t xml:space="preserve">                                            </w:t>
      </w:r>
      <w:r>
        <w:rPr>
          <w:rFonts w:hint="eastAsia" w:cs="宋体"/>
          <w:sz w:val="28"/>
          <w:szCs w:val="28"/>
          <w:highlight w:val="none"/>
        </w:rPr>
        <w:tab/>
      </w:r>
      <w:r>
        <w:rPr>
          <w:rFonts w:hint="eastAsia" w:cs="宋体"/>
          <w:sz w:val="28"/>
          <w:szCs w:val="28"/>
          <w:highlight w:val="none"/>
        </w:rPr>
        <w:t>年 月 日</w:t>
      </w:r>
    </w:p>
    <w:p w14:paraId="687DE27B">
      <w:pPr>
        <w:pStyle w:val="11"/>
        <w:keepNext w:val="0"/>
        <w:keepLines w:val="0"/>
        <w:pageBreakBefore w:val="0"/>
        <w:kinsoku/>
        <w:wordWrap/>
        <w:overflowPunct/>
        <w:topLinePunct w:val="0"/>
        <w:autoSpaceDE/>
        <w:autoSpaceDN/>
        <w:bidi w:val="0"/>
        <w:adjustRightInd/>
        <w:snapToGrid/>
        <w:spacing w:line="500" w:lineRule="exact"/>
        <w:ind w:firstLine="843" w:firstLineChars="300"/>
        <w:textAlignment w:val="auto"/>
        <w:rPr>
          <w:rFonts w:hAnsi="宋体" w:cs="宋体"/>
          <w:b/>
          <w:bCs/>
          <w:color w:val="000000" w:themeColor="text1"/>
          <w:sz w:val="28"/>
          <w:szCs w:val="28"/>
          <w:highlight w:val="none"/>
          <w14:textFill>
            <w14:solidFill>
              <w14:schemeClr w14:val="tx1"/>
            </w14:solidFill>
          </w14:textFill>
        </w:rPr>
      </w:pPr>
    </w:p>
    <w:p w14:paraId="0D838BDB">
      <w:pPr>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rPr>
          <w:rFonts w:cs="宋体"/>
          <w:sz w:val="28"/>
          <w:szCs w:val="28"/>
          <w:highlight w:val="none"/>
        </w:rPr>
      </w:pPr>
      <w:r>
        <w:rPr>
          <w:rFonts w:hint="eastAsia" w:cs="宋体"/>
          <w:sz w:val="28"/>
          <w:szCs w:val="28"/>
          <w:highlight w:val="none"/>
        </w:rPr>
        <w:t>说明：根据西高财函〔</w:t>
      </w:r>
      <w:r>
        <w:rPr>
          <w:rFonts w:cs="宋体"/>
          <w:sz w:val="28"/>
          <w:szCs w:val="28"/>
          <w:highlight w:val="none"/>
        </w:rPr>
        <w:t>2024〕111号文件要求，本项目基本资格条件采取“信用承诺制”，供应商提供《基本资格条件承诺函》，可不在提供相关证明材料；供应商应对承诺内容的真实性、合法性、有效性负责。经调查核实为虚假承诺的，视同为“提供虚假材料谋取中标、成交”的违法行为，依照《中华人民共和国政府采购法》等法律法规追究相应责任。</w:t>
      </w:r>
    </w:p>
    <w:p w14:paraId="4E8C2387">
      <w:pPr>
        <w:rPr>
          <w:rFonts w:cs="宋体"/>
          <w:sz w:val="28"/>
          <w:szCs w:val="28"/>
          <w:highlight w:val="none"/>
        </w:rPr>
      </w:pPr>
      <w:r>
        <w:rPr>
          <w:rFonts w:cs="宋体"/>
          <w:sz w:val="28"/>
          <w:szCs w:val="28"/>
          <w:highlight w:val="none"/>
        </w:rPr>
        <w:br w:type="page"/>
      </w:r>
    </w:p>
    <w:p w14:paraId="1C34EA61">
      <w:pPr>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rPr>
          <w:rFonts w:hint="eastAsia" w:cs="宋体"/>
          <w:sz w:val="28"/>
          <w:szCs w:val="28"/>
          <w:highlight w:val="none"/>
          <w:lang w:val="en-US" w:eastAsia="zh-CN"/>
        </w:rPr>
      </w:pPr>
      <w:r>
        <w:rPr>
          <w:rFonts w:hint="eastAsia" w:cs="宋体"/>
          <w:sz w:val="28"/>
          <w:szCs w:val="28"/>
          <w:highlight w:val="none"/>
          <w:lang w:val="en-US" w:eastAsia="zh-CN"/>
        </w:rPr>
        <w:t>附件3：</w:t>
      </w:r>
    </w:p>
    <w:p w14:paraId="32105393">
      <w:pPr>
        <w:pStyle w:val="6"/>
        <w:keepNext w:val="0"/>
        <w:keepLines w:val="0"/>
        <w:pageBreakBefore w:val="0"/>
        <w:kinsoku/>
        <w:wordWrap/>
        <w:overflowPunct/>
        <w:topLinePunct w:val="0"/>
        <w:autoSpaceDE/>
        <w:autoSpaceDN/>
        <w:bidi w:val="0"/>
        <w:spacing w:line="500" w:lineRule="exact"/>
        <w:ind w:firstLine="562" w:firstLineChars="200"/>
        <w:textAlignment w:val="auto"/>
        <w:rPr>
          <w:b/>
          <w:color w:val="000000" w:themeColor="text1"/>
          <w:sz w:val="28"/>
          <w:szCs w:val="28"/>
          <w:highlight w:val="none"/>
          <w:shd w:val="clear" w:color="auto" w:fill="FFFFFF"/>
          <w14:textFill>
            <w14:solidFill>
              <w14:schemeClr w14:val="tx1"/>
            </w14:solidFill>
          </w14:textFill>
        </w:rPr>
      </w:pPr>
      <w:r>
        <w:rPr>
          <w:rFonts w:hint="eastAsia"/>
          <w:b/>
          <w:color w:val="000000" w:themeColor="text1"/>
          <w:sz w:val="28"/>
          <w:szCs w:val="28"/>
          <w:highlight w:val="none"/>
          <w:shd w:val="clear" w:color="auto" w:fill="FFFFFF"/>
          <w14:textFill>
            <w14:solidFill>
              <w14:schemeClr w14:val="tx1"/>
            </w14:solidFill>
          </w14:textFill>
        </w:rPr>
        <w:t>供应商企业关联关系声明函</w:t>
      </w:r>
    </w:p>
    <w:p w14:paraId="37630326">
      <w:pPr>
        <w:keepNext w:val="0"/>
        <w:keepLines w:val="0"/>
        <w:pageBreakBefore w:val="0"/>
        <w:kinsoku/>
        <w:wordWrap/>
        <w:overflowPunct/>
        <w:topLinePunct w:val="0"/>
        <w:autoSpaceDE/>
        <w:autoSpaceDN/>
        <w:bidi w:val="0"/>
        <w:adjustRightInd w:val="0"/>
        <w:snapToGrid w:val="0"/>
        <w:spacing w:line="500" w:lineRule="exact"/>
        <w:ind w:right="105" w:rightChars="50" w:firstLine="635" w:firstLineChars="227"/>
        <w:jc w:val="left"/>
        <w:textAlignment w:val="auto"/>
        <w:rPr>
          <w:rFonts w:ascii="楷体" w:hAnsi="楷体" w:eastAsia="楷体" w:cs="楷体"/>
          <w:sz w:val="28"/>
          <w:szCs w:val="28"/>
          <w:highlight w:val="none"/>
        </w:rPr>
      </w:pPr>
    </w:p>
    <w:p w14:paraId="6C7C8CFD">
      <w:pPr>
        <w:keepNext w:val="0"/>
        <w:keepLines w:val="0"/>
        <w:pageBreakBefore w:val="0"/>
        <w:kinsoku/>
        <w:wordWrap/>
        <w:overflowPunct/>
        <w:topLinePunct w:val="0"/>
        <w:autoSpaceDE/>
        <w:autoSpaceDN/>
        <w:bidi w:val="0"/>
        <w:adjustRightInd w:val="0"/>
        <w:snapToGrid w:val="0"/>
        <w:spacing w:line="500" w:lineRule="exact"/>
        <w:ind w:firstLine="560" w:firstLineChars="200"/>
        <w:jc w:val="left"/>
        <w:textAlignment w:val="auto"/>
        <w:rPr>
          <w:rFonts w:ascii="宋体" w:hAnsi="宋体" w:eastAsia="宋体" w:cs="楷体"/>
          <w:sz w:val="28"/>
          <w:szCs w:val="28"/>
          <w:highlight w:val="none"/>
        </w:rPr>
      </w:pPr>
      <w:r>
        <w:rPr>
          <w:rFonts w:hint="eastAsia" w:ascii="宋体" w:hAnsi="宋体" w:eastAsia="宋体" w:cs="楷体"/>
          <w:sz w:val="28"/>
          <w:szCs w:val="28"/>
          <w:highlight w:val="none"/>
        </w:rPr>
        <w:t>说明：供应商应当如实披露与本单位存在下列关联关系的单位名称：</w:t>
      </w:r>
    </w:p>
    <w:p w14:paraId="1C61871A">
      <w:pPr>
        <w:keepNext w:val="0"/>
        <w:keepLines w:val="0"/>
        <w:pageBreakBefore w:val="0"/>
        <w:kinsoku/>
        <w:wordWrap/>
        <w:overflowPunct/>
        <w:topLinePunct w:val="0"/>
        <w:autoSpaceDE/>
        <w:autoSpaceDN/>
        <w:bidi w:val="0"/>
        <w:adjustRightInd w:val="0"/>
        <w:snapToGrid w:val="0"/>
        <w:spacing w:line="500" w:lineRule="exact"/>
        <w:ind w:firstLine="560" w:firstLineChars="200"/>
        <w:jc w:val="left"/>
        <w:textAlignment w:val="auto"/>
        <w:rPr>
          <w:rFonts w:ascii="宋体" w:hAnsi="宋体" w:eastAsia="宋体" w:cs="楷体"/>
          <w:sz w:val="28"/>
          <w:szCs w:val="28"/>
          <w:highlight w:val="none"/>
        </w:rPr>
      </w:pPr>
      <w:bookmarkStart w:id="0" w:name="_Toc2074_WPSOffice_Level2"/>
      <w:bookmarkStart w:id="1" w:name="_Toc31070_WPSOffice_Level2"/>
      <w:r>
        <w:rPr>
          <w:rFonts w:hint="eastAsia" w:ascii="宋体" w:hAnsi="宋体" w:eastAsia="宋体" w:cs="楷体"/>
          <w:sz w:val="28"/>
          <w:szCs w:val="28"/>
          <w:highlight w:val="none"/>
        </w:rPr>
        <w:t>（1）与供应商单位法定代表人为同一人的其他位</w:t>
      </w:r>
      <w:bookmarkEnd w:id="0"/>
      <w:bookmarkEnd w:id="1"/>
      <w:r>
        <w:rPr>
          <w:rFonts w:hint="eastAsia" w:ascii="宋体" w:hAnsi="宋体" w:eastAsia="宋体" w:cs="楷体"/>
          <w:sz w:val="28"/>
          <w:szCs w:val="28"/>
          <w:highlight w:val="none"/>
        </w:rPr>
        <w:t>：</w:t>
      </w:r>
      <w:r>
        <w:rPr>
          <w:rFonts w:hint="eastAsia" w:ascii="宋体" w:hAnsi="宋体" w:eastAsia="宋体" w:cs="楷体"/>
          <w:sz w:val="28"/>
          <w:szCs w:val="28"/>
          <w:highlight w:val="none"/>
          <w:u w:val="single"/>
        </w:rPr>
        <w:t xml:space="preserve">      </w:t>
      </w:r>
      <w:r>
        <w:rPr>
          <w:rFonts w:ascii="宋体" w:hAnsi="宋体" w:eastAsia="宋体" w:cs="楷体"/>
          <w:sz w:val="28"/>
          <w:szCs w:val="28"/>
          <w:highlight w:val="none"/>
          <w:u w:val="single"/>
        </w:rPr>
        <w:t xml:space="preserve"> </w:t>
      </w:r>
      <w:r>
        <w:rPr>
          <w:rFonts w:hint="eastAsia" w:ascii="宋体" w:hAnsi="宋体" w:eastAsia="宋体" w:cs="楷体"/>
          <w:sz w:val="28"/>
          <w:szCs w:val="28"/>
          <w:highlight w:val="none"/>
          <w:u w:val="single"/>
        </w:rPr>
        <w:t xml:space="preserve">   </w:t>
      </w:r>
      <w:r>
        <w:rPr>
          <w:rFonts w:hint="eastAsia" w:ascii="宋体" w:hAnsi="宋体" w:eastAsia="宋体" w:cs="楷体"/>
          <w:sz w:val="28"/>
          <w:szCs w:val="28"/>
          <w:highlight w:val="none"/>
        </w:rPr>
        <w:t>。</w:t>
      </w:r>
    </w:p>
    <w:p w14:paraId="6488A618">
      <w:pPr>
        <w:keepNext w:val="0"/>
        <w:keepLines w:val="0"/>
        <w:pageBreakBefore w:val="0"/>
        <w:kinsoku/>
        <w:wordWrap/>
        <w:overflowPunct/>
        <w:topLinePunct w:val="0"/>
        <w:autoSpaceDE/>
        <w:autoSpaceDN/>
        <w:bidi w:val="0"/>
        <w:adjustRightInd w:val="0"/>
        <w:snapToGrid w:val="0"/>
        <w:spacing w:line="500" w:lineRule="exact"/>
        <w:ind w:firstLine="560" w:firstLineChars="200"/>
        <w:jc w:val="left"/>
        <w:textAlignment w:val="auto"/>
        <w:rPr>
          <w:rFonts w:ascii="宋体" w:hAnsi="宋体" w:eastAsia="宋体" w:cs="楷体"/>
          <w:sz w:val="28"/>
          <w:szCs w:val="28"/>
          <w:highlight w:val="none"/>
        </w:rPr>
      </w:pPr>
      <w:bookmarkStart w:id="2" w:name="_Toc27053_WPSOffice_Level2"/>
      <w:bookmarkStart w:id="3" w:name="_Toc889_WPSOffice_Level2"/>
      <w:r>
        <w:rPr>
          <w:rFonts w:hint="eastAsia" w:ascii="宋体" w:hAnsi="宋体" w:eastAsia="宋体" w:cs="楷体"/>
          <w:sz w:val="28"/>
          <w:szCs w:val="28"/>
          <w:highlight w:val="none"/>
        </w:rPr>
        <w:t>（2）与供应商存在直接控股、管理关系的其他位</w:t>
      </w:r>
      <w:bookmarkEnd w:id="2"/>
      <w:bookmarkEnd w:id="3"/>
      <w:r>
        <w:rPr>
          <w:rFonts w:hint="eastAsia" w:ascii="宋体" w:hAnsi="宋体" w:eastAsia="宋体" w:cs="楷体"/>
          <w:sz w:val="28"/>
          <w:szCs w:val="28"/>
          <w:highlight w:val="none"/>
        </w:rPr>
        <w:t>：</w:t>
      </w:r>
      <w:r>
        <w:rPr>
          <w:rFonts w:hint="eastAsia" w:ascii="宋体" w:hAnsi="宋体" w:eastAsia="宋体" w:cs="楷体"/>
          <w:sz w:val="28"/>
          <w:szCs w:val="28"/>
          <w:highlight w:val="none"/>
          <w:u w:val="single"/>
        </w:rPr>
        <w:t xml:space="preserve">          </w:t>
      </w:r>
      <w:r>
        <w:rPr>
          <w:rFonts w:hint="eastAsia" w:ascii="宋体" w:hAnsi="宋体" w:eastAsia="宋体" w:cs="楷体"/>
          <w:sz w:val="28"/>
          <w:szCs w:val="28"/>
          <w:highlight w:val="none"/>
        </w:rPr>
        <w:t>。</w:t>
      </w:r>
    </w:p>
    <w:p w14:paraId="6958CE28">
      <w:pPr>
        <w:keepNext w:val="0"/>
        <w:keepLines w:val="0"/>
        <w:pageBreakBefore w:val="0"/>
        <w:kinsoku/>
        <w:wordWrap/>
        <w:overflowPunct/>
        <w:topLinePunct w:val="0"/>
        <w:autoSpaceDE/>
        <w:autoSpaceDN/>
        <w:bidi w:val="0"/>
        <w:adjustRightInd w:val="0"/>
        <w:snapToGrid w:val="0"/>
        <w:spacing w:line="500" w:lineRule="exact"/>
        <w:ind w:firstLine="560" w:firstLineChars="200"/>
        <w:jc w:val="left"/>
        <w:textAlignment w:val="auto"/>
        <w:rPr>
          <w:rFonts w:ascii="宋体" w:hAnsi="宋体" w:eastAsia="宋体" w:cs="楷体"/>
          <w:sz w:val="28"/>
          <w:szCs w:val="28"/>
          <w:highlight w:val="none"/>
        </w:rPr>
      </w:pPr>
      <w:r>
        <w:rPr>
          <w:rFonts w:hint="eastAsia" w:ascii="宋体" w:hAnsi="宋体" w:eastAsia="宋体" w:cs="楷体"/>
          <w:sz w:val="28"/>
          <w:szCs w:val="28"/>
          <w:highlight w:val="none"/>
        </w:rPr>
        <w:t xml:space="preserve">（3）我单位 </w:t>
      </w:r>
      <w:r>
        <w:rPr>
          <w:rFonts w:hint="eastAsia" w:ascii="宋体" w:hAnsi="宋体" w:eastAsia="宋体" w:cs="楷体"/>
          <w:sz w:val="28"/>
          <w:szCs w:val="28"/>
          <w:highlight w:val="none"/>
          <w:u w:val="single"/>
        </w:rPr>
        <w:t xml:space="preserve">      </w:t>
      </w:r>
      <w:r>
        <w:rPr>
          <w:rFonts w:hint="eastAsia" w:ascii="宋体" w:hAnsi="宋体" w:eastAsia="宋体" w:cs="楷体"/>
          <w:sz w:val="28"/>
          <w:szCs w:val="28"/>
          <w:highlight w:val="none"/>
        </w:rPr>
        <w:t>（“有”或者“没有”)为本采购项目提供过整体设计、规范编制或者项目管理、监理、检测等服务。</w:t>
      </w:r>
    </w:p>
    <w:p w14:paraId="0EE9B830">
      <w:pPr>
        <w:keepNext w:val="0"/>
        <w:keepLines w:val="0"/>
        <w:pageBreakBefore w:val="0"/>
        <w:kinsoku/>
        <w:wordWrap/>
        <w:overflowPunct/>
        <w:topLinePunct w:val="0"/>
        <w:autoSpaceDE/>
        <w:autoSpaceDN/>
        <w:bidi w:val="0"/>
        <w:adjustRightInd w:val="0"/>
        <w:snapToGrid w:val="0"/>
        <w:spacing w:line="500" w:lineRule="exact"/>
        <w:ind w:firstLine="560" w:firstLineChars="200"/>
        <w:jc w:val="left"/>
        <w:textAlignment w:val="auto"/>
        <w:rPr>
          <w:rFonts w:ascii="宋体" w:hAnsi="宋体" w:eastAsia="宋体" w:cs="楷体"/>
          <w:sz w:val="28"/>
          <w:szCs w:val="28"/>
          <w:highlight w:val="none"/>
        </w:rPr>
      </w:pPr>
      <w:r>
        <w:rPr>
          <w:rFonts w:hint="eastAsia" w:ascii="宋体" w:hAnsi="宋体" w:eastAsia="宋体" w:cs="楷体"/>
          <w:sz w:val="28"/>
          <w:szCs w:val="28"/>
          <w:highlight w:val="none"/>
        </w:rPr>
        <w:t>本单位对上述声明的真实性负责，如有虚假，我方将无条件地退出本项目的采购活动，并遵照《中华人民共和国政府采购法》有关“提供虚假材料的规定”接受处罚。</w:t>
      </w:r>
    </w:p>
    <w:p w14:paraId="374BD33E">
      <w:pPr>
        <w:keepNext w:val="0"/>
        <w:keepLines w:val="0"/>
        <w:pageBreakBefore w:val="0"/>
        <w:kinsoku/>
        <w:wordWrap/>
        <w:overflowPunct/>
        <w:topLinePunct w:val="0"/>
        <w:autoSpaceDE/>
        <w:autoSpaceDN/>
        <w:bidi w:val="0"/>
        <w:adjustRightInd w:val="0"/>
        <w:snapToGrid w:val="0"/>
        <w:spacing w:line="500" w:lineRule="exact"/>
        <w:ind w:firstLine="560" w:firstLineChars="200"/>
        <w:jc w:val="left"/>
        <w:textAlignment w:val="auto"/>
        <w:rPr>
          <w:rFonts w:ascii="宋体" w:hAnsi="宋体" w:eastAsia="宋体" w:cs="楷体"/>
          <w:sz w:val="28"/>
          <w:szCs w:val="28"/>
          <w:highlight w:val="none"/>
        </w:rPr>
      </w:pPr>
      <w:r>
        <w:rPr>
          <w:rFonts w:hint="eastAsia" w:ascii="宋体" w:hAnsi="宋体" w:eastAsia="宋体" w:cs="楷体"/>
          <w:sz w:val="28"/>
          <w:szCs w:val="28"/>
          <w:highlight w:val="none"/>
        </w:rPr>
        <w:t>特此声明。</w:t>
      </w:r>
    </w:p>
    <w:p w14:paraId="72F3C823">
      <w:pPr>
        <w:keepNext w:val="0"/>
        <w:keepLines w:val="0"/>
        <w:pageBreakBefore w:val="0"/>
        <w:kinsoku/>
        <w:wordWrap/>
        <w:overflowPunct/>
        <w:topLinePunct w:val="0"/>
        <w:autoSpaceDE/>
        <w:autoSpaceDN/>
        <w:bidi w:val="0"/>
        <w:adjustRightInd w:val="0"/>
        <w:snapToGrid w:val="0"/>
        <w:spacing w:line="500" w:lineRule="exact"/>
        <w:ind w:firstLine="560" w:firstLineChars="200"/>
        <w:jc w:val="left"/>
        <w:textAlignment w:val="auto"/>
        <w:rPr>
          <w:rFonts w:ascii="宋体" w:hAnsi="宋体" w:eastAsia="宋体" w:cs="楷体"/>
          <w:sz w:val="28"/>
          <w:szCs w:val="28"/>
          <w:highlight w:val="none"/>
        </w:rPr>
      </w:pPr>
    </w:p>
    <w:p w14:paraId="0D51E605">
      <w:pPr>
        <w:keepNext w:val="0"/>
        <w:keepLines w:val="0"/>
        <w:pageBreakBefore w:val="0"/>
        <w:kinsoku/>
        <w:wordWrap/>
        <w:overflowPunct/>
        <w:topLinePunct w:val="0"/>
        <w:autoSpaceDE/>
        <w:autoSpaceDN/>
        <w:bidi w:val="0"/>
        <w:adjustRightInd w:val="0"/>
        <w:snapToGrid w:val="0"/>
        <w:spacing w:line="500" w:lineRule="exact"/>
        <w:ind w:firstLine="560" w:firstLineChars="200"/>
        <w:jc w:val="left"/>
        <w:textAlignment w:val="auto"/>
        <w:rPr>
          <w:rFonts w:hint="eastAsia" w:ascii="宋体" w:hAnsi="宋体" w:eastAsia="宋体" w:cs="楷体"/>
          <w:sz w:val="28"/>
          <w:szCs w:val="28"/>
          <w:highlight w:val="none"/>
          <w:lang w:eastAsia="zh-CN"/>
        </w:rPr>
      </w:pPr>
      <w:r>
        <w:rPr>
          <w:rFonts w:hint="eastAsia" w:ascii="宋体" w:hAnsi="宋体" w:eastAsia="宋体" w:cs="楷体"/>
          <w:sz w:val="28"/>
          <w:szCs w:val="28"/>
          <w:highlight w:val="none"/>
        </w:rPr>
        <w:t>注：若无此情形，写“无”即可</w:t>
      </w:r>
      <w:r>
        <w:rPr>
          <w:rFonts w:hint="eastAsia" w:ascii="宋体" w:hAnsi="宋体" w:eastAsia="宋体" w:cs="楷体"/>
          <w:sz w:val="28"/>
          <w:szCs w:val="28"/>
          <w:highlight w:val="none"/>
          <w:lang w:eastAsia="zh-CN"/>
        </w:rPr>
        <w:t>。</w:t>
      </w:r>
    </w:p>
    <w:p w14:paraId="19F218AC">
      <w:pPr>
        <w:pStyle w:val="4"/>
        <w:keepNext w:val="0"/>
        <w:keepLines w:val="0"/>
        <w:pageBreakBefore w:val="0"/>
        <w:kinsoku/>
        <w:wordWrap/>
        <w:overflowPunct/>
        <w:topLinePunct w:val="0"/>
        <w:autoSpaceDE/>
        <w:autoSpaceDN/>
        <w:bidi w:val="0"/>
        <w:spacing w:line="500" w:lineRule="exact"/>
        <w:ind w:firstLine="562" w:firstLineChars="200"/>
        <w:textAlignment w:val="auto"/>
        <w:rPr>
          <w:rFonts w:cs="楷体"/>
          <w:sz w:val="28"/>
          <w:szCs w:val="28"/>
          <w:highlight w:val="none"/>
        </w:rPr>
      </w:pPr>
    </w:p>
    <w:p w14:paraId="77A94391">
      <w:pPr>
        <w:keepNext w:val="0"/>
        <w:keepLines w:val="0"/>
        <w:pageBreakBefore w:val="0"/>
        <w:kinsoku/>
        <w:wordWrap/>
        <w:overflowPunct/>
        <w:topLinePunct w:val="0"/>
        <w:autoSpaceDE/>
        <w:autoSpaceDN/>
        <w:bidi w:val="0"/>
        <w:spacing w:line="500" w:lineRule="exact"/>
        <w:ind w:firstLine="560" w:firstLineChars="200"/>
        <w:jc w:val="left"/>
        <w:textAlignment w:val="auto"/>
        <w:rPr>
          <w:rFonts w:ascii="宋体" w:hAnsi="宋体" w:eastAsia="宋体" w:cs="楷体"/>
          <w:sz w:val="28"/>
          <w:szCs w:val="28"/>
          <w:highlight w:val="none"/>
        </w:rPr>
      </w:pPr>
    </w:p>
    <w:p w14:paraId="3391FDA6">
      <w:pPr>
        <w:keepNext w:val="0"/>
        <w:keepLines w:val="0"/>
        <w:pageBreakBefore w:val="0"/>
        <w:kinsoku/>
        <w:wordWrap/>
        <w:overflowPunct/>
        <w:topLinePunct w:val="0"/>
        <w:autoSpaceDE/>
        <w:autoSpaceDN/>
        <w:bidi w:val="0"/>
        <w:spacing w:line="500" w:lineRule="exact"/>
        <w:ind w:firstLine="3637" w:firstLineChars="1299"/>
        <w:jc w:val="left"/>
        <w:textAlignment w:val="auto"/>
        <w:rPr>
          <w:rFonts w:ascii="宋体" w:hAnsi="宋体" w:eastAsia="宋体" w:cs="楷体"/>
          <w:sz w:val="28"/>
          <w:szCs w:val="28"/>
          <w:highlight w:val="none"/>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供应商</w:t>
      </w:r>
      <w:r>
        <w:rPr>
          <w:rFonts w:hint="eastAsia" w:ascii="宋体" w:hAnsi="宋体" w:eastAsia="宋体" w:cs="楷体"/>
          <w:sz w:val="28"/>
          <w:szCs w:val="28"/>
          <w:highlight w:val="none"/>
        </w:rPr>
        <w:t>名称（公章）：</w:t>
      </w:r>
    </w:p>
    <w:p w14:paraId="02BC9968">
      <w:pPr>
        <w:keepNext w:val="0"/>
        <w:keepLines w:val="0"/>
        <w:pageBreakBefore w:val="0"/>
        <w:kinsoku/>
        <w:wordWrap/>
        <w:overflowPunct/>
        <w:topLinePunct w:val="0"/>
        <w:autoSpaceDE/>
        <w:autoSpaceDN/>
        <w:bidi w:val="0"/>
        <w:spacing w:line="500" w:lineRule="exact"/>
        <w:ind w:firstLine="3637" w:firstLineChars="1299"/>
        <w:jc w:val="left"/>
        <w:textAlignment w:val="auto"/>
        <w:rPr>
          <w:rFonts w:ascii="宋体" w:hAnsi="宋体" w:eastAsia="宋体" w:cs="楷体"/>
          <w:b/>
          <w:sz w:val="28"/>
          <w:szCs w:val="28"/>
          <w:highlight w:val="none"/>
        </w:rPr>
      </w:pPr>
      <w:r>
        <w:rPr>
          <w:rFonts w:hint="eastAsia" w:ascii="宋体" w:hAnsi="宋体" w:eastAsia="宋体" w:cs="楷体"/>
          <w:sz w:val="28"/>
          <w:szCs w:val="28"/>
          <w:highlight w:val="none"/>
        </w:rPr>
        <w:t>法定代表人/被授权人（签字或盖章）</w:t>
      </w:r>
      <w:r>
        <w:rPr>
          <w:rFonts w:hint="eastAsia" w:ascii="宋体" w:hAnsi="宋体" w:eastAsia="宋体" w:cs="楷体"/>
          <w:b/>
          <w:sz w:val="28"/>
          <w:szCs w:val="28"/>
          <w:highlight w:val="none"/>
        </w:rPr>
        <w:t>：</w:t>
      </w:r>
    </w:p>
    <w:p w14:paraId="770BB7C6">
      <w:pPr>
        <w:keepNext w:val="0"/>
        <w:keepLines w:val="0"/>
        <w:pageBreakBefore w:val="0"/>
        <w:kinsoku/>
        <w:wordWrap/>
        <w:overflowPunct/>
        <w:topLinePunct w:val="0"/>
        <w:autoSpaceDE/>
        <w:autoSpaceDN/>
        <w:bidi w:val="0"/>
        <w:spacing w:line="500" w:lineRule="exact"/>
        <w:ind w:firstLine="3637" w:firstLineChars="1299"/>
        <w:textAlignment w:val="auto"/>
        <w:rPr>
          <w:rFonts w:hint="eastAsia" w:ascii="宋体" w:hAnsi="宋体" w:eastAsia="宋体" w:cs="楷体"/>
          <w:sz w:val="28"/>
          <w:szCs w:val="28"/>
          <w:highlight w:val="none"/>
        </w:rPr>
      </w:pPr>
      <w:r>
        <w:rPr>
          <w:rFonts w:hint="eastAsia" w:ascii="宋体" w:hAnsi="宋体" w:eastAsia="宋体" w:cs="楷体"/>
          <w:sz w:val="28"/>
          <w:szCs w:val="28"/>
          <w:highlight w:val="none"/>
        </w:rPr>
        <w:t>日    期：</w:t>
      </w:r>
    </w:p>
    <w:p w14:paraId="1855E4EE">
      <w:pPr>
        <w:rPr>
          <w:rFonts w:hint="eastAsia" w:ascii="宋体" w:hAnsi="宋体" w:eastAsia="宋体" w:cs="楷体"/>
          <w:sz w:val="28"/>
          <w:szCs w:val="28"/>
          <w:highlight w:val="none"/>
        </w:rPr>
      </w:pPr>
      <w:r>
        <w:rPr>
          <w:rFonts w:hint="eastAsia" w:ascii="宋体" w:hAnsi="宋体" w:eastAsia="宋体" w:cs="楷体"/>
          <w:sz w:val="28"/>
          <w:szCs w:val="28"/>
          <w:highlight w:val="none"/>
        </w:rPr>
        <w:br w:type="page"/>
      </w:r>
    </w:p>
    <w:p w14:paraId="4E2B25C5">
      <w:pPr>
        <w:keepNext w:val="0"/>
        <w:keepLines w:val="0"/>
        <w:pageBreakBefore w:val="0"/>
        <w:kinsoku/>
        <w:wordWrap/>
        <w:overflowPunct/>
        <w:topLinePunct w:val="0"/>
        <w:autoSpaceDE/>
        <w:autoSpaceDN/>
        <w:bidi w:val="0"/>
        <w:spacing w:line="500" w:lineRule="exact"/>
        <w:textAlignment w:val="auto"/>
        <w:rPr>
          <w:rFonts w:hint="eastAsia" w:ascii="宋体" w:hAnsi="宋体" w:eastAsia="宋体" w:cs="楷体"/>
          <w:sz w:val="28"/>
          <w:szCs w:val="28"/>
          <w:highlight w:val="none"/>
          <w:lang w:val="en-US" w:eastAsia="zh-CN"/>
        </w:rPr>
      </w:pPr>
      <w:r>
        <w:rPr>
          <w:rFonts w:hint="eastAsia" w:ascii="宋体" w:hAnsi="宋体" w:eastAsia="宋体" w:cs="楷体"/>
          <w:sz w:val="28"/>
          <w:szCs w:val="28"/>
          <w:highlight w:val="none"/>
          <w:lang w:val="en-US" w:eastAsia="zh-CN"/>
        </w:rPr>
        <w:t>附件4：</w:t>
      </w:r>
    </w:p>
    <w:p w14:paraId="52E2EA5F">
      <w:pPr>
        <w:pStyle w:val="2"/>
        <w:pageBreakBefore w:val="0"/>
        <w:kinsoku/>
        <w:wordWrap/>
        <w:overflowPunct/>
        <w:topLinePunct w:val="0"/>
        <w:autoSpaceDE/>
        <w:autoSpaceDN/>
        <w:bidi w:val="0"/>
        <w:adjustRightInd/>
        <w:snapToGrid/>
        <w:spacing w:before="0" w:after="0" w:line="500" w:lineRule="exact"/>
        <w:jc w:val="center"/>
        <w:textAlignment w:val="auto"/>
        <w:rPr>
          <w:rFonts w:hAnsi="宋体" w:cs="宋体"/>
          <w:color w:val="000000" w:themeColor="text1"/>
          <w:sz w:val="28"/>
          <w:szCs w:val="28"/>
          <w:highlight w:val="none"/>
          <w14:textFill>
            <w14:solidFill>
              <w14:schemeClr w14:val="tx1"/>
            </w14:solidFill>
          </w14:textFill>
        </w:rPr>
      </w:pPr>
      <w:bookmarkStart w:id="4" w:name="OLE_LINK102"/>
      <w:r>
        <w:rPr>
          <w:rFonts w:hint="eastAsia" w:ascii="宋体" w:hAnsi="宋体" w:eastAsia="宋体"/>
          <w:color w:val="000000" w:themeColor="text1"/>
          <w:sz w:val="28"/>
          <w:szCs w:val="28"/>
          <w:highlight w:val="none"/>
          <w14:textFill>
            <w14:solidFill>
              <w14:schemeClr w14:val="tx1"/>
            </w14:solidFill>
          </w14:textFill>
        </w:rPr>
        <w:t>陕西省政府采购投标人拒绝政府采购领域商业贿赂承诺书</w:t>
      </w:r>
      <w:bookmarkEnd w:id="4"/>
    </w:p>
    <w:p w14:paraId="7BA50B66">
      <w:pPr>
        <w:pageBreakBefore w:val="0"/>
        <w:widowControl/>
        <w:kinsoku/>
        <w:wordWrap/>
        <w:overflowPunct/>
        <w:topLinePunct w:val="0"/>
        <w:autoSpaceDE/>
        <w:autoSpaceDN/>
        <w:bidi w:val="0"/>
        <w:adjustRightInd/>
        <w:snapToGrid/>
        <w:spacing w:line="500" w:lineRule="exact"/>
        <w:ind w:firstLine="560" w:firstLineChars="200"/>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为响应党中央、国务院关于治理政府采购领域商业贿赂行为的号召，我公司在此庄严承诺：</w:t>
      </w:r>
    </w:p>
    <w:p w14:paraId="288933CB">
      <w:pPr>
        <w:pageBreakBefore w:val="0"/>
        <w:widowControl/>
        <w:kinsoku/>
        <w:wordWrap/>
        <w:overflowPunct/>
        <w:topLinePunct w:val="0"/>
        <w:autoSpaceDE/>
        <w:autoSpaceDN/>
        <w:bidi w:val="0"/>
        <w:adjustRightInd/>
        <w:snapToGrid/>
        <w:spacing w:line="500" w:lineRule="exact"/>
        <w:ind w:firstLine="560" w:firstLineChars="200"/>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1.在参与政府采购活动中遵纪守法、诚信经营、公平竞标。</w:t>
      </w:r>
    </w:p>
    <w:p w14:paraId="388E290B">
      <w:pPr>
        <w:pageBreakBefore w:val="0"/>
        <w:widowControl/>
        <w:kinsoku/>
        <w:wordWrap/>
        <w:overflowPunct/>
        <w:topLinePunct w:val="0"/>
        <w:autoSpaceDE/>
        <w:autoSpaceDN/>
        <w:bidi w:val="0"/>
        <w:adjustRightInd/>
        <w:snapToGrid/>
        <w:spacing w:line="500" w:lineRule="exact"/>
        <w:ind w:firstLine="560" w:firstLineChars="200"/>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2.不向政府采购人、招标代理机构和政府采购评审专家进行任何形式的商业贿赂以谋取交易机会。</w:t>
      </w:r>
    </w:p>
    <w:p w14:paraId="303F313B">
      <w:pPr>
        <w:pageBreakBefore w:val="0"/>
        <w:widowControl/>
        <w:kinsoku/>
        <w:wordWrap/>
        <w:overflowPunct/>
        <w:topLinePunct w:val="0"/>
        <w:autoSpaceDE/>
        <w:autoSpaceDN/>
        <w:bidi w:val="0"/>
        <w:adjustRightInd/>
        <w:snapToGrid/>
        <w:spacing w:line="500" w:lineRule="exact"/>
        <w:ind w:firstLine="560" w:firstLineChars="200"/>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3.不向政府招标代理机构和采购人提供虚假资格文件或采用虚假应标方式参与政府采购市场竞争并谋取中标、成交。</w:t>
      </w:r>
    </w:p>
    <w:p w14:paraId="776B4D6D">
      <w:pPr>
        <w:pageBreakBefore w:val="0"/>
        <w:widowControl/>
        <w:kinsoku/>
        <w:wordWrap/>
        <w:overflowPunct/>
        <w:topLinePunct w:val="0"/>
        <w:autoSpaceDE/>
        <w:autoSpaceDN/>
        <w:bidi w:val="0"/>
        <w:adjustRightInd/>
        <w:snapToGrid/>
        <w:spacing w:line="500" w:lineRule="exact"/>
        <w:ind w:firstLine="560" w:firstLineChars="200"/>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4.不采取“围标、陪标”等商业欺诈手段获得政府采购定单。</w:t>
      </w:r>
    </w:p>
    <w:p w14:paraId="208FC53C">
      <w:pPr>
        <w:pageBreakBefore w:val="0"/>
        <w:widowControl/>
        <w:kinsoku/>
        <w:wordWrap/>
        <w:overflowPunct/>
        <w:topLinePunct w:val="0"/>
        <w:autoSpaceDE/>
        <w:autoSpaceDN/>
        <w:bidi w:val="0"/>
        <w:adjustRightInd/>
        <w:snapToGrid/>
        <w:spacing w:line="500" w:lineRule="exact"/>
        <w:ind w:firstLine="560" w:firstLineChars="200"/>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5.不采取不正当手段诋毁、排挤其他投标人。</w:t>
      </w:r>
    </w:p>
    <w:p w14:paraId="167CFE0D">
      <w:pPr>
        <w:pageBreakBefore w:val="0"/>
        <w:widowControl/>
        <w:kinsoku/>
        <w:wordWrap/>
        <w:overflowPunct/>
        <w:topLinePunct w:val="0"/>
        <w:autoSpaceDE/>
        <w:autoSpaceDN/>
        <w:bidi w:val="0"/>
        <w:adjustRightInd/>
        <w:snapToGrid/>
        <w:spacing w:line="500" w:lineRule="exact"/>
        <w:ind w:firstLine="560" w:firstLineChars="200"/>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6.不在提供商品和服务时“偷梁换柱、以次充好”损害采购人的合法权益。</w:t>
      </w:r>
    </w:p>
    <w:p w14:paraId="3CD0D752">
      <w:pPr>
        <w:pageBreakBefore w:val="0"/>
        <w:widowControl/>
        <w:kinsoku/>
        <w:wordWrap/>
        <w:overflowPunct/>
        <w:topLinePunct w:val="0"/>
        <w:autoSpaceDE/>
        <w:autoSpaceDN/>
        <w:bidi w:val="0"/>
        <w:adjustRightInd/>
        <w:snapToGrid/>
        <w:spacing w:line="500" w:lineRule="exact"/>
        <w:ind w:firstLine="560" w:firstLineChars="200"/>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7.不与采购人、招标代理机构政府采购评审专家或其它投标人恶意串通，进行质疑和投诉，维护政府采购市场秩序。</w:t>
      </w:r>
    </w:p>
    <w:p w14:paraId="177D7805">
      <w:pPr>
        <w:pageBreakBefore w:val="0"/>
        <w:widowControl/>
        <w:kinsoku/>
        <w:wordWrap/>
        <w:overflowPunct/>
        <w:topLinePunct w:val="0"/>
        <w:autoSpaceDE/>
        <w:autoSpaceDN/>
        <w:bidi w:val="0"/>
        <w:adjustRightInd/>
        <w:snapToGrid/>
        <w:spacing w:line="500" w:lineRule="exact"/>
        <w:ind w:firstLine="560" w:firstLineChars="200"/>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8.尊重和接受政府采购监督管理部门的监督和政府招标代理机构招标采购要求，承担因违约行为给采购人造成的损失。</w:t>
      </w:r>
    </w:p>
    <w:p w14:paraId="5D916618">
      <w:pPr>
        <w:pageBreakBefore w:val="0"/>
        <w:widowControl/>
        <w:kinsoku/>
        <w:wordWrap/>
        <w:overflowPunct/>
        <w:topLinePunct w:val="0"/>
        <w:autoSpaceDE/>
        <w:autoSpaceDN/>
        <w:bidi w:val="0"/>
        <w:adjustRightInd/>
        <w:snapToGrid/>
        <w:spacing w:line="500" w:lineRule="exact"/>
        <w:ind w:firstLine="560" w:firstLineChars="200"/>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9.不发生其他有悖于政府采购公开、公平、公正和诚信原则的行为。</w:t>
      </w:r>
    </w:p>
    <w:p w14:paraId="3F1CE3B0">
      <w:pPr>
        <w:pStyle w:val="7"/>
        <w:pageBreakBefore w:val="0"/>
        <w:kinsoku/>
        <w:wordWrap/>
        <w:overflowPunct/>
        <w:topLinePunct w:val="0"/>
        <w:autoSpaceDE/>
        <w:autoSpaceDN/>
        <w:bidi w:val="0"/>
        <w:adjustRightInd/>
        <w:snapToGrid/>
        <w:spacing w:line="500" w:lineRule="exact"/>
        <w:ind w:firstLine="210"/>
        <w:textAlignment w:val="auto"/>
        <w:rPr>
          <w:sz w:val="28"/>
          <w:szCs w:val="28"/>
          <w:highlight w:val="none"/>
        </w:rPr>
      </w:pPr>
    </w:p>
    <w:p w14:paraId="6610ADFF">
      <w:pPr>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 xml:space="preserve">承诺单位（公章）： </w:t>
      </w:r>
    </w:p>
    <w:p w14:paraId="63C75DA7">
      <w:pPr>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法定代表人/被授权人</w:t>
      </w:r>
      <w:r>
        <w:rPr>
          <w:rFonts w:hint="eastAsia" w:ascii="宋体" w:hAnsi="宋体" w:eastAsia="宋体" w:cs="宋体"/>
          <w:color w:val="000000" w:themeColor="text1"/>
          <w:spacing w:val="4"/>
          <w:sz w:val="28"/>
          <w:szCs w:val="28"/>
          <w:highlight w:val="none"/>
          <w14:textFill>
            <w14:solidFill>
              <w14:schemeClr w14:val="tx1"/>
            </w14:solidFill>
          </w14:textFill>
        </w:rPr>
        <w:t>（签字或盖章）</w:t>
      </w:r>
      <w:r>
        <w:rPr>
          <w:rFonts w:hint="eastAsia" w:ascii="宋体" w:hAnsi="宋体" w:eastAsia="宋体" w:cs="宋体"/>
          <w:color w:val="000000" w:themeColor="text1"/>
          <w:sz w:val="28"/>
          <w:szCs w:val="28"/>
          <w:highlight w:val="none"/>
          <w14:textFill>
            <w14:solidFill>
              <w14:schemeClr w14:val="tx1"/>
            </w14:solidFill>
          </w14:textFill>
        </w:rPr>
        <w:t>：</w:t>
      </w:r>
    </w:p>
    <w:p w14:paraId="2B24EF18">
      <w:pPr>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 xml:space="preserve">地    址：       </w:t>
      </w:r>
    </w:p>
    <w:p w14:paraId="768EF654">
      <w:pPr>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 xml:space="preserve">邮    编：                                      </w:t>
      </w:r>
    </w:p>
    <w:p w14:paraId="213DA754">
      <w:pPr>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 xml:space="preserve">电    话：                    </w:t>
      </w:r>
    </w:p>
    <w:p w14:paraId="7B03D69B">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Ansi="宋体" w:cs="宋体"/>
          <w:b/>
          <w:bCs/>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日    期：</w:t>
      </w:r>
    </w:p>
    <w:p w14:paraId="4E0580BA">
      <w:pPr>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rPr>
          <w:rFonts w:hint="default" w:cs="宋体"/>
          <w:sz w:val="28"/>
          <w:szCs w:val="28"/>
          <w:highlight w:val="none"/>
          <w:lang w:val="en-US" w:eastAsia="zh-CN"/>
        </w:rPr>
      </w:pPr>
    </w:p>
    <w:bookmarkEnd w:i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4D5CD3"/>
    <w:rsid w:val="32F45BD4"/>
    <w:rsid w:val="392D536A"/>
    <w:rsid w:val="401D55BE"/>
    <w:rsid w:val="4F586F07"/>
    <w:rsid w:val="59002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ascii="宋体" w:hAnsi="Times New Roman" w:eastAsia="宋体" w:cs="Times New Roman"/>
      <w:kern w:val="0"/>
      <w:sz w:val="24"/>
      <w:szCs w:val="20"/>
    </w:rPr>
  </w:style>
  <w:style w:type="paragraph" w:styleId="4">
    <w:name w:val="Body Text"/>
    <w:basedOn w:val="1"/>
    <w:next w:val="1"/>
    <w:qFormat/>
    <w:uiPriority w:val="0"/>
    <w:pPr>
      <w:jc w:val="center"/>
    </w:pPr>
    <w:rPr>
      <w:rFonts w:ascii="宋体" w:hAnsi="宋体" w:eastAsia="宋体" w:cs="宋体"/>
      <w:b/>
      <w:sz w:val="24"/>
      <w:szCs w:val="24"/>
      <w:lang w:val="zh-CN"/>
    </w:rPr>
  </w:style>
  <w:style w:type="paragraph" w:styleId="5">
    <w:name w:val="Body Text Indent 3"/>
    <w:basedOn w:val="1"/>
    <w:qFormat/>
    <w:uiPriority w:val="0"/>
    <w:pPr>
      <w:spacing w:line="410" w:lineRule="exact"/>
      <w:ind w:left="619" w:leftChars="295" w:firstLine="390" w:firstLineChars="179"/>
    </w:pPr>
    <w:rPr>
      <w:rFonts w:hAnsi="宋体"/>
      <w:spacing w:val="4"/>
      <w:kern w:val="2"/>
      <w:sz w:val="21"/>
    </w:rPr>
  </w:style>
  <w:style w:type="paragraph" w:styleId="6">
    <w:name w:val="Normal (Web)"/>
    <w:basedOn w:val="1"/>
    <w:qFormat/>
    <w:uiPriority w:val="0"/>
    <w:pPr>
      <w:widowControl/>
      <w:spacing w:line="360" w:lineRule="auto"/>
      <w:jc w:val="left"/>
    </w:pPr>
    <w:rPr>
      <w:rFonts w:ascii="宋体" w:hAnsi="宋体" w:eastAsia="宋体" w:cs="Times New Roman"/>
      <w:kern w:val="0"/>
      <w:sz w:val="24"/>
      <w:szCs w:val="24"/>
    </w:rPr>
  </w:style>
  <w:style w:type="paragraph" w:styleId="7">
    <w:name w:val="Body Text First Indent"/>
    <w:basedOn w:val="4"/>
    <w:unhideWhenUsed/>
    <w:qFormat/>
    <w:uiPriority w:val="99"/>
    <w:pPr>
      <w:spacing w:after="120"/>
      <w:ind w:firstLine="420" w:firstLineChars="100"/>
    </w:pPr>
    <w:rPr>
      <w:rFonts w:asciiTheme="minorHAnsi" w:hAnsiTheme="minorHAnsi" w:eastAsiaTheme="minorEastAsia" w:cstheme="minorBidi"/>
      <w:b w:val="0"/>
      <w:bCs/>
      <w:sz w:val="21"/>
      <w:szCs w:val="22"/>
    </w:rPr>
  </w:style>
  <w:style w:type="paragraph" w:customStyle="1" w:styleId="10">
    <w:name w:val="_Style 3"/>
    <w:basedOn w:val="1"/>
    <w:next w:val="5"/>
    <w:autoRedefine/>
    <w:qFormat/>
    <w:uiPriority w:val="34"/>
    <w:pPr>
      <w:ind w:firstLine="420" w:firstLineChars="200"/>
    </w:pPr>
    <w:rPr>
      <w:rFonts w:ascii="Calibri" w:hAnsi="Calibri" w:eastAsia="宋体" w:cs="Times New Roman"/>
      <w:szCs w:val="22"/>
    </w:rPr>
  </w:style>
  <w:style w:type="paragraph" w:customStyle="1" w:styleId="11">
    <w:name w:val="正文缩进1"/>
    <w:basedOn w:val="1"/>
    <w:autoRedefine/>
    <w:qFormat/>
    <w:uiPriority w:val="0"/>
    <w:pPr>
      <w:ind w:firstLine="420" w:firstLineChars="200"/>
    </w:pPr>
    <w:rPr>
      <w:rFonts w:ascii="宋体"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2025</Words>
  <Characters>2118</Characters>
  <Lines>0</Lines>
  <Paragraphs>0</Paragraphs>
  <TotalTime>2</TotalTime>
  <ScaleCrop>false</ScaleCrop>
  <LinksUpToDate>false</LinksUpToDate>
  <CharactersWithSpaces>2612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2025-12-18T10:32:00Z</dcterms:created>
  <dc:creator>aa</dc:creator>
  <cp:lastModifiedBy>企业用户_492486818</cp:lastModifiedBy>
  <dcterms:modified xsi:type="dcterms:W3CDTF">2025-12-18T10:47:27Z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eyJoZGlkIjoiMzJiOGI4NGVjZTBkYTIzYTEyZTIzNWVjNWMxOGE2YWMiLCJ1c2VySWQiOiIxNTI2OTE3MTY5In0=</vt:lpwstr>
  </property>
  <property fmtid="{D5CDD505-2E9C-101B-9397-08002B2CF9AE}" pid="4" name="ICV">
    <vt:lpwstr>97E4A1BD56554D11934F4B8CBFDFCDB2_12</vt:lpwstr>
  </property>
</Properties>
</file>