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286D1F">
      <w:pPr>
        <w:shd w:val="clear"/>
        <w:spacing w:before="120" w:beforeLines="50" w:after="120" w:afterLines="50" w:line="500" w:lineRule="exact"/>
        <w:jc w:val="center"/>
        <w:outlineLvl w:val="2"/>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陕西省政府采购供应商拒绝政府采购领域商业贿赂承诺书</w:t>
      </w:r>
    </w:p>
    <w:p w14:paraId="1E4023AF">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为响应党中央、国务院关于治理政府采购领域商业贿赂行为的号召，我公司在此庄严承诺：</w:t>
      </w:r>
    </w:p>
    <w:p w14:paraId="78AA0AB4">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1、在参与政府采购活动中遵纪守法、诚信经营、公平竞标。</w:t>
      </w:r>
    </w:p>
    <w:p w14:paraId="7C360EF8">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2、不向政府采购人、采购代理机构和政府采购评审专家进行任何形式的商业贿赂以谋取交易机会。</w:t>
      </w:r>
    </w:p>
    <w:p w14:paraId="1A453DE7">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3、不向政府采购代理机构和采购人提供虚假资质文件或采用虚假应标方式参与政府采购市场竞争并谋取中标、成交。</w:t>
      </w:r>
    </w:p>
    <w:p w14:paraId="26A50807">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4、不采取“围标、陪标”等商业欺诈手段获得政府采购定单。</w:t>
      </w:r>
    </w:p>
    <w:p w14:paraId="62DEDCDC">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5、不采取不正当手段诋毁、排挤其他供应商。</w:t>
      </w:r>
    </w:p>
    <w:p w14:paraId="5853A296">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6、不在提供商品和服务时“偷梁换柱、以次充好”损害采购人的合法权益。</w:t>
      </w:r>
    </w:p>
    <w:p w14:paraId="05F77263">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7、不与采购人、采购代理机构政府采购评审专家或其它供应商恶意串通，进行质疑和投诉，维护政府采购市场秩序。</w:t>
      </w:r>
    </w:p>
    <w:p w14:paraId="7E18176C">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8、尊重和接受政府采购监督管理部门的监督和政府采购代理机构磋商采购要求，承担因违约行为给采购人造成的损失。</w:t>
      </w:r>
    </w:p>
    <w:p w14:paraId="36C63B4E">
      <w:pPr>
        <w:shd w:val="clea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9、不发生其他有悖于政府采购公开、公平、公正和诚信原则的行为。</w:t>
      </w:r>
    </w:p>
    <w:p w14:paraId="248E0840">
      <w:pPr>
        <w:shd w:val="clear"/>
        <w:spacing w:line="500" w:lineRule="exact"/>
        <w:ind w:left="420" w:firstLine="420"/>
        <w:rPr>
          <w:rFonts w:hint="eastAsia" w:ascii="宋体" w:hAnsi="宋体" w:eastAsia="宋体" w:cs="宋体"/>
          <w:color w:val="auto"/>
          <w:sz w:val="21"/>
          <w:szCs w:val="21"/>
          <w:highlight w:val="none"/>
          <w:lang w:eastAsia="zh-CN"/>
        </w:rPr>
      </w:pPr>
    </w:p>
    <w:p w14:paraId="72C6918D">
      <w:pPr>
        <w:shd w:val="clear"/>
        <w:spacing w:line="500" w:lineRule="exact"/>
        <w:ind w:left="420" w:firstLine="420"/>
        <w:rPr>
          <w:rFonts w:hint="eastAsia" w:ascii="宋体" w:hAnsi="宋体" w:eastAsia="宋体" w:cs="宋体"/>
          <w:color w:val="auto"/>
          <w:sz w:val="21"/>
          <w:szCs w:val="21"/>
          <w:highlight w:val="none"/>
          <w:lang w:eastAsia="zh-CN"/>
        </w:rPr>
      </w:pPr>
    </w:p>
    <w:p w14:paraId="46B1B821">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承诺单位（盖章）：</w:t>
      </w:r>
    </w:p>
    <w:p w14:paraId="0931163C">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供应商法定代表人签字或盖章：</w:t>
      </w:r>
    </w:p>
    <w:p w14:paraId="1A928FBB">
      <w:pPr>
        <w:shd w:val="clear"/>
        <w:spacing w:line="500" w:lineRule="exact"/>
        <w:ind w:left="420"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  址：                        </w:t>
      </w:r>
    </w:p>
    <w:p w14:paraId="4351C201">
      <w:pPr>
        <w:shd w:val="clear"/>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邮  编：</w:t>
      </w:r>
    </w:p>
    <w:p w14:paraId="176C0ED4">
      <w:pPr>
        <w:shd w:val="clear"/>
        <w:spacing w:line="500" w:lineRule="exact"/>
        <w:ind w:left="840" w:leftChars="38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电  话：                                        </w:t>
      </w:r>
    </w:p>
    <w:p w14:paraId="280CB9FE">
      <w:pPr>
        <w:shd w:val="clear"/>
        <w:spacing w:line="500" w:lineRule="exact"/>
        <w:ind w:left="691" w:leftChars="314" w:firstLine="4620" w:firstLineChars="2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年      月     日</w:t>
      </w:r>
    </w:p>
    <w:p w14:paraId="5EDC5E1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9310BB"/>
    <w:rsid w:val="0B9310BB"/>
    <w:rsid w:val="1BAE5F23"/>
    <w:rsid w:val="1DD846CA"/>
    <w:rsid w:val="3B8D6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2024-12-13T09:07:00Z</dcterms:created>
  <dc:creator>纵横招标</dc:creator>
  <cp:lastModifiedBy>纵横招标</cp:lastModifiedBy>
  <dcterms:modified xsi:type="dcterms:W3CDTF">2024-12-13T09:07:07Z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B08BC5D76C7649649A072FB2D40C4812_11</vt:lpwstr>
  </property>
</Properties>
</file>