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01BE1">
      <w:pPr>
        <w:spacing w:line="360" w:lineRule="auto"/>
        <w:rPr>
          <w:b/>
          <w:color w:val="000000"/>
          <w:sz w:val="24"/>
          <w:szCs w:val="24"/>
          <w:lang w:eastAsia="zh-CN"/>
        </w:rPr>
      </w:pPr>
    </w:p>
    <w:p w14:paraId="17C8E1C2">
      <w:pPr>
        <w:spacing w:line="360" w:lineRule="auto"/>
        <w:jc w:val="center"/>
        <w:rPr>
          <w:b/>
          <w:sz w:val="30"/>
          <w:szCs w:val="30"/>
          <w:lang w:eastAsia="zh-CN"/>
        </w:rPr>
      </w:pPr>
      <w:r>
        <w:rPr>
          <w:rFonts w:hint="eastAsia"/>
          <w:b/>
          <w:sz w:val="30"/>
          <w:szCs w:val="30"/>
          <w:lang w:eastAsia="zh-CN"/>
        </w:rPr>
        <w:t>技术及商务响应</w:t>
      </w:r>
    </w:p>
    <w:p w14:paraId="6436FAF2">
      <w:pPr>
        <w:pStyle w:val="6"/>
        <w:spacing w:after="0" w:line="360" w:lineRule="auto"/>
        <w:ind w:left="0" w:leftChars="0" w:firstLine="420" w:firstLineChars="200"/>
        <w:rPr>
          <w:rFonts w:ascii="宋体" w:hAnsi="宋体"/>
          <w:sz w:val="21"/>
        </w:rPr>
      </w:pPr>
      <w:r>
        <w:rPr>
          <w:rFonts w:hint="eastAsia" w:ascii="宋体" w:hAnsi="宋体"/>
          <w:sz w:val="21"/>
        </w:rPr>
        <w:t>供应商应按照竞争性磋商文件要求，根据“采购内容及要求”及评审内容、原则及标准等相应内容作出全面响应。编制和提交的内容应包括但不限于以下各项。对必须满足的内容，必须完全满足。对响应有差异的，则说明差异的内容。</w:t>
      </w:r>
    </w:p>
    <w:p w14:paraId="4BA8D4EA">
      <w:pPr>
        <w:autoSpaceDE w:val="0"/>
        <w:autoSpaceDN w:val="0"/>
        <w:adjustRightInd w:val="0"/>
        <w:spacing w:line="360" w:lineRule="auto"/>
        <w:ind w:firstLine="440" w:firstLineChars="200"/>
        <w:jc w:val="left"/>
        <w:rPr>
          <w:rFonts w:ascii="宋体" w:hAnsi="宋体"/>
          <w:szCs w:val="21"/>
          <w:highlight w:val="none"/>
          <w:lang w:val="zh-CN"/>
        </w:rPr>
      </w:pPr>
      <w:r>
        <w:rPr>
          <w:rFonts w:hint="eastAsia" w:ascii="宋体" w:hAnsi="宋体"/>
          <w:szCs w:val="21"/>
          <w:highlight w:val="none"/>
          <w:lang w:val="zh-CN"/>
        </w:rPr>
        <w:t>（1）商务要求偏离表（详见附件1）</w:t>
      </w:r>
    </w:p>
    <w:p w14:paraId="079079D2">
      <w:pPr>
        <w:autoSpaceDE w:val="0"/>
        <w:autoSpaceDN w:val="0"/>
        <w:adjustRightInd w:val="0"/>
        <w:spacing w:line="360" w:lineRule="auto"/>
        <w:ind w:firstLine="440" w:firstLineChars="200"/>
        <w:jc w:val="left"/>
        <w:rPr>
          <w:rFonts w:ascii="宋体" w:hAnsi="宋体"/>
          <w:szCs w:val="21"/>
          <w:highlight w:val="none"/>
          <w:lang w:val="zh-CN"/>
        </w:rPr>
      </w:pPr>
      <w:r>
        <w:rPr>
          <w:rFonts w:hint="eastAsia" w:ascii="宋体" w:hAnsi="宋体"/>
          <w:szCs w:val="21"/>
          <w:highlight w:val="none"/>
          <w:lang w:val="zh-CN"/>
        </w:rPr>
        <w:t>（2）产品技术参数表（详见附件2）</w:t>
      </w:r>
    </w:p>
    <w:p w14:paraId="6ADE39EE">
      <w:pPr>
        <w:autoSpaceDE w:val="0"/>
        <w:autoSpaceDN w:val="0"/>
        <w:adjustRightInd w:val="0"/>
        <w:spacing w:line="360" w:lineRule="auto"/>
        <w:ind w:firstLine="440" w:firstLineChars="200"/>
        <w:jc w:val="left"/>
        <w:rPr>
          <w:rFonts w:ascii="宋体" w:hAnsi="宋体"/>
          <w:szCs w:val="21"/>
          <w:highlight w:val="none"/>
          <w:lang w:val="zh-CN"/>
        </w:rPr>
      </w:pPr>
      <w:r>
        <w:rPr>
          <w:rFonts w:hint="eastAsia" w:ascii="宋体" w:hAnsi="宋体"/>
          <w:szCs w:val="21"/>
          <w:highlight w:val="none"/>
          <w:lang w:val="zh-CN"/>
        </w:rPr>
        <w:t>（3）货物详细配置（详见附件</w:t>
      </w:r>
      <w:r>
        <w:rPr>
          <w:rFonts w:hint="eastAsia" w:ascii="宋体" w:hAnsi="宋体"/>
          <w:szCs w:val="21"/>
          <w:highlight w:val="none"/>
        </w:rPr>
        <w:t>3</w:t>
      </w:r>
      <w:r>
        <w:rPr>
          <w:rFonts w:hint="eastAsia" w:ascii="宋体" w:hAnsi="宋体"/>
          <w:szCs w:val="21"/>
          <w:highlight w:val="none"/>
          <w:lang w:val="zh-CN"/>
        </w:rPr>
        <w:t>）</w:t>
      </w:r>
    </w:p>
    <w:p w14:paraId="7C1BFC0F">
      <w:pPr>
        <w:autoSpaceDE w:val="0"/>
        <w:autoSpaceDN w:val="0"/>
        <w:adjustRightInd w:val="0"/>
        <w:spacing w:line="360" w:lineRule="auto"/>
        <w:ind w:firstLine="440" w:firstLineChars="200"/>
        <w:jc w:val="left"/>
        <w:rPr>
          <w:rFonts w:ascii="宋体" w:hAnsi="宋体"/>
          <w:szCs w:val="21"/>
          <w:highlight w:val="none"/>
          <w:lang w:val="zh-CN"/>
        </w:rPr>
      </w:pPr>
      <w:r>
        <w:rPr>
          <w:rFonts w:hint="eastAsia" w:ascii="宋体" w:hAnsi="宋体"/>
          <w:szCs w:val="21"/>
          <w:highlight w:val="none"/>
        </w:rPr>
        <w:t>（4）</w:t>
      </w:r>
      <w:r>
        <w:rPr>
          <w:rFonts w:hint="eastAsia"/>
          <w:highlight w:val="none"/>
          <w:lang w:val="zh-CN"/>
        </w:rPr>
        <w:t>实施方案（</w:t>
      </w:r>
      <w:r>
        <w:rPr>
          <w:rFonts w:hint="eastAsia" w:asciiTheme="minorEastAsia" w:hAnsiTheme="minorEastAsia" w:cstheme="minorEastAsia"/>
          <w:highlight w:val="none"/>
          <w:lang w:eastAsia="zh-CN"/>
        </w:rPr>
        <w:t>内容包含：①产品配置与选型；②项目组织机构人员安排及供货、配送、安装、调试方案；③产品测试、验收措施；④培训方案；⑤提供设备使用期间可能会发生的故障及故障发生后的响应时间及补救方案。</w:t>
      </w:r>
      <w:r>
        <w:rPr>
          <w:rFonts w:hint="eastAsia"/>
          <w:highlight w:val="none"/>
          <w:lang w:val="zh-CN"/>
        </w:rPr>
        <w:t>）</w:t>
      </w:r>
    </w:p>
    <w:p w14:paraId="19E2EC15">
      <w:pPr>
        <w:autoSpaceDE w:val="0"/>
        <w:autoSpaceDN w:val="0"/>
        <w:adjustRightInd w:val="0"/>
        <w:spacing w:line="360" w:lineRule="auto"/>
        <w:ind w:firstLine="440" w:firstLineChars="200"/>
        <w:jc w:val="left"/>
        <w:rPr>
          <w:rFonts w:hint="eastAsia" w:ascii="宋体" w:hAnsi="宋体" w:eastAsia="宋体"/>
          <w:szCs w:val="21"/>
          <w:highlight w:val="none"/>
          <w:lang w:val="zh-CN" w:eastAsia="zh-CN"/>
        </w:rPr>
      </w:pPr>
      <w:r>
        <w:rPr>
          <w:rFonts w:hint="eastAsia" w:ascii="宋体" w:hAnsi="宋体"/>
          <w:szCs w:val="21"/>
          <w:highlight w:val="none"/>
          <w:lang w:val="zh-CN"/>
        </w:rPr>
        <w:t>（</w:t>
      </w:r>
      <w:r>
        <w:rPr>
          <w:rFonts w:ascii="宋体" w:hAnsi="宋体"/>
          <w:szCs w:val="21"/>
          <w:highlight w:val="none"/>
          <w:lang w:val="zh-CN"/>
        </w:rPr>
        <w:t>5</w:t>
      </w:r>
      <w:r>
        <w:rPr>
          <w:rFonts w:hint="eastAsia" w:ascii="宋体" w:hAnsi="宋体"/>
          <w:szCs w:val="21"/>
          <w:highlight w:val="none"/>
          <w:lang w:val="zh-CN"/>
        </w:rPr>
        <w:t>）</w:t>
      </w:r>
      <w:r>
        <w:rPr>
          <w:rFonts w:asciiTheme="minorEastAsia" w:hAnsiTheme="minorEastAsia" w:cstheme="minorEastAsia"/>
          <w:highlight w:val="none"/>
        </w:rPr>
        <w:t>保证措施</w:t>
      </w:r>
      <w:r>
        <w:rPr>
          <w:rFonts w:hint="eastAsia" w:asciiTheme="minorEastAsia" w:hAnsiTheme="minorEastAsia" w:cstheme="minorEastAsia"/>
          <w:highlight w:val="none"/>
          <w:lang w:eastAsia="zh-CN"/>
        </w:rPr>
        <w:t>（内容包含：①产品质量保证措施；②项目进度保证措施；③产品性能的保证措施（内容包括：设备先进性，配置完整性，性能的稳定性，系统兼容性，行业使用广泛性等）；④产品可靠性（提供所投产品货源渠道合法的证明文件（内容包括销售协议或代理协议或原厂授权等），产品符合国家、行业标准及有关规定，确保产品性能稳定，无产权纠纷）。）</w:t>
      </w:r>
    </w:p>
    <w:p w14:paraId="72DE08A9">
      <w:pPr>
        <w:autoSpaceDE w:val="0"/>
        <w:autoSpaceDN w:val="0"/>
        <w:adjustRightInd w:val="0"/>
        <w:spacing w:line="360" w:lineRule="auto"/>
        <w:ind w:firstLine="440" w:firstLineChars="200"/>
        <w:jc w:val="left"/>
        <w:rPr>
          <w:rFonts w:ascii="宋体" w:hAnsi="宋体"/>
          <w:color w:val="auto"/>
          <w:szCs w:val="21"/>
          <w:highlight w:val="none"/>
        </w:rPr>
      </w:pPr>
      <w:r>
        <w:rPr>
          <w:rFonts w:hint="eastAsia"/>
          <w:highlight w:val="none"/>
          <w:lang w:val="zh-CN"/>
        </w:rPr>
        <w:t>（6）</w:t>
      </w:r>
      <w:r>
        <w:rPr>
          <w:rFonts w:hint="eastAsia" w:ascii="宋体" w:hAnsi="宋体"/>
          <w:color w:val="auto"/>
          <w:szCs w:val="21"/>
          <w:highlight w:val="none"/>
          <w:lang w:val="zh-CN"/>
        </w:rPr>
        <w:t>售后服务</w:t>
      </w:r>
      <w:r>
        <w:rPr>
          <w:rFonts w:hint="eastAsia" w:ascii="宋体" w:hAnsi="宋体"/>
          <w:color w:val="auto"/>
          <w:szCs w:val="21"/>
          <w:highlight w:val="none"/>
          <w:lang w:val="en-US" w:eastAsia="zh-CN"/>
        </w:rPr>
        <w:t>（</w:t>
      </w:r>
      <w:bookmarkStart w:id="0" w:name="_GoBack"/>
      <w:bookmarkEnd w:id="0"/>
      <w:r>
        <w:rPr>
          <w:rFonts w:hint="eastAsia" w:ascii="宋体" w:hAnsi="宋体"/>
          <w:color w:val="auto"/>
          <w:szCs w:val="21"/>
          <w:highlight w:val="none"/>
          <w:lang w:val="en-US" w:eastAsia="zh-CN"/>
        </w:rPr>
        <w:t>内容包含：</w:t>
      </w:r>
      <w:r>
        <w:rPr>
          <w:rFonts w:hint="eastAsia" w:ascii="Calibri" w:hAnsi="Calibri" w:eastAsia="宋体" w:cs="Times New Roman"/>
          <w:color w:val="auto"/>
          <w:sz w:val="21"/>
          <w:szCs w:val="21"/>
          <w:lang w:val="en-US" w:eastAsia="zh-CN"/>
        </w:rPr>
        <w:t>①售后服务措施；②售后服务机构及售后服务人员配备；</w:t>
      </w:r>
      <w:r>
        <w:rPr>
          <w:rFonts w:hint="eastAsia" w:ascii="Calibri" w:hAnsi="Calibri" w:eastAsia="宋体" w:cs="Times New Roman"/>
          <w:color w:val="auto"/>
          <w:sz w:val="21"/>
          <w:szCs w:val="21"/>
          <w:lang w:val="en-US" w:eastAsia="zh-CN"/>
        </w:rPr>
        <w:fldChar w:fldCharType="begin"/>
      </w:r>
      <w:r>
        <w:rPr>
          <w:rFonts w:hint="eastAsia" w:ascii="Calibri" w:hAnsi="Calibri" w:eastAsia="宋体" w:cs="Times New Roman"/>
          <w:color w:val="auto"/>
          <w:sz w:val="21"/>
          <w:szCs w:val="21"/>
          <w:lang w:val="en-US" w:eastAsia="zh-CN"/>
        </w:rPr>
        <w:instrText xml:space="preserve"> = 3 \* GB3 </w:instrText>
      </w:r>
      <w:r>
        <w:rPr>
          <w:rFonts w:hint="eastAsia" w:ascii="Calibri" w:hAnsi="Calibri" w:eastAsia="宋体" w:cs="Times New Roman"/>
          <w:color w:val="auto"/>
          <w:sz w:val="21"/>
          <w:szCs w:val="21"/>
          <w:lang w:val="en-US" w:eastAsia="zh-CN"/>
        </w:rPr>
        <w:fldChar w:fldCharType="separate"/>
      </w:r>
      <w:r>
        <w:rPr>
          <w:rFonts w:hint="eastAsia" w:ascii="Calibri" w:hAnsi="Calibri" w:eastAsia="宋体" w:cs="Times New Roman"/>
          <w:color w:val="auto"/>
          <w:sz w:val="21"/>
          <w:szCs w:val="21"/>
          <w:lang w:val="en-US" w:eastAsia="zh-CN"/>
        </w:rPr>
        <w:t>③</w:t>
      </w:r>
      <w:r>
        <w:rPr>
          <w:rFonts w:hint="eastAsia" w:ascii="Calibri" w:hAnsi="Calibri" w:eastAsia="宋体" w:cs="Times New Roman"/>
          <w:color w:val="auto"/>
          <w:sz w:val="21"/>
          <w:szCs w:val="21"/>
          <w:lang w:val="en-US" w:eastAsia="zh-CN"/>
        </w:rPr>
        <w:fldChar w:fldCharType="end"/>
      </w:r>
      <w:r>
        <w:rPr>
          <w:rFonts w:hint="eastAsia" w:ascii="Calibri" w:hAnsi="Calibri" w:eastAsia="宋体" w:cs="Times New Roman"/>
          <w:color w:val="auto"/>
          <w:sz w:val="21"/>
          <w:szCs w:val="21"/>
          <w:lang w:val="en-US" w:eastAsia="zh-CN"/>
        </w:rPr>
        <w:t>售后服务承诺</w:t>
      </w:r>
      <w:r>
        <w:rPr>
          <w:rFonts w:hint="eastAsia" w:ascii="宋体" w:hAnsi="宋体"/>
          <w:color w:val="auto"/>
          <w:szCs w:val="21"/>
          <w:highlight w:val="none"/>
          <w:lang w:val="en-US" w:eastAsia="zh-CN"/>
        </w:rPr>
        <w:t>）</w:t>
      </w:r>
    </w:p>
    <w:p w14:paraId="56463002">
      <w:pPr>
        <w:autoSpaceDE w:val="0"/>
        <w:autoSpaceDN w:val="0"/>
        <w:adjustRightInd w:val="0"/>
        <w:spacing w:line="360" w:lineRule="auto"/>
        <w:ind w:firstLine="440" w:firstLineChars="200"/>
        <w:jc w:val="left"/>
        <w:rPr>
          <w:rFonts w:ascii="宋体" w:hAnsi="宋体"/>
          <w:szCs w:val="21"/>
          <w:highlight w:val="none"/>
        </w:rPr>
      </w:pPr>
      <w:r>
        <w:rPr>
          <w:rFonts w:hint="eastAsia" w:ascii="宋体" w:hAnsi="宋体"/>
          <w:szCs w:val="21"/>
          <w:highlight w:val="none"/>
          <w:lang w:val="zh-CN"/>
        </w:rPr>
        <w:t>（</w:t>
      </w:r>
      <w:r>
        <w:rPr>
          <w:rFonts w:ascii="宋体" w:hAnsi="宋体"/>
          <w:szCs w:val="21"/>
          <w:highlight w:val="none"/>
          <w:lang w:val="zh-CN"/>
        </w:rPr>
        <w:t>7</w:t>
      </w:r>
      <w:r>
        <w:rPr>
          <w:rFonts w:hint="eastAsia" w:ascii="宋体" w:hAnsi="宋体"/>
          <w:szCs w:val="21"/>
          <w:highlight w:val="none"/>
          <w:lang w:val="zh-CN"/>
        </w:rPr>
        <w:t>）</w:t>
      </w:r>
      <w:r>
        <w:rPr>
          <w:rFonts w:ascii="宋体" w:hAnsi="宋体"/>
          <w:color w:val="auto"/>
          <w:szCs w:val="21"/>
          <w:highlight w:val="none"/>
          <w:lang w:val="zh-CN"/>
        </w:rPr>
        <w:t>业绩</w:t>
      </w:r>
    </w:p>
    <w:p w14:paraId="7AE70CF6">
      <w:pPr>
        <w:autoSpaceDE w:val="0"/>
        <w:autoSpaceDN w:val="0"/>
        <w:adjustRightInd w:val="0"/>
        <w:spacing w:line="360" w:lineRule="auto"/>
        <w:ind w:firstLine="440" w:firstLineChars="200"/>
        <w:jc w:val="left"/>
        <w:rPr>
          <w:highlight w:val="none"/>
        </w:rPr>
      </w:pPr>
      <w:r>
        <w:rPr>
          <w:rFonts w:hint="eastAsia" w:ascii="宋体" w:hAnsi="宋体"/>
          <w:szCs w:val="21"/>
          <w:highlight w:val="none"/>
          <w:lang w:val="zh-CN"/>
        </w:rPr>
        <w:t>（</w:t>
      </w:r>
      <w:r>
        <w:rPr>
          <w:rFonts w:hint="eastAsia"/>
          <w:szCs w:val="21"/>
          <w:highlight w:val="none"/>
          <w:lang w:val="en-US" w:eastAsia="zh-CN"/>
        </w:rPr>
        <w:t>8</w:t>
      </w:r>
      <w:r>
        <w:rPr>
          <w:rFonts w:hint="eastAsia" w:ascii="宋体" w:hAnsi="宋体"/>
          <w:szCs w:val="21"/>
          <w:highlight w:val="none"/>
          <w:lang w:val="zh-CN"/>
        </w:rPr>
        <w:t>）节能、环保、环境标志产品鼓励优惠政策</w:t>
      </w:r>
    </w:p>
    <w:p w14:paraId="2DCC743B">
      <w:pPr>
        <w:autoSpaceDE w:val="0"/>
        <w:autoSpaceDN w:val="0"/>
        <w:adjustRightInd w:val="0"/>
        <w:spacing w:line="360" w:lineRule="auto"/>
        <w:ind w:firstLine="440" w:firstLineChars="200"/>
        <w:jc w:val="left"/>
        <w:rPr>
          <w:rFonts w:hint="eastAsia" w:ascii="宋体" w:hAnsi="宋体"/>
          <w:szCs w:val="21"/>
          <w:highlight w:val="none"/>
          <w:lang w:val="zh-CN"/>
        </w:rPr>
      </w:pPr>
      <w:r>
        <w:rPr>
          <w:rFonts w:hint="eastAsia" w:ascii="宋体" w:hAnsi="宋体"/>
          <w:szCs w:val="21"/>
          <w:highlight w:val="none"/>
          <w:lang w:val="zh-CN"/>
        </w:rPr>
        <w:t>（</w:t>
      </w:r>
      <w:r>
        <w:rPr>
          <w:rFonts w:hint="eastAsia"/>
          <w:szCs w:val="21"/>
          <w:highlight w:val="none"/>
          <w:lang w:val="en-US" w:eastAsia="zh-CN"/>
        </w:rPr>
        <w:t>9</w:t>
      </w:r>
      <w:r>
        <w:rPr>
          <w:rFonts w:hint="eastAsia" w:ascii="宋体" w:hAnsi="宋体"/>
          <w:szCs w:val="21"/>
          <w:highlight w:val="none"/>
          <w:lang w:val="zh-CN"/>
        </w:rPr>
        <w:t>）供应商需要说明的其他资料</w:t>
      </w:r>
    </w:p>
    <w:p w14:paraId="30485B25">
      <w:pPr>
        <w:widowControl/>
        <w:jc w:val="left"/>
        <w:rPr>
          <w:b/>
          <w:szCs w:val="21"/>
        </w:rPr>
      </w:pPr>
      <w:r>
        <w:rPr>
          <w:bCs/>
          <w:szCs w:val="21"/>
        </w:rPr>
        <w:br w:type="page"/>
      </w:r>
    </w:p>
    <w:p w14:paraId="4E58F3D4">
      <w:pPr>
        <w:pStyle w:val="4"/>
        <w:numPr>
          <w:ilvl w:val="2"/>
          <w:numId w:val="0"/>
        </w:numPr>
        <w:jc w:val="left"/>
        <w:rPr>
          <w:bCs w:val="0"/>
          <w:sz w:val="21"/>
          <w:szCs w:val="21"/>
        </w:rPr>
      </w:pPr>
      <w:r>
        <w:rPr>
          <w:bCs w:val="0"/>
          <w:sz w:val="21"/>
          <w:szCs w:val="21"/>
        </w:rPr>
        <w:t>附件</w:t>
      </w:r>
      <w:r>
        <w:rPr>
          <w:rFonts w:hint="eastAsia"/>
          <w:bCs w:val="0"/>
          <w:sz w:val="21"/>
          <w:szCs w:val="21"/>
        </w:rPr>
        <w:t>1</w:t>
      </w:r>
      <w:r>
        <w:rPr>
          <w:bCs w:val="0"/>
          <w:sz w:val="21"/>
          <w:szCs w:val="21"/>
        </w:rPr>
        <w:t>：</w:t>
      </w:r>
    </w:p>
    <w:p w14:paraId="248DEF15">
      <w:pPr>
        <w:spacing w:line="360" w:lineRule="auto"/>
        <w:ind w:firstLine="482" w:firstLineChars="200"/>
        <w:jc w:val="center"/>
        <w:rPr>
          <w:b/>
          <w:sz w:val="24"/>
          <w:szCs w:val="24"/>
        </w:rPr>
      </w:pPr>
      <w:r>
        <w:rPr>
          <w:rFonts w:hint="eastAsia"/>
          <w:b/>
          <w:sz w:val="24"/>
          <w:szCs w:val="24"/>
        </w:rPr>
        <w:t>商务要求偏离表</w:t>
      </w:r>
    </w:p>
    <w:p w14:paraId="057F8298">
      <w:pPr>
        <w:spacing w:line="360" w:lineRule="auto"/>
        <w:ind w:firstLine="211"/>
        <w:rPr>
          <w:b/>
          <w:sz w:val="24"/>
          <w:szCs w:val="24"/>
        </w:rPr>
      </w:pPr>
    </w:p>
    <w:tbl>
      <w:tblPr>
        <w:tblStyle w:val="9"/>
        <w:tblW w:w="83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601"/>
        <w:gridCol w:w="1748"/>
        <w:gridCol w:w="1440"/>
        <w:gridCol w:w="1440"/>
      </w:tblGrid>
      <w:tr w14:paraId="52CB2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080" w:type="dxa"/>
            <w:vAlign w:val="center"/>
          </w:tcPr>
          <w:p w14:paraId="1A14DD33">
            <w:pPr>
              <w:jc w:val="center"/>
              <w:rPr>
                <w:szCs w:val="21"/>
              </w:rPr>
            </w:pPr>
            <w:r>
              <w:rPr>
                <w:rFonts w:hint="eastAsia"/>
                <w:szCs w:val="21"/>
              </w:rPr>
              <w:t>序号</w:t>
            </w:r>
          </w:p>
        </w:tc>
        <w:tc>
          <w:tcPr>
            <w:tcW w:w="2601" w:type="dxa"/>
            <w:vAlign w:val="center"/>
          </w:tcPr>
          <w:p w14:paraId="7BE62F2E">
            <w:pPr>
              <w:jc w:val="center"/>
              <w:rPr>
                <w:szCs w:val="21"/>
              </w:rPr>
            </w:pPr>
            <w:r>
              <w:rPr>
                <w:rFonts w:hint="eastAsia"/>
                <w:szCs w:val="21"/>
              </w:rPr>
              <w:t>磋商文件商务条款</w:t>
            </w:r>
          </w:p>
        </w:tc>
        <w:tc>
          <w:tcPr>
            <w:tcW w:w="1748" w:type="dxa"/>
            <w:vAlign w:val="center"/>
          </w:tcPr>
          <w:p w14:paraId="2B28DE32">
            <w:pPr>
              <w:jc w:val="center"/>
              <w:rPr>
                <w:szCs w:val="21"/>
              </w:rPr>
            </w:pPr>
            <w:r>
              <w:rPr>
                <w:rFonts w:hint="eastAsia"/>
                <w:szCs w:val="21"/>
              </w:rPr>
              <w:t>响应文件商务响应条款</w:t>
            </w:r>
          </w:p>
        </w:tc>
        <w:tc>
          <w:tcPr>
            <w:tcW w:w="1440" w:type="dxa"/>
            <w:vAlign w:val="center"/>
          </w:tcPr>
          <w:p w14:paraId="6B3A6DA5">
            <w:pPr>
              <w:jc w:val="center"/>
              <w:rPr>
                <w:szCs w:val="21"/>
              </w:rPr>
            </w:pPr>
            <w:r>
              <w:rPr>
                <w:rFonts w:hint="eastAsia"/>
                <w:szCs w:val="21"/>
              </w:rPr>
              <w:t>偏离说明</w:t>
            </w:r>
          </w:p>
        </w:tc>
        <w:tc>
          <w:tcPr>
            <w:tcW w:w="1440" w:type="dxa"/>
            <w:vAlign w:val="center"/>
          </w:tcPr>
          <w:p w14:paraId="5EB26606">
            <w:pPr>
              <w:jc w:val="center"/>
              <w:rPr>
                <w:szCs w:val="21"/>
              </w:rPr>
            </w:pPr>
            <w:r>
              <w:rPr>
                <w:rFonts w:hint="eastAsia"/>
                <w:szCs w:val="21"/>
              </w:rPr>
              <w:t>说明</w:t>
            </w:r>
          </w:p>
        </w:tc>
      </w:tr>
      <w:tr w14:paraId="60BD6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080" w:type="dxa"/>
            <w:vAlign w:val="center"/>
          </w:tcPr>
          <w:p w14:paraId="4C93EA2B">
            <w:pPr>
              <w:widowControl/>
              <w:spacing w:line="440" w:lineRule="exact"/>
              <w:jc w:val="center"/>
              <w:rPr>
                <w:rFonts w:cs="Calibri Light"/>
                <w:color w:val="000000"/>
                <w:szCs w:val="21"/>
              </w:rPr>
            </w:pPr>
            <w:r>
              <w:rPr>
                <w:rFonts w:hint="eastAsia" w:cs="Calibri Light"/>
                <w:color w:val="000000"/>
                <w:szCs w:val="21"/>
              </w:rPr>
              <w:t>1</w:t>
            </w:r>
          </w:p>
        </w:tc>
        <w:tc>
          <w:tcPr>
            <w:tcW w:w="2601" w:type="dxa"/>
            <w:vAlign w:val="center"/>
          </w:tcPr>
          <w:p w14:paraId="14BFBA0A">
            <w:pPr>
              <w:jc w:val="center"/>
              <w:rPr>
                <w:szCs w:val="21"/>
              </w:rPr>
            </w:pPr>
          </w:p>
        </w:tc>
        <w:tc>
          <w:tcPr>
            <w:tcW w:w="1748" w:type="dxa"/>
            <w:vAlign w:val="center"/>
          </w:tcPr>
          <w:p w14:paraId="15D95E9B">
            <w:pPr>
              <w:jc w:val="center"/>
              <w:rPr>
                <w:szCs w:val="21"/>
              </w:rPr>
            </w:pPr>
          </w:p>
        </w:tc>
        <w:tc>
          <w:tcPr>
            <w:tcW w:w="1440" w:type="dxa"/>
            <w:vAlign w:val="center"/>
          </w:tcPr>
          <w:p w14:paraId="7FE06923">
            <w:pPr>
              <w:jc w:val="center"/>
              <w:rPr>
                <w:szCs w:val="21"/>
              </w:rPr>
            </w:pPr>
          </w:p>
        </w:tc>
        <w:tc>
          <w:tcPr>
            <w:tcW w:w="1440" w:type="dxa"/>
            <w:vAlign w:val="center"/>
          </w:tcPr>
          <w:p w14:paraId="5E5D1061">
            <w:pPr>
              <w:jc w:val="center"/>
              <w:rPr>
                <w:szCs w:val="21"/>
              </w:rPr>
            </w:pPr>
          </w:p>
        </w:tc>
      </w:tr>
      <w:tr w14:paraId="369DA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080" w:type="dxa"/>
            <w:vAlign w:val="center"/>
          </w:tcPr>
          <w:p w14:paraId="7447A58A">
            <w:pPr>
              <w:widowControl/>
              <w:spacing w:line="440" w:lineRule="exact"/>
              <w:jc w:val="center"/>
              <w:rPr>
                <w:rFonts w:cs="Calibri Light"/>
                <w:color w:val="000000"/>
                <w:szCs w:val="21"/>
              </w:rPr>
            </w:pPr>
            <w:r>
              <w:rPr>
                <w:rFonts w:hint="eastAsia" w:cs="Calibri Light"/>
                <w:color w:val="000000"/>
                <w:szCs w:val="21"/>
              </w:rPr>
              <w:t>2</w:t>
            </w:r>
          </w:p>
        </w:tc>
        <w:tc>
          <w:tcPr>
            <w:tcW w:w="2601" w:type="dxa"/>
            <w:vAlign w:val="center"/>
          </w:tcPr>
          <w:p w14:paraId="34DD4DD9">
            <w:pPr>
              <w:jc w:val="center"/>
              <w:rPr>
                <w:szCs w:val="21"/>
              </w:rPr>
            </w:pPr>
          </w:p>
        </w:tc>
        <w:tc>
          <w:tcPr>
            <w:tcW w:w="1748" w:type="dxa"/>
            <w:vAlign w:val="center"/>
          </w:tcPr>
          <w:p w14:paraId="5F3DE466">
            <w:pPr>
              <w:jc w:val="center"/>
              <w:rPr>
                <w:szCs w:val="21"/>
              </w:rPr>
            </w:pPr>
          </w:p>
        </w:tc>
        <w:tc>
          <w:tcPr>
            <w:tcW w:w="1440" w:type="dxa"/>
            <w:vAlign w:val="center"/>
          </w:tcPr>
          <w:p w14:paraId="49D532E5">
            <w:pPr>
              <w:jc w:val="center"/>
              <w:rPr>
                <w:szCs w:val="21"/>
              </w:rPr>
            </w:pPr>
          </w:p>
        </w:tc>
        <w:tc>
          <w:tcPr>
            <w:tcW w:w="1440" w:type="dxa"/>
            <w:vAlign w:val="center"/>
          </w:tcPr>
          <w:p w14:paraId="6198ABB4">
            <w:pPr>
              <w:jc w:val="center"/>
              <w:rPr>
                <w:szCs w:val="21"/>
              </w:rPr>
            </w:pPr>
          </w:p>
        </w:tc>
      </w:tr>
      <w:tr w14:paraId="5F9A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080" w:type="dxa"/>
            <w:vAlign w:val="center"/>
          </w:tcPr>
          <w:p w14:paraId="011A8554">
            <w:pPr>
              <w:widowControl/>
              <w:spacing w:line="440" w:lineRule="exact"/>
              <w:jc w:val="center"/>
              <w:rPr>
                <w:rFonts w:cs="Calibri Light"/>
                <w:color w:val="000000"/>
                <w:szCs w:val="21"/>
              </w:rPr>
            </w:pPr>
            <w:r>
              <w:rPr>
                <w:rFonts w:hint="eastAsia" w:cs="Calibri Light"/>
                <w:color w:val="000000"/>
                <w:szCs w:val="21"/>
              </w:rPr>
              <w:t>3</w:t>
            </w:r>
          </w:p>
        </w:tc>
        <w:tc>
          <w:tcPr>
            <w:tcW w:w="2601" w:type="dxa"/>
            <w:vAlign w:val="center"/>
          </w:tcPr>
          <w:p w14:paraId="6BBB8C4B">
            <w:pPr>
              <w:jc w:val="center"/>
              <w:rPr>
                <w:szCs w:val="21"/>
              </w:rPr>
            </w:pPr>
          </w:p>
        </w:tc>
        <w:tc>
          <w:tcPr>
            <w:tcW w:w="1748" w:type="dxa"/>
            <w:vAlign w:val="center"/>
          </w:tcPr>
          <w:p w14:paraId="51FD8D10">
            <w:pPr>
              <w:jc w:val="center"/>
              <w:rPr>
                <w:szCs w:val="21"/>
              </w:rPr>
            </w:pPr>
          </w:p>
        </w:tc>
        <w:tc>
          <w:tcPr>
            <w:tcW w:w="1440" w:type="dxa"/>
            <w:vAlign w:val="center"/>
          </w:tcPr>
          <w:p w14:paraId="3FDCF96C">
            <w:pPr>
              <w:jc w:val="center"/>
              <w:rPr>
                <w:szCs w:val="21"/>
              </w:rPr>
            </w:pPr>
          </w:p>
        </w:tc>
        <w:tc>
          <w:tcPr>
            <w:tcW w:w="1440" w:type="dxa"/>
            <w:vAlign w:val="center"/>
          </w:tcPr>
          <w:p w14:paraId="202E1C48">
            <w:pPr>
              <w:jc w:val="center"/>
              <w:rPr>
                <w:szCs w:val="21"/>
              </w:rPr>
            </w:pPr>
          </w:p>
        </w:tc>
      </w:tr>
      <w:tr w14:paraId="75929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080" w:type="dxa"/>
            <w:vAlign w:val="center"/>
          </w:tcPr>
          <w:p w14:paraId="09899BF2">
            <w:pPr>
              <w:widowControl/>
              <w:spacing w:line="440" w:lineRule="exact"/>
              <w:jc w:val="center"/>
              <w:rPr>
                <w:rFonts w:cs="Calibri Light"/>
                <w:color w:val="000000"/>
                <w:szCs w:val="21"/>
              </w:rPr>
            </w:pPr>
          </w:p>
        </w:tc>
        <w:tc>
          <w:tcPr>
            <w:tcW w:w="2601" w:type="dxa"/>
            <w:vAlign w:val="center"/>
          </w:tcPr>
          <w:p w14:paraId="76B5EEB4">
            <w:pPr>
              <w:jc w:val="center"/>
              <w:rPr>
                <w:szCs w:val="21"/>
              </w:rPr>
            </w:pPr>
          </w:p>
        </w:tc>
        <w:tc>
          <w:tcPr>
            <w:tcW w:w="1748" w:type="dxa"/>
            <w:vAlign w:val="center"/>
          </w:tcPr>
          <w:p w14:paraId="7DC94C15">
            <w:pPr>
              <w:jc w:val="center"/>
              <w:rPr>
                <w:szCs w:val="21"/>
              </w:rPr>
            </w:pPr>
          </w:p>
        </w:tc>
        <w:tc>
          <w:tcPr>
            <w:tcW w:w="1440" w:type="dxa"/>
            <w:vAlign w:val="center"/>
          </w:tcPr>
          <w:p w14:paraId="18247307">
            <w:pPr>
              <w:jc w:val="center"/>
              <w:rPr>
                <w:szCs w:val="21"/>
              </w:rPr>
            </w:pPr>
          </w:p>
        </w:tc>
        <w:tc>
          <w:tcPr>
            <w:tcW w:w="1440" w:type="dxa"/>
            <w:vAlign w:val="center"/>
          </w:tcPr>
          <w:p w14:paraId="0C81F9DB">
            <w:pPr>
              <w:jc w:val="center"/>
              <w:rPr>
                <w:szCs w:val="21"/>
              </w:rPr>
            </w:pPr>
          </w:p>
        </w:tc>
      </w:tr>
      <w:tr w14:paraId="5B63D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080" w:type="dxa"/>
            <w:vAlign w:val="center"/>
          </w:tcPr>
          <w:p w14:paraId="7788A368">
            <w:pPr>
              <w:widowControl/>
              <w:spacing w:line="440" w:lineRule="exact"/>
              <w:jc w:val="center"/>
              <w:rPr>
                <w:rFonts w:cs="Calibri Light"/>
                <w:color w:val="000000"/>
                <w:szCs w:val="21"/>
              </w:rPr>
            </w:pPr>
          </w:p>
        </w:tc>
        <w:tc>
          <w:tcPr>
            <w:tcW w:w="2601" w:type="dxa"/>
            <w:vAlign w:val="center"/>
          </w:tcPr>
          <w:p w14:paraId="21F97AFF">
            <w:pPr>
              <w:jc w:val="center"/>
              <w:rPr>
                <w:szCs w:val="21"/>
              </w:rPr>
            </w:pPr>
          </w:p>
        </w:tc>
        <w:tc>
          <w:tcPr>
            <w:tcW w:w="1748" w:type="dxa"/>
            <w:vAlign w:val="center"/>
          </w:tcPr>
          <w:p w14:paraId="6DB92170">
            <w:pPr>
              <w:jc w:val="center"/>
              <w:rPr>
                <w:szCs w:val="21"/>
              </w:rPr>
            </w:pPr>
          </w:p>
        </w:tc>
        <w:tc>
          <w:tcPr>
            <w:tcW w:w="1440" w:type="dxa"/>
            <w:vAlign w:val="center"/>
          </w:tcPr>
          <w:p w14:paraId="48F99920">
            <w:pPr>
              <w:jc w:val="center"/>
              <w:rPr>
                <w:szCs w:val="21"/>
              </w:rPr>
            </w:pPr>
          </w:p>
        </w:tc>
        <w:tc>
          <w:tcPr>
            <w:tcW w:w="1440" w:type="dxa"/>
            <w:vAlign w:val="center"/>
          </w:tcPr>
          <w:p w14:paraId="0906B2BD">
            <w:pPr>
              <w:jc w:val="center"/>
              <w:rPr>
                <w:szCs w:val="21"/>
              </w:rPr>
            </w:pPr>
          </w:p>
        </w:tc>
      </w:tr>
    </w:tbl>
    <w:p w14:paraId="6FCD89E2">
      <w:pPr>
        <w:pStyle w:val="5"/>
      </w:pPr>
    </w:p>
    <w:p w14:paraId="6406AC09">
      <w:pPr>
        <w:spacing w:line="360" w:lineRule="auto"/>
        <w:ind w:firstLine="440" w:firstLineChars="200"/>
        <w:rPr>
          <w:color w:val="000000"/>
          <w:szCs w:val="21"/>
        </w:rPr>
      </w:pPr>
      <w:r>
        <w:rPr>
          <w:rFonts w:hint="eastAsia"/>
          <w:color w:val="000000"/>
          <w:szCs w:val="21"/>
        </w:rPr>
        <w:t>备注：</w:t>
      </w:r>
    </w:p>
    <w:p w14:paraId="49F0C08C">
      <w:pPr>
        <w:spacing w:line="360" w:lineRule="auto"/>
        <w:ind w:firstLine="440" w:firstLineChars="200"/>
        <w:rPr>
          <w:color w:val="000000"/>
          <w:szCs w:val="21"/>
        </w:rPr>
      </w:pPr>
      <w:r>
        <w:rPr>
          <w:rFonts w:hint="eastAsia"/>
          <w:color w:val="000000"/>
          <w:szCs w:val="21"/>
        </w:rPr>
        <w:t>1.本表只填写</w:t>
      </w:r>
      <w:r>
        <w:rPr>
          <w:rFonts w:hint="eastAsia" w:cs="Calibri Light"/>
          <w:color w:val="000000"/>
          <w:szCs w:val="21"/>
        </w:rPr>
        <w:t>响应文件</w:t>
      </w:r>
      <w:r>
        <w:rPr>
          <w:rFonts w:hint="eastAsia"/>
          <w:color w:val="000000"/>
          <w:szCs w:val="21"/>
        </w:rPr>
        <w:t>中与</w:t>
      </w:r>
      <w:r>
        <w:rPr>
          <w:rFonts w:hint="eastAsia" w:cs="Calibri Light"/>
          <w:color w:val="000000"/>
          <w:szCs w:val="21"/>
        </w:rPr>
        <w:t>磋商</w:t>
      </w:r>
      <w:r>
        <w:rPr>
          <w:rFonts w:cs="Calibri Light"/>
          <w:color w:val="000000"/>
          <w:szCs w:val="21"/>
        </w:rPr>
        <w:t>文件</w:t>
      </w:r>
      <w:r>
        <w:rPr>
          <w:rFonts w:hint="eastAsia"/>
          <w:color w:val="000000"/>
          <w:szCs w:val="21"/>
        </w:rPr>
        <w:t>有偏离（包括正偏离和负偏离）的内容，必须一一对应填写，如供应商不填写本部分内容，则视为供应商承诺完全响应采购文件中规定的要求。</w:t>
      </w:r>
    </w:p>
    <w:p w14:paraId="622920AC">
      <w:pPr>
        <w:spacing w:line="360" w:lineRule="auto"/>
        <w:ind w:firstLine="440" w:firstLineChars="200"/>
        <w:rPr>
          <w:color w:val="000000"/>
          <w:szCs w:val="21"/>
        </w:rPr>
      </w:pPr>
      <w:r>
        <w:rPr>
          <w:rFonts w:hint="eastAsia"/>
          <w:color w:val="000000"/>
          <w:szCs w:val="21"/>
        </w:rPr>
        <w:t>2.供应商必须据实填写，不得虚假响应，否则将取消其响应或成交资格，并按有关规定进处罚。</w:t>
      </w:r>
    </w:p>
    <w:p w14:paraId="49A51B9C">
      <w:pPr>
        <w:rPr>
          <w:color w:val="000000"/>
          <w:szCs w:val="21"/>
        </w:rPr>
      </w:pPr>
    </w:p>
    <w:p w14:paraId="3B2A2197">
      <w:pPr>
        <w:spacing w:line="600" w:lineRule="auto"/>
        <w:jc w:val="right"/>
        <w:rPr>
          <w:color w:val="000000"/>
          <w:szCs w:val="21"/>
        </w:rPr>
      </w:pPr>
      <w:r>
        <w:rPr>
          <w:rFonts w:hint="eastAsia"/>
          <w:color w:val="000000"/>
          <w:szCs w:val="21"/>
        </w:rPr>
        <w:t>供应商名称：（公章）</w:t>
      </w:r>
    </w:p>
    <w:p w14:paraId="5BDE7AC2">
      <w:pPr>
        <w:spacing w:line="600" w:lineRule="auto"/>
        <w:jc w:val="right"/>
        <w:rPr>
          <w:color w:val="000000"/>
          <w:szCs w:val="21"/>
        </w:rPr>
      </w:pPr>
      <w:r>
        <w:rPr>
          <w:rFonts w:hint="eastAsia"/>
          <w:color w:val="000000"/>
          <w:szCs w:val="21"/>
        </w:rPr>
        <w:t>法定代表（负责人）人或被授权人（签字或盖章）：</w:t>
      </w:r>
    </w:p>
    <w:p w14:paraId="50363245">
      <w:pPr>
        <w:spacing w:line="360" w:lineRule="auto"/>
        <w:ind w:firstLine="440" w:firstLineChars="200"/>
        <w:jc w:val="right"/>
        <w:rPr>
          <w:b/>
          <w:szCs w:val="21"/>
        </w:rPr>
      </w:pPr>
      <w:r>
        <w:rPr>
          <w:rFonts w:hint="eastAsia"/>
          <w:color w:val="000000"/>
          <w:szCs w:val="21"/>
        </w:rPr>
        <w:t>年  月  日</w:t>
      </w:r>
    </w:p>
    <w:p w14:paraId="752CD0BC">
      <w:pPr>
        <w:widowControl/>
        <w:jc w:val="left"/>
        <w:rPr>
          <w:b/>
          <w:szCs w:val="21"/>
        </w:rPr>
      </w:pPr>
      <w:r>
        <w:rPr>
          <w:bCs/>
          <w:szCs w:val="21"/>
        </w:rPr>
        <w:br w:type="page"/>
      </w:r>
    </w:p>
    <w:p w14:paraId="1CB87BEF">
      <w:pPr>
        <w:pStyle w:val="4"/>
        <w:numPr>
          <w:ilvl w:val="2"/>
          <w:numId w:val="0"/>
        </w:numPr>
        <w:jc w:val="left"/>
        <w:rPr>
          <w:bCs w:val="0"/>
          <w:sz w:val="21"/>
          <w:szCs w:val="21"/>
        </w:rPr>
      </w:pPr>
      <w:r>
        <w:rPr>
          <w:bCs w:val="0"/>
          <w:sz w:val="21"/>
          <w:szCs w:val="21"/>
        </w:rPr>
        <w:t>附件</w:t>
      </w:r>
      <w:r>
        <w:rPr>
          <w:rFonts w:hint="eastAsia"/>
          <w:bCs w:val="0"/>
          <w:sz w:val="21"/>
          <w:szCs w:val="21"/>
        </w:rPr>
        <w:t>2</w:t>
      </w:r>
    </w:p>
    <w:p w14:paraId="39CECC33">
      <w:pPr>
        <w:pStyle w:val="4"/>
        <w:jc w:val="center"/>
        <w:rPr>
          <w:sz w:val="21"/>
          <w:szCs w:val="21"/>
        </w:rPr>
      </w:pPr>
      <w:r>
        <w:rPr>
          <w:rFonts w:hint="eastAsia"/>
          <w:bCs w:val="0"/>
          <w:sz w:val="21"/>
          <w:szCs w:val="21"/>
        </w:rPr>
        <w:t>产品技术参数表</w:t>
      </w:r>
    </w:p>
    <w:p w14:paraId="282D3FB2">
      <w:pPr>
        <w:spacing w:line="360" w:lineRule="auto"/>
        <w:ind w:left="1149" w:hanging="1204" w:hangingChars="545"/>
        <w:rPr>
          <w:b/>
          <w:bCs/>
          <w:szCs w:val="21"/>
        </w:rPr>
      </w:pPr>
      <w:r>
        <w:rPr>
          <w:rFonts w:hint="eastAsia"/>
          <w:b/>
          <w:bCs/>
          <w:szCs w:val="21"/>
        </w:rPr>
        <w:t>采购项目名称：</w:t>
      </w:r>
      <w:r>
        <w:rPr>
          <w:szCs w:val="21"/>
        </w:rPr>
        <w:t>{</w:t>
      </w:r>
      <w:r>
        <w:rPr>
          <w:rFonts w:hint="eastAsia"/>
          <w:szCs w:val="21"/>
          <w:lang w:eastAsia="zh-Hans"/>
        </w:rPr>
        <w:t>请填写采购项目名称</w:t>
      </w:r>
      <w:r>
        <w:rPr>
          <w:szCs w:val="21"/>
        </w:rPr>
        <w:t>}</w:t>
      </w:r>
    </w:p>
    <w:p w14:paraId="6A6C18B5">
      <w:pPr>
        <w:spacing w:line="360" w:lineRule="auto"/>
        <w:rPr>
          <w:szCs w:val="21"/>
        </w:rPr>
      </w:pPr>
      <w:r>
        <w:rPr>
          <w:rFonts w:hint="eastAsia"/>
          <w:b/>
          <w:bCs/>
          <w:szCs w:val="21"/>
        </w:rPr>
        <w:t>采购项目编号：</w:t>
      </w:r>
      <w:r>
        <w:rPr>
          <w:szCs w:val="21"/>
        </w:rPr>
        <w:t>{</w:t>
      </w:r>
      <w:r>
        <w:rPr>
          <w:rFonts w:hint="eastAsia"/>
          <w:szCs w:val="21"/>
          <w:lang w:eastAsia="zh-Hans"/>
        </w:rPr>
        <w:t>请填写采购项目编号</w:t>
      </w:r>
      <w:r>
        <w:rPr>
          <w:szCs w:val="21"/>
        </w:rPr>
        <w:t>}</w:t>
      </w:r>
    </w:p>
    <w:p w14:paraId="25A6E25A">
      <w:pPr>
        <w:spacing w:line="360" w:lineRule="auto"/>
        <w:rPr>
          <w:szCs w:val="21"/>
        </w:rPr>
      </w:pPr>
      <w:r>
        <w:rPr>
          <w:rFonts w:hint="eastAsia"/>
          <w:b/>
          <w:bCs/>
          <w:szCs w:val="21"/>
        </w:rPr>
        <w:t>采购</w:t>
      </w:r>
      <w:r>
        <w:rPr>
          <w:rFonts w:hint="eastAsia"/>
          <w:b/>
          <w:bCs/>
          <w:szCs w:val="21"/>
          <w:lang w:eastAsia="zh-Hans"/>
        </w:rPr>
        <w:t>包号：</w:t>
      </w:r>
      <w:r>
        <w:rPr>
          <w:szCs w:val="21"/>
        </w:rPr>
        <w:t>{</w:t>
      </w:r>
      <w:r>
        <w:rPr>
          <w:rFonts w:hint="eastAsia"/>
          <w:szCs w:val="21"/>
          <w:lang w:eastAsia="zh-Hans"/>
        </w:rPr>
        <w:t>请填写</w:t>
      </w:r>
      <w:r>
        <w:rPr>
          <w:rFonts w:hint="eastAsia"/>
          <w:szCs w:val="21"/>
        </w:rPr>
        <w:t>采购包</w:t>
      </w:r>
      <w:r>
        <w:rPr>
          <w:rFonts w:hint="eastAsia"/>
          <w:szCs w:val="21"/>
          <w:lang w:eastAsia="zh-Hans"/>
        </w:rPr>
        <w:t>编号</w:t>
      </w:r>
      <w:r>
        <w:rPr>
          <w:szCs w:val="21"/>
        </w:rPr>
        <w:t xml:space="preserve">}                      </w:t>
      </w:r>
    </w:p>
    <w:tbl>
      <w:tblPr>
        <w:tblStyle w:val="9"/>
        <w:tblW w:w="85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30"/>
        <w:gridCol w:w="1843"/>
        <w:gridCol w:w="1984"/>
        <w:gridCol w:w="1134"/>
        <w:gridCol w:w="1026"/>
      </w:tblGrid>
      <w:tr w14:paraId="343EF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1C4970FD">
            <w:pPr>
              <w:spacing w:line="360" w:lineRule="auto"/>
              <w:jc w:val="center"/>
              <w:rPr>
                <w:szCs w:val="21"/>
              </w:rPr>
            </w:pPr>
            <w:r>
              <w:rPr>
                <w:rFonts w:hint="eastAsia"/>
                <w:szCs w:val="21"/>
              </w:rPr>
              <w:t>序号</w:t>
            </w:r>
          </w:p>
        </w:tc>
        <w:tc>
          <w:tcPr>
            <w:tcW w:w="1730" w:type="dxa"/>
            <w:tcBorders>
              <w:top w:val="single" w:color="auto" w:sz="4" w:space="0"/>
              <w:left w:val="single" w:color="auto" w:sz="4" w:space="0"/>
              <w:bottom w:val="single" w:color="auto" w:sz="4" w:space="0"/>
              <w:right w:val="single" w:color="auto" w:sz="4" w:space="0"/>
            </w:tcBorders>
            <w:vAlign w:val="center"/>
          </w:tcPr>
          <w:p w14:paraId="034ADB29">
            <w:pPr>
              <w:spacing w:line="360" w:lineRule="auto"/>
              <w:jc w:val="center"/>
              <w:rPr>
                <w:szCs w:val="21"/>
              </w:rPr>
            </w:pPr>
            <w:r>
              <w:rPr>
                <w:rFonts w:hint="eastAsia"/>
                <w:szCs w:val="21"/>
              </w:rPr>
              <w:t>标的名称</w:t>
            </w:r>
          </w:p>
        </w:tc>
        <w:tc>
          <w:tcPr>
            <w:tcW w:w="1843" w:type="dxa"/>
            <w:tcBorders>
              <w:top w:val="single" w:color="auto" w:sz="4" w:space="0"/>
              <w:left w:val="single" w:color="auto" w:sz="4" w:space="0"/>
              <w:bottom w:val="single" w:color="auto" w:sz="4" w:space="0"/>
              <w:right w:val="single" w:color="auto" w:sz="4" w:space="0"/>
            </w:tcBorders>
            <w:vAlign w:val="center"/>
          </w:tcPr>
          <w:p w14:paraId="33E2784B">
            <w:pPr>
              <w:spacing w:line="360" w:lineRule="auto"/>
              <w:jc w:val="center"/>
              <w:rPr>
                <w:szCs w:val="21"/>
              </w:rPr>
            </w:pPr>
            <w:r>
              <w:rPr>
                <w:rFonts w:hint="eastAsia"/>
                <w:szCs w:val="21"/>
              </w:rPr>
              <w:t>磋商文件要求</w:t>
            </w:r>
          </w:p>
        </w:tc>
        <w:tc>
          <w:tcPr>
            <w:tcW w:w="1984" w:type="dxa"/>
            <w:tcBorders>
              <w:top w:val="single" w:color="auto" w:sz="4" w:space="0"/>
              <w:left w:val="single" w:color="auto" w:sz="4" w:space="0"/>
              <w:bottom w:val="single" w:color="auto" w:sz="4" w:space="0"/>
              <w:right w:val="single" w:color="auto" w:sz="4" w:space="0"/>
            </w:tcBorders>
            <w:vAlign w:val="center"/>
          </w:tcPr>
          <w:p w14:paraId="1054B45C">
            <w:pPr>
              <w:spacing w:line="360" w:lineRule="auto"/>
              <w:jc w:val="center"/>
              <w:rPr>
                <w:rFonts w:ascii="宋体" w:hAnsi="宋体" w:cs="宋体"/>
                <w:szCs w:val="21"/>
              </w:rPr>
            </w:pPr>
            <w:r>
              <w:rPr>
                <w:rFonts w:hint="eastAsia" w:ascii="宋体" w:hAnsi="宋体" w:cs="宋体"/>
                <w:szCs w:val="21"/>
              </w:rPr>
              <w:t>响应产品</w:t>
            </w:r>
            <w:r>
              <w:rPr>
                <w:rFonts w:hint="eastAsia"/>
                <w:szCs w:val="21"/>
              </w:rPr>
              <w:t>技术参数</w:t>
            </w:r>
          </w:p>
        </w:tc>
        <w:tc>
          <w:tcPr>
            <w:tcW w:w="1134" w:type="dxa"/>
            <w:tcBorders>
              <w:top w:val="single" w:color="auto" w:sz="4" w:space="0"/>
              <w:left w:val="single" w:color="auto" w:sz="4" w:space="0"/>
              <w:bottom w:val="single" w:color="auto" w:sz="4" w:space="0"/>
              <w:right w:val="single" w:color="auto" w:sz="4" w:space="0"/>
            </w:tcBorders>
            <w:vAlign w:val="center"/>
          </w:tcPr>
          <w:p w14:paraId="746E2500">
            <w:pPr>
              <w:spacing w:line="360" w:lineRule="auto"/>
              <w:jc w:val="center"/>
              <w:rPr>
                <w:szCs w:val="21"/>
              </w:rPr>
            </w:pPr>
            <w:r>
              <w:rPr>
                <w:szCs w:val="21"/>
              </w:rPr>
              <w:t>偏离情况</w:t>
            </w:r>
          </w:p>
        </w:tc>
        <w:tc>
          <w:tcPr>
            <w:tcW w:w="1026" w:type="dxa"/>
            <w:tcBorders>
              <w:top w:val="single" w:color="auto" w:sz="4" w:space="0"/>
              <w:left w:val="single" w:color="auto" w:sz="4" w:space="0"/>
              <w:bottom w:val="single" w:color="auto" w:sz="4" w:space="0"/>
              <w:right w:val="single" w:color="auto" w:sz="4" w:space="0"/>
            </w:tcBorders>
            <w:vAlign w:val="center"/>
          </w:tcPr>
          <w:p w14:paraId="14997C68">
            <w:pPr>
              <w:spacing w:line="360" w:lineRule="auto"/>
              <w:jc w:val="center"/>
              <w:rPr>
                <w:szCs w:val="21"/>
              </w:rPr>
            </w:pPr>
            <w:r>
              <w:rPr>
                <w:szCs w:val="21"/>
              </w:rPr>
              <w:t>说明</w:t>
            </w:r>
          </w:p>
        </w:tc>
      </w:tr>
      <w:tr w14:paraId="59959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19E75562">
            <w:pPr>
              <w:spacing w:line="360" w:lineRule="auto"/>
              <w:ind w:firstLine="431" w:firstLineChars="196"/>
              <w:jc w:val="center"/>
              <w:rPr>
                <w:szCs w:val="21"/>
              </w:rPr>
            </w:pPr>
          </w:p>
        </w:tc>
        <w:tc>
          <w:tcPr>
            <w:tcW w:w="1730" w:type="dxa"/>
            <w:tcBorders>
              <w:top w:val="single" w:color="auto" w:sz="4" w:space="0"/>
              <w:left w:val="single" w:color="auto" w:sz="4" w:space="0"/>
              <w:bottom w:val="single" w:color="auto" w:sz="4" w:space="0"/>
              <w:right w:val="single" w:color="auto" w:sz="4" w:space="0"/>
            </w:tcBorders>
            <w:vAlign w:val="center"/>
          </w:tcPr>
          <w:p w14:paraId="72CCF89B">
            <w:pPr>
              <w:spacing w:line="360" w:lineRule="auto"/>
              <w:ind w:firstLine="431" w:firstLineChars="196"/>
              <w:jc w:val="center"/>
              <w:rPr>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7676D44F">
            <w:pPr>
              <w:spacing w:line="360" w:lineRule="auto"/>
              <w:ind w:firstLine="431" w:firstLineChars="196"/>
              <w:jc w:val="center"/>
              <w:rPr>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576F80F">
            <w:pPr>
              <w:spacing w:line="360" w:lineRule="auto"/>
              <w:ind w:firstLine="431" w:firstLineChars="196"/>
              <w:jc w:val="center"/>
              <w:rPr>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35B67CFB">
            <w:pPr>
              <w:spacing w:line="360" w:lineRule="auto"/>
              <w:ind w:firstLine="431" w:firstLineChars="196"/>
              <w:jc w:val="center"/>
              <w:rPr>
                <w:szCs w:val="21"/>
              </w:rPr>
            </w:pPr>
          </w:p>
        </w:tc>
        <w:tc>
          <w:tcPr>
            <w:tcW w:w="1026" w:type="dxa"/>
            <w:tcBorders>
              <w:top w:val="single" w:color="auto" w:sz="4" w:space="0"/>
              <w:left w:val="single" w:color="auto" w:sz="4" w:space="0"/>
              <w:bottom w:val="single" w:color="auto" w:sz="4" w:space="0"/>
              <w:right w:val="single" w:color="auto" w:sz="4" w:space="0"/>
            </w:tcBorders>
            <w:vAlign w:val="center"/>
          </w:tcPr>
          <w:p w14:paraId="1ACA3733">
            <w:pPr>
              <w:spacing w:line="360" w:lineRule="auto"/>
              <w:ind w:firstLine="431" w:firstLineChars="196"/>
              <w:jc w:val="center"/>
              <w:rPr>
                <w:szCs w:val="21"/>
              </w:rPr>
            </w:pPr>
          </w:p>
        </w:tc>
      </w:tr>
      <w:tr w14:paraId="1A2D8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13338DB6">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37C235F1">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5BA5F749">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0DCFAE43">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14F904DF">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0FED96EA">
            <w:pPr>
              <w:spacing w:line="360" w:lineRule="auto"/>
              <w:ind w:firstLine="431" w:firstLineChars="196"/>
              <w:jc w:val="center"/>
              <w:rPr>
                <w:szCs w:val="21"/>
                <w:highlight w:val="red"/>
              </w:rPr>
            </w:pPr>
          </w:p>
        </w:tc>
      </w:tr>
      <w:tr w14:paraId="7F4D1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3D0FA7B9">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195C6836">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16BFD3C8">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2364B3A5">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33318C46">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03CE7BF5">
            <w:pPr>
              <w:spacing w:line="360" w:lineRule="auto"/>
              <w:ind w:firstLine="431" w:firstLineChars="196"/>
              <w:jc w:val="center"/>
              <w:rPr>
                <w:szCs w:val="21"/>
                <w:highlight w:val="red"/>
              </w:rPr>
            </w:pPr>
          </w:p>
        </w:tc>
      </w:tr>
      <w:tr w14:paraId="5FC87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59EE05B6">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202C765E">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0BDB0D69">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74713298">
            <w:pPr>
              <w:spacing w:line="360" w:lineRule="auto"/>
              <w:ind w:firstLine="33" w:firstLineChars="15"/>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3C71610D">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4AFD87F3">
            <w:pPr>
              <w:spacing w:line="360" w:lineRule="auto"/>
              <w:ind w:firstLine="431" w:firstLineChars="196"/>
              <w:jc w:val="center"/>
              <w:rPr>
                <w:szCs w:val="21"/>
                <w:highlight w:val="red"/>
              </w:rPr>
            </w:pPr>
          </w:p>
        </w:tc>
      </w:tr>
      <w:tr w14:paraId="6A466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5BF46720">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77E4355F">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6AD78DF4">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2449CB30">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3B9D561A">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1BC189B1">
            <w:pPr>
              <w:spacing w:line="360" w:lineRule="auto"/>
              <w:ind w:firstLine="431" w:firstLineChars="196"/>
              <w:jc w:val="center"/>
              <w:rPr>
                <w:szCs w:val="21"/>
                <w:highlight w:val="red"/>
              </w:rPr>
            </w:pPr>
          </w:p>
        </w:tc>
      </w:tr>
      <w:tr w14:paraId="17D86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13C0C310">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0B51315B">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3DB5006C">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3527F2C9">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70B7D3B6">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21EEFB65">
            <w:pPr>
              <w:spacing w:line="360" w:lineRule="auto"/>
              <w:ind w:firstLine="431" w:firstLineChars="196"/>
              <w:jc w:val="center"/>
              <w:rPr>
                <w:szCs w:val="21"/>
                <w:highlight w:val="red"/>
              </w:rPr>
            </w:pPr>
          </w:p>
        </w:tc>
      </w:tr>
      <w:tr w14:paraId="2FD34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2D372891">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1CD562D0">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07264C33">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73C7B941">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118A0D67">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558F5C8F">
            <w:pPr>
              <w:spacing w:line="360" w:lineRule="auto"/>
              <w:ind w:firstLine="431" w:firstLineChars="196"/>
              <w:jc w:val="center"/>
              <w:rPr>
                <w:szCs w:val="21"/>
                <w:highlight w:val="red"/>
              </w:rPr>
            </w:pPr>
          </w:p>
        </w:tc>
      </w:tr>
    </w:tbl>
    <w:p w14:paraId="60660146">
      <w:pPr>
        <w:spacing w:line="360" w:lineRule="auto"/>
        <w:rPr>
          <w:szCs w:val="21"/>
        </w:rPr>
      </w:pPr>
      <w:r>
        <w:rPr>
          <w:rFonts w:hint="eastAsia"/>
          <w:szCs w:val="21"/>
        </w:rPr>
        <w:t>注：</w:t>
      </w:r>
    </w:p>
    <w:p w14:paraId="57B87AF4">
      <w:pPr>
        <w:spacing w:line="360" w:lineRule="auto"/>
        <w:rPr>
          <w:szCs w:val="21"/>
        </w:rPr>
      </w:pPr>
      <w:r>
        <w:rPr>
          <w:szCs w:val="21"/>
        </w:rPr>
        <w:t>1.</w:t>
      </w:r>
      <w:r>
        <w:rPr>
          <w:rFonts w:hint="eastAsia"/>
          <w:szCs w:val="21"/>
        </w:rPr>
        <w:t>以上表格格式行、列可增减。</w:t>
      </w:r>
    </w:p>
    <w:p w14:paraId="1D813660">
      <w:pPr>
        <w:spacing w:line="360" w:lineRule="auto"/>
        <w:rPr>
          <w:szCs w:val="21"/>
        </w:rPr>
      </w:pPr>
      <w:r>
        <w:rPr>
          <w:rFonts w:hint="eastAsia"/>
          <w:szCs w:val="21"/>
        </w:rPr>
        <w:t>2.供应商根据采购项目的全部技术参数逐条填写此表，并按磋商文件要求提供相应的证明材料。</w:t>
      </w:r>
    </w:p>
    <w:p w14:paraId="3CB5345F">
      <w:pPr>
        <w:rPr>
          <w:szCs w:val="21"/>
        </w:rPr>
      </w:pPr>
      <w:r>
        <w:rPr>
          <w:rFonts w:hint="eastAsia"/>
          <w:szCs w:val="21"/>
        </w:rPr>
        <w:t>3.供应商必须据实填写，不得虚假响应，否则将取消其响应或成交资格，并按有关规定进处罚。</w:t>
      </w:r>
    </w:p>
    <w:p w14:paraId="389135F7">
      <w:r>
        <w:rPr>
          <w:rFonts w:hint="eastAsia"/>
        </w:rPr>
        <w:t>4</w:t>
      </w:r>
      <w:r>
        <w:t>.偏离情况填写“响应、正偏离、负偏离”。</w:t>
      </w:r>
    </w:p>
    <w:p w14:paraId="404A1CFC">
      <w:pPr>
        <w:spacing w:line="600" w:lineRule="auto"/>
        <w:jc w:val="right"/>
        <w:rPr>
          <w:color w:val="000000"/>
          <w:szCs w:val="21"/>
        </w:rPr>
      </w:pPr>
      <w:r>
        <w:rPr>
          <w:rFonts w:hint="eastAsia"/>
          <w:color w:val="000000"/>
          <w:szCs w:val="21"/>
        </w:rPr>
        <w:t>供应商名称：（公章）</w:t>
      </w:r>
    </w:p>
    <w:p w14:paraId="53EE016F">
      <w:pPr>
        <w:spacing w:line="600" w:lineRule="auto"/>
        <w:jc w:val="right"/>
        <w:rPr>
          <w:color w:val="000000"/>
          <w:szCs w:val="21"/>
        </w:rPr>
      </w:pPr>
      <w:r>
        <w:rPr>
          <w:rFonts w:hint="eastAsia"/>
          <w:color w:val="000000"/>
          <w:szCs w:val="21"/>
        </w:rPr>
        <w:t>法定代表（负责人）人或被授权人（签字或盖章）：</w:t>
      </w:r>
    </w:p>
    <w:p w14:paraId="45086571">
      <w:pPr>
        <w:spacing w:line="360" w:lineRule="auto"/>
        <w:ind w:firstLine="440" w:firstLineChars="200"/>
        <w:jc w:val="right"/>
        <w:rPr>
          <w:b/>
          <w:szCs w:val="21"/>
        </w:rPr>
      </w:pPr>
      <w:r>
        <w:rPr>
          <w:rFonts w:hint="eastAsia"/>
          <w:color w:val="000000"/>
          <w:szCs w:val="21"/>
        </w:rPr>
        <w:t>年  月  日</w:t>
      </w:r>
    </w:p>
    <w:p w14:paraId="5E3DB0F2">
      <w:pPr>
        <w:widowControl/>
        <w:jc w:val="left"/>
        <w:rPr>
          <w:szCs w:val="21"/>
        </w:rPr>
      </w:pPr>
      <w:r>
        <w:rPr>
          <w:szCs w:val="21"/>
        </w:rPr>
        <w:br w:type="page"/>
      </w:r>
    </w:p>
    <w:p w14:paraId="60C260ED">
      <w:pPr>
        <w:pStyle w:val="4"/>
        <w:numPr>
          <w:ilvl w:val="2"/>
          <w:numId w:val="0"/>
        </w:numPr>
        <w:jc w:val="left"/>
        <w:rPr>
          <w:rFonts w:ascii="宋体" w:hAnsi="宋体"/>
          <w:b w:val="0"/>
          <w:bCs w:val="0"/>
          <w:sz w:val="24"/>
          <w:szCs w:val="24"/>
        </w:rPr>
      </w:pPr>
      <w:r>
        <w:rPr>
          <w:bCs w:val="0"/>
          <w:sz w:val="21"/>
          <w:szCs w:val="21"/>
        </w:rPr>
        <w:t>附件</w:t>
      </w:r>
      <w:r>
        <w:rPr>
          <w:rFonts w:hint="eastAsia" w:ascii="宋体" w:hAnsi="宋体"/>
          <w:b w:val="0"/>
          <w:bCs w:val="0"/>
          <w:sz w:val="24"/>
          <w:szCs w:val="24"/>
        </w:rPr>
        <w:t>3</w:t>
      </w:r>
    </w:p>
    <w:p w14:paraId="41A6CB67">
      <w:pPr>
        <w:spacing w:line="360" w:lineRule="auto"/>
        <w:jc w:val="center"/>
        <w:rPr>
          <w:rFonts w:ascii="宋体" w:hAnsi="宋体"/>
          <w:b/>
          <w:bCs/>
          <w:szCs w:val="21"/>
        </w:rPr>
      </w:pPr>
      <w:r>
        <w:rPr>
          <w:rFonts w:hint="eastAsia" w:ascii="宋体" w:hAnsi="宋体"/>
          <w:b/>
          <w:bCs/>
          <w:szCs w:val="21"/>
        </w:rPr>
        <w:t>货物详细配置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123"/>
        <w:gridCol w:w="1418"/>
        <w:gridCol w:w="1559"/>
        <w:gridCol w:w="2812"/>
        <w:gridCol w:w="1582"/>
      </w:tblGrid>
      <w:tr w14:paraId="0114C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08255930">
            <w:pPr>
              <w:jc w:val="center"/>
              <w:rPr>
                <w:rFonts w:ascii="宋体" w:hAnsi="宋体"/>
                <w:bCs/>
                <w:szCs w:val="21"/>
              </w:rPr>
            </w:pPr>
            <w:r>
              <w:rPr>
                <w:rFonts w:ascii="宋体" w:hAnsi="宋体"/>
                <w:bCs/>
                <w:szCs w:val="21"/>
              </w:rPr>
              <w:t>序号</w:t>
            </w:r>
          </w:p>
        </w:tc>
        <w:tc>
          <w:tcPr>
            <w:tcW w:w="1123" w:type="dxa"/>
            <w:vAlign w:val="center"/>
          </w:tcPr>
          <w:p w14:paraId="67C3DD63">
            <w:pPr>
              <w:jc w:val="center"/>
              <w:rPr>
                <w:rFonts w:ascii="宋体" w:hAnsi="宋体"/>
                <w:bCs/>
                <w:szCs w:val="21"/>
              </w:rPr>
            </w:pPr>
            <w:r>
              <w:rPr>
                <w:rFonts w:hint="eastAsia" w:ascii="宋体" w:hAnsi="宋体"/>
                <w:bCs/>
                <w:szCs w:val="21"/>
              </w:rPr>
              <w:t>产品名称</w:t>
            </w:r>
          </w:p>
        </w:tc>
        <w:tc>
          <w:tcPr>
            <w:tcW w:w="1418" w:type="dxa"/>
            <w:vAlign w:val="center"/>
          </w:tcPr>
          <w:p w14:paraId="71876083">
            <w:pPr>
              <w:jc w:val="center"/>
              <w:rPr>
                <w:rFonts w:ascii="宋体" w:hAnsi="宋体"/>
                <w:bCs/>
                <w:szCs w:val="21"/>
              </w:rPr>
            </w:pPr>
            <w:r>
              <w:rPr>
                <w:rFonts w:hint="eastAsia" w:ascii="宋体" w:hAnsi="宋体"/>
                <w:bCs/>
                <w:szCs w:val="21"/>
              </w:rPr>
              <w:t>生产厂家</w:t>
            </w:r>
          </w:p>
        </w:tc>
        <w:tc>
          <w:tcPr>
            <w:tcW w:w="1559" w:type="dxa"/>
            <w:vAlign w:val="center"/>
          </w:tcPr>
          <w:p w14:paraId="7C10D698">
            <w:pPr>
              <w:jc w:val="center"/>
              <w:rPr>
                <w:rFonts w:ascii="宋体" w:hAnsi="宋体"/>
                <w:bCs/>
                <w:szCs w:val="21"/>
              </w:rPr>
            </w:pPr>
            <w:r>
              <w:rPr>
                <w:rFonts w:hint="eastAsia" w:ascii="宋体" w:hAnsi="宋体"/>
                <w:bCs/>
                <w:szCs w:val="21"/>
              </w:rPr>
              <w:t>品牌/规格型号</w:t>
            </w:r>
          </w:p>
        </w:tc>
        <w:tc>
          <w:tcPr>
            <w:tcW w:w="2812" w:type="dxa"/>
            <w:vAlign w:val="center"/>
          </w:tcPr>
          <w:p w14:paraId="5F5B01DA">
            <w:pPr>
              <w:jc w:val="center"/>
              <w:rPr>
                <w:rFonts w:ascii="宋体" w:hAnsi="宋体"/>
                <w:bCs/>
                <w:szCs w:val="21"/>
              </w:rPr>
            </w:pPr>
            <w:r>
              <w:rPr>
                <w:rFonts w:hint="eastAsia" w:ascii="宋体" w:hAnsi="宋体"/>
                <w:bCs/>
                <w:szCs w:val="21"/>
              </w:rPr>
              <w:t>详细技术参数</w:t>
            </w:r>
          </w:p>
        </w:tc>
        <w:tc>
          <w:tcPr>
            <w:tcW w:w="1582" w:type="dxa"/>
            <w:vAlign w:val="center"/>
          </w:tcPr>
          <w:p w14:paraId="668DB0EE">
            <w:pPr>
              <w:jc w:val="center"/>
              <w:rPr>
                <w:rFonts w:ascii="宋体" w:hAnsi="宋体"/>
                <w:bCs/>
                <w:szCs w:val="21"/>
              </w:rPr>
            </w:pPr>
            <w:r>
              <w:rPr>
                <w:rFonts w:hint="eastAsia" w:ascii="宋体" w:hAnsi="宋体"/>
                <w:bCs/>
                <w:szCs w:val="21"/>
              </w:rPr>
              <w:t>备注</w:t>
            </w:r>
          </w:p>
        </w:tc>
      </w:tr>
      <w:tr w14:paraId="79825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18229C5B">
            <w:pPr>
              <w:spacing w:line="360" w:lineRule="auto"/>
              <w:jc w:val="center"/>
              <w:rPr>
                <w:rFonts w:ascii="宋体" w:hAnsi="宋体"/>
                <w:szCs w:val="21"/>
              </w:rPr>
            </w:pPr>
          </w:p>
        </w:tc>
        <w:tc>
          <w:tcPr>
            <w:tcW w:w="1123" w:type="dxa"/>
            <w:vAlign w:val="center"/>
          </w:tcPr>
          <w:p w14:paraId="593EB248">
            <w:pPr>
              <w:spacing w:line="360" w:lineRule="auto"/>
              <w:jc w:val="center"/>
              <w:rPr>
                <w:rFonts w:ascii="宋体" w:hAnsi="宋体"/>
                <w:szCs w:val="21"/>
              </w:rPr>
            </w:pPr>
          </w:p>
        </w:tc>
        <w:tc>
          <w:tcPr>
            <w:tcW w:w="1418" w:type="dxa"/>
            <w:vAlign w:val="center"/>
          </w:tcPr>
          <w:p w14:paraId="2FAD376B">
            <w:pPr>
              <w:pStyle w:val="8"/>
              <w:rPr>
                <w:rFonts w:ascii="宋体" w:hAnsi="宋体"/>
                <w:sz w:val="21"/>
                <w:szCs w:val="21"/>
              </w:rPr>
            </w:pPr>
          </w:p>
        </w:tc>
        <w:tc>
          <w:tcPr>
            <w:tcW w:w="1559" w:type="dxa"/>
            <w:vAlign w:val="center"/>
          </w:tcPr>
          <w:p w14:paraId="12150221">
            <w:pPr>
              <w:spacing w:line="360" w:lineRule="auto"/>
              <w:jc w:val="center"/>
              <w:rPr>
                <w:rFonts w:ascii="宋体" w:hAnsi="宋体"/>
                <w:szCs w:val="21"/>
              </w:rPr>
            </w:pPr>
          </w:p>
        </w:tc>
        <w:tc>
          <w:tcPr>
            <w:tcW w:w="2812" w:type="dxa"/>
            <w:vAlign w:val="center"/>
          </w:tcPr>
          <w:p w14:paraId="020F3ED9">
            <w:pPr>
              <w:spacing w:line="360" w:lineRule="auto"/>
              <w:jc w:val="center"/>
              <w:rPr>
                <w:rFonts w:ascii="宋体" w:hAnsi="宋体"/>
                <w:szCs w:val="21"/>
              </w:rPr>
            </w:pPr>
          </w:p>
        </w:tc>
        <w:tc>
          <w:tcPr>
            <w:tcW w:w="1582" w:type="dxa"/>
            <w:vAlign w:val="center"/>
          </w:tcPr>
          <w:p w14:paraId="5CD22504">
            <w:pPr>
              <w:spacing w:line="360" w:lineRule="auto"/>
              <w:jc w:val="center"/>
              <w:rPr>
                <w:rFonts w:ascii="宋体" w:hAnsi="宋体"/>
                <w:szCs w:val="21"/>
              </w:rPr>
            </w:pPr>
          </w:p>
        </w:tc>
      </w:tr>
      <w:tr w14:paraId="33739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6ACBAC27">
            <w:pPr>
              <w:spacing w:line="360" w:lineRule="auto"/>
              <w:jc w:val="center"/>
              <w:rPr>
                <w:rFonts w:ascii="宋体" w:hAnsi="宋体"/>
                <w:szCs w:val="21"/>
              </w:rPr>
            </w:pPr>
          </w:p>
        </w:tc>
        <w:tc>
          <w:tcPr>
            <w:tcW w:w="1123" w:type="dxa"/>
            <w:vAlign w:val="center"/>
          </w:tcPr>
          <w:p w14:paraId="1C4AFC13">
            <w:pPr>
              <w:spacing w:line="360" w:lineRule="auto"/>
              <w:jc w:val="center"/>
              <w:rPr>
                <w:rFonts w:ascii="宋体" w:hAnsi="宋体"/>
                <w:szCs w:val="21"/>
              </w:rPr>
            </w:pPr>
          </w:p>
        </w:tc>
        <w:tc>
          <w:tcPr>
            <w:tcW w:w="1418" w:type="dxa"/>
            <w:vAlign w:val="center"/>
          </w:tcPr>
          <w:p w14:paraId="402B994B">
            <w:pPr>
              <w:spacing w:line="360" w:lineRule="auto"/>
              <w:jc w:val="center"/>
              <w:rPr>
                <w:rFonts w:ascii="宋体" w:hAnsi="宋体"/>
                <w:szCs w:val="21"/>
              </w:rPr>
            </w:pPr>
          </w:p>
        </w:tc>
        <w:tc>
          <w:tcPr>
            <w:tcW w:w="1559" w:type="dxa"/>
            <w:vAlign w:val="center"/>
          </w:tcPr>
          <w:p w14:paraId="0ECD2B3E">
            <w:pPr>
              <w:spacing w:line="360" w:lineRule="auto"/>
              <w:jc w:val="center"/>
              <w:rPr>
                <w:rFonts w:ascii="宋体" w:hAnsi="宋体"/>
                <w:szCs w:val="21"/>
              </w:rPr>
            </w:pPr>
          </w:p>
        </w:tc>
        <w:tc>
          <w:tcPr>
            <w:tcW w:w="2812" w:type="dxa"/>
            <w:vAlign w:val="center"/>
          </w:tcPr>
          <w:p w14:paraId="0CA10F32">
            <w:pPr>
              <w:spacing w:line="360" w:lineRule="auto"/>
              <w:jc w:val="center"/>
              <w:rPr>
                <w:rFonts w:ascii="宋体" w:hAnsi="宋体"/>
                <w:szCs w:val="21"/>
              </w:rPr>
            </w:pPr>
          </w:p>
        </w:tc>
        <w:tc>
          <w:tcPr>
            <w:tcW w:w="1582" w:type="dxa"/>
            <w:vAlign w:val="center"/>
          </w:tcPr>
          <w:p w14:paraId="6035155C">
            <w:pPr>
              <w:spacing w:line="360" w:lineRule="auto"/>
              <w:jc w:val="center"/>
              <w:rPr>
                <w:rFonts w:ascii="宋体" w:hAnsi="宋体"/>
                <w:szCs w:val="21"/>
              </w:rPr>
            </w:pPr>
          </w:p>
        </w:tc>
      </w:tr>
      <w:tr w14:paraId="1C041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2031A0E5">
            <w:pPr>
              <w:spacing w:line="360" w:lineRule="auto"/>
              <w:jc w:val="center"/>
              <w:rPr>
                <w:rFonts w:ascii="宋体" w:hAnsi="宋体"/>
                <w:szCs w:val="21"/>
              </w:rPr>
            </w:pPr>
          </w:p>
        </w:tc>
        <w:tc>
          <w:tcPr>
            <w:tcW w:w="1123" w:type="dxa"/>
            <w:vAlign w:val="center"/>
          </w:tcPr>
          <w:p w14:paraId="76E3CD1B">
            <w:pPr>
              <w:spacing w:line="360" w:lineRule="auto"/>
              <w:jc w:val="center"/>
              <w:rPr>
                <w:rFonts w:ascii="宋体" w:hAnsi="宋体"/>
                <w:szCs w:val="21"/>
              </w:rPr>
            </w:pPr>
          </w:p>
        </w:tc>
        <w:tc>
          <w:tcPr>
            <w:tcW w:w="1418" w:type="dxa"/>
            <w:vAlign w:val="center"/>
          </w:tcPr>
          <w:p w14:paraId="426EC3D2">
            <w:pPr>
              <w:spacing w:line="360" w:lineRule="auto"/>
              <w:jc w:val="center"/>
              <w:rPr>
                <w:rFonts w:ascii="宋体" w:hAnsi="宋体"/>
                <w:szCs w:val="21"/>
              </w:rPr>
            </w:pPr>
          </w:p>
        </w:tc>
        <w:tc>
          <w:tcPr>
            <w:tcW w:w="1559" w:type="dxa"/>
            <w:vAlign w:val="center"/>
          </w:tcPr>
          <w:p w14:paraId="3E327866">
            <w:pPr>
              <w:spacing w:line="360" w:lineRule="auto"/>
              <w:jc w:val="center"/>
              <w:rPr>
                <w:rFonts w:ascii="宋体" w:hAnsi="宋体"/>
                <w:szCs w:val="21"/>
              </w:rPr>
            </w:pPr>
          </w:p>
        </w:tc>
        <w:tc>
          <w:tcPr>
            <w:tcW w:w="2812" w:type="dxa"/>
            <w:vAlign w:val="center"/>
          </w:tcPr>
          <w:p w14:paraId="024484AA">
            <w:pPr>
              <w:spacing w:line="360" w:lineRule="auto"/>
              <w:jc w:val="center"/>
              <w:rPr>
                <w:rFonts w:ascii="宋体" w:hAnsi="宋体"/>
                <w:szCs w:val="21"/>
              </w:rPr>
            </w:pPr>
          </w:p>
        </w:tc>
        <w:tc>
          <w:tcPr>
            <w:tcW w:w="1582" w:type="dxa"/>
            <w:vAlign w:val="center"/>
          </w:tcPr>
          <w:p w14:paraId="72F66B8C">
            <w:pPr>
              <w:spacing w:line="360" w:lineRule="auto"/>
              <w:jc w:val="center"/>
              <w:rPr>
                <w:rFonts w:ascii="宋体" w:hAnsi="宋体"/>
                <w:szCs w:val="21"/>
              </w:rPr>
            </w:pPr>
          </w:p>
        </w:tc>
      </w:tr>
      <w:tr w14:paraId="3CA7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7FE41667">
            <w:pPr>
              <w:spacing w:line="360" w:lineRule="auto"/>
              <w:jc w:val="center"/>
              <w:rPr>
                <w:rFonts w:ascii="宋体" w:hAnsi="宋体"/>
                <w:szCs w:val="21"/>
              </w:rPr>
            </w:pPr>
          </w:p>
        </w:tc>
        <w:tc>
          <w:tcPr>
            <w:tcW w:w="1123" w:type="dxa"/>
            <w:vAlign w:val="center"/>
          </w:tcPr>
          <w:p w14:paraId="1BC24C35">
            <w:pPr>
              <w:spacing w:line="360" w:lineRule="auto"/>
              <w:jc w:val="center"/>
              <w:rPr>
                <w:rFonts w:ascii="宋体" w:hAnsi="宋体"/>
                <w:szCs w:val="21"/>
              </w:rPr>
            </w:pPr>
          </w:p>
        </w:tc>
        <w:tc>
          <w:tcPr>
            <w:tcW w:w="1418" w:type="dxa"/>
            <w:vAlign w:val="center"/>
          </w:tcPr>
          <w:p w14:paraId="3DFD9BCC">
            <w:pPr>
              <w:spacing w:line="360" w:lineRule="auto"/>
              <w:jc w:val="center"/>
              <w:rPr>
                <w:rFonts w:ascii="宋体" w:hAnsi="宋体"/>
                <w:szCs w:val="21"/>
              </w:rPr>
            </w:pPr>
          </w:p>
        </w:tc>
        <w:tc>
          <w:tcPr>
            <w:tcW w:w="1559" w:type="dxa"/>
            <w:vAlign w:val="center"/>
          </w:tcPr>
          <w:p w14:paraId="3800B654">
            <w:pPr>
              <w:spacing w:line="360" w:lineRule="auto"/>
              <w:jc w:val="center"/>
              <w:rPr>
                <w:rFonts w:ascii="宋体" w:hAnsi="宋体"/>
                <w:szCs w:val="21"/>
              </w:rPr>
            </w:pPr>
          </w:p>
        </w:tc>
        <w:tc>
          <w:tcPr>
            <w:tcW w:w="2812" w:type="dxa"/>
            <w:vAlign w:val="center"/>
          </w:tcPr>
          <w:p w14:paraId="4AAC0390">
            <w:pPr>
              <w:spacing w:line="360" w:lineRule="auto"/>
              <w:jc w:val="center"/>
              <w:rPr>
                <w:rFonts w:ascii="宋体" w:hAnsi="宋体"/>
                <w:szCs w:val="21"/>
              </w:rPr>
            </w:pPr>
          </w:p>
        </w:tc>
        <w:tc>
          <w:tcPr>
            <w:tcW w:w="1582" w:type="dxa"/>
            <w:vAlign w:val="center"/>
          </w:tcPr>
          <w:p w14:paraId="4AE287BC">
            <w:pPr>
              <w:spacing w:line="360" w:lineRule="auto"/>
              <w:jc w:val="center"/>
              <w:rPr>
                <w:rFonts w:ascii="宋体" w:hAnsi="宋体"/>
                <w:szCs w:val="21"/>
              </w:rPr>
            </w:pPr>
          </w:p>
        </w:tc>
      </w:tr>
      <w:tr w14:paraId="04CF5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73927DE5">
            <w:pPr>
              <w:spacing w:line="360" w:lineRule="auto"/>
              <w:jc w:val="center"/>
              <w:rPr>
                <w:rFonts w:ascii="宋体" w:hAnsi="宋体"/>
                <w:szCs w:val="21"/>
              </w:rPr>
            </w:pPr>
          </w:p>
        </w:tc>
        <w:tc>
          <w:tcPr>
            <w:tcW w:w="1123" w:type="dxa"/>
            <w:vAlign w:val="center"/>
          </w:tcPr>
          <w:p w14:paraId="5D2AF947">
            <w:pPr>
              <w:spacing w:line="360" w:lineRule="auto"/>
              <w:jc w:val="center"/>
              <w:rPr>
                <w:rFonts w:ascii="宋体" w:hAnsi="宋体"/>
                <w:szCs w:val="21"/>
              </w:rPr>
            </w:pPr>
          </w:p>
        </w:tc>
        <w:tc>
          <w:tcPr>
            <w:tcW w:w="1418" w:type="dxa"/>
            <w:vAlign w:val="center"/>
          </w:tcPr>
          <w:p w14:paraId="031624BE">
            <w:pPr>
              <w:spacing w:line="360" w:lineRule="auto"/>
              <w:jc w:val="center"/>
              <w:rPr>
                <w:rFonts w:ascii="宋体" w:hAnsi="宋体"/>
                <w:szCs w:val="21"/>
              </w:rPr>
            </w:pPr>
          </w:p>
        </w:tc>
        <w:tc>
          <w:tcPr>
            <w:tcW w:w="1559" w:type="dxa"/>
            <w:vAlign w:val="center"/>
          </w:tcPr>
          <w:p w14:paraId="240BD96F">
            <w:pPr>
              <w:spacing w:line="360" w:lineRule="auto"/>
              <w:jc w:val="center"/>
              <w:rPr>
                <w:rFonts w:ascii="宋体" w:hAnsi="宋体"/>
                <w:szCs w:val="21"/>
              </w:rPr>
            </w:pPr>
          </w:p>
        </w:tc>
        <w:tc>
          <w:tcPr>
            <w:tcW w:w="2812" w:type="dxa"/>
            <w:vAlign w:val="center"/>
          </w:tcPr>
          <w:p w14:paraId="00E315C5">
            <w:pPr>
              <w:spacing w:line="360" w:lineRule="auto"/>
              <w:jc w:val="center"/>
              <w:rPr>
                <w:rFonts w:ascii="宋体" w:hAnsi="宋体"/>
                <w:szCs w:val="21"/>
              </w:rPr>
            </w:pPr>
          </w:p>
        </w:tc>
        <w:tc>
          <w:tcPr>
            <w:tcW w:w="1582" w:type="dxa"/>
            <w:vAlign w:val="center"/>
          </w:tcPr>
          <w:p w14:paraId="3B6B35EA">
            <w:pPr>
              <w:spacing w:line="360" w:lineRule="auto"/>
              <w:jc w:val="center"/>
              <w:rPr>
                <w:rFonts w:ascii="宋体" w:hAnsi="宋体"/>
                <w:szCs w:val="21"/>
              </w:rPr>
            </w:pPr>
          </w:p>
        </w:tc>
      </w:tr>
      <w:tr w14:paraId="7B48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4FEA91F3">
            <w:pPr>
              <w:spacing w:line="360" w:lineRule="auto"/>
              <w:jc w:val="center"/>
              <w:rPr>
                <w:rFonts w:ascii="宋体" w:hAnsi="宋体"/>
                <w:szCs w:val="21"/>
              </w:rPr>
            </w:pPr>
          </w:p>
        </w:tc>
        <w:tc>
          <w:tcPr>
            <w:tcW w:w="1123" w:type="dxa"/>
            <w:vAlign w:val="center"/>
          </w:tcPr>
          <w:p w14:paraId="57FDCEA0">
            <w:pPr>
              <w:spacing w:line="360" w:lineRule="auto"/>
              <w:jc w:val="center"/>
              <w:rPr>
                <w:rFonts w:ascii="宋体" w:hAnsi="宋体"/>
                <w:szCs w:val="21"/>
              </w:rPr>
            </w:pPr>
          </w:p>
        </w:tc>
        <w:tc>
          <w:tcPr>
            <w:tcW w:w="1418" w:type="dxa"/>
            <w:vAlign w:val="center"/>
          </w:tcPr>
          <w:p w14:paraId="171F5343">
            <w:pPr>
              <w:spacing w:line="360" w:lineRule="auto"/>
              <w:jc w:val="center"/>
              <w:rPr>
                <w:rFonts w:ascii="宋体" w:hAnsi="宋体"/>
                <w:szCs w:val="21"/>
              </w:rPr>
            </w:pPr>
          </w:p>
        </w:tc>
        <w:tc>
          <w:tcPr>
            <w:tcW w:w="1559" w:type="dxa"/>
            <w:vAlign w:val="center"/>
          </w:tcPr>
          <w:p w14:paraId="52BDF9E6">
            <w:pPr>
              <w:spacing w:line="360" w:lineRule="auto"/>
              <w:jc w:val="center"/>
              <w:rPr>
                <w:rFonts w:ascii="宋体" w:hAnsi="宋体"/>
                <w:szCs w:val="21"/>
              </w:rPr>
            </w:pPr>
          </w:p>
        </w:tc>
        <w:tc>
          <w:tcPr>
            <w:tcW w:w="2812" w:type="dxa"/>
            <w:vAlign w:val="center"/>
          </w:tcPr>
          <w:p w14:paraId="273F3514">
            <w:pPr>
              <w:spacing w:line="360" w:lineRule="auto"/>
              <w:jc w:val="center"/>
              <w:rPr>
                <w:rFonts w:ascii="宋体" w:hAnsi="宋体"/>
                <w:szCs w:val="21"/>
              </w:rPr>
            </w:pPr>
          </w:p>
        </w:tc>
        <w:tc>
          <w:tcPr>
            <w:tcW w:w="1582" w:type="dxa"/>
            <w:vAlign w:val="center"/>
          </w:tcPr>
          <w:p w14:paraId="76890742">
            <w:pPr>
              <w:spacing w:line="360" w:lineRule="auto"/>
              <w:jc w:val="center"/>
              <w:rPr>
                <w:rFonts w:ascii="宋体" w:hAnsi="宋体"/>
                <w:szCs w:val="21"/>
              </w:rPr>
            </w:pPr>
          </w:p>
        </w:tc>
      </w:tr>
      <w:tr w14:paraId="36D16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6A547386">
            <w:pPr>
              <w:spacing w:line="360" w:lineRule="auto"/>
              <w:jc w:val="center"/>
              <w:rPr>
                <w:rFonts w:ascii="宋体" w:hAnsi="宋体"/>
                <w:szCs w:val="21"/>
              </w:rPr>
            </w:pPr>
            <w:r>
              <w:rPr>
                <w:rFonts w:hint="eastAsia" w:ascii="宋体" w:hAnsi="宋体"/>
                <w:szCs w:val="21"/>
              </w:rPr>
              <w:t>……</w:t>
            </w:r>
          </w:p>
        </w:tc>
        <w:tc>
          <w:tcPr>
            <w:tcW w:w="1123" w:type="dxa"/>
            <w:vAlign w:val="center"/>
          </w:tcPr>
          <w:p w14:paraId="0B41C593">
            <w:pPr>
              <w:spacing w:line="360" w:lineRule="auto"/>
              <w:jc w:val="center"/>
              <w:rPr>
                <w:rFonts w:ascii="宋体" w:hAnsi="宋体"/>
                <w:szCs w:val="21"/>
              </w:rPr>
            </w:pPr>
          </w:p>
        </w:tc>
        <w:tc>
          <w:tcPr>
            <w:tcW w:w="1418" w:type="dxa"/>
            <w:vAlign w:val="center"/>
          </w:tcPr>
          <w:p w14:paraId="75D97A9C">
            <w:pPr>
              <w:spacing w:line="360" w:lineRule="auto"/>
              <w:jc w:val="center"/>
              <w:rPr>
                <w:rFonts w:ascii="宋体" w:hAnsi="宋体"/>
                <w:szCs w:val="21"/>
              </w:rPr>
            </w:pPr>
          </w:p>
        </w:tc>
        <w:tc>
          <w:tcPr>
            <w:tcW w:w="1559" w:type="dxa"/>
            <w:vAlign w:val="center"/>
          </w:tcPr>
          <w:p w14:paraId="035724CF">
            <w:pPr>
              <w:spacing w:line="360" w:lineRule="auto"/>
              <w:jc w:val="center"/>
              <w:rPr>
                <w:rFonts w:ascii="宋体" w:hAnsi="宋体"/>
                <w:szCs w:val="21"/>
              </w:rPr>
            </w:pPr>
          </w:p>
        </w:tc>
        <w:tc>
          <w:tcPr>
            <w:tcW w:w="2812" w:type="dxa"/>
            <w:vAlign w:val="center"/>
          </w:tcPr>
          <w:p w14:paraId="3F0F4657">
            <w:pPr>
              <w:spacing w:line="360" w:lineRule="auto"/>
              <w:jc w:val="center"/>
              <w:rPr>
                <w:rFonts w:ascii="宋体" w:hAnsi="宋体"/>
                <w:szCs w:val="21"/>
              </w:rPr>
            </w:pPr>
          </w:p>
        </w:tc>
        <w:tc>
          <w:tcPr>
            <w:tcW w:w="1582" w:type="dxa"/>
            <w:vAlign w:val="center"/>
          </w:tcPr>
          <w:p w14:paraId="45A8DE68">
            <w:pPr>
              <w:spacing w:line="360" w:lineRule="auto"/>
              <w:jc w:val="center"/>
              <w:rPr>
                <w:rFonts w:ascii="宋体" w:hAnsi="宋体"/>
                <w:szCs w:val="21"/>
              </w:rPr>
            </w:pPr>
          </w:p>
        </w:tc>
      </w:tr>
    </w:tbl>
    <w:p w14:paraId="092942B7">
      <w:pPr>
        <w:spacing w:line="360" w:lineRule="auto"/>
        <w:ind w:firstLine="440" w:firstLineChars="200"/>
        <w:rPr>
          <w:rFonts w:ascii="宋体" w:hAnsi="宋体"/>
          <w:szCs w:val="21"/>
        </w:rPr>
      </w:pPr>
    </w:p>
    <w:p w14:paraId="594F5601">
      <w:pPr>
        <w:tabs>
          <w:tab w:val="left" w:pos="735"/>
        </w:tabs>
        <w:autoSpaceDE w:val="0"/>
        <w:autoSpaceDN w:val="0"/>
        <w:adjustRightInd w:val="0"/>
        <w:spacing w:line="360" w:lineRule="auto"/>
        <w:jc w:val="left"/>
        <w:rPr>
          <w:rFonts w:ascii="宋体" w:hAnsi="宋体"/>
          <w:szCs w:val="21"/>
          <w:lang w:val="zh-CN"/>
        </w:rPr>
      </w:pPr>
    </w:p>
    <w:p w14:paraId="247BD252">
      <w:pPr>
        <w:spacing w:line="360" w:lineRule="auto"/>
        <w:ind w:firstLine="440" w:firstLineChars="200"/>
        <w:rPr>
          <w:rFonts w:ascii="宋体" w:hAnsi="宋体"/>
          <w:szCs w:val="21"/>
        </w:rPr>
      </w:pPr>
      <w:r>
        <w:rPr>
          <w:rFonts w:hint="eastAsia" w:ascii="宋体" w:hAnsi="宋体"/>
          <w:szCs w:val="21"/>
        </w:rPr>
        <w:t>注：1、表格不够用，供应商可按此表复制。</w:t>
      </w:r>
    </w:p>
    <w:p w14:paraId="7640C76B">
      <w:pPr>
        <w:spacing w:line="360" w:lineRule="auto"/>
        <w:ind w:firstLine="880" w:firstLineChars="400"/>
        <w:rPr>
          <w:rFonts w:ascii="宋体" w:hAnsi="宋体"/>
          <w:szCs w:val="21"/>
          <w:lang w:val="zh-CN"/>
        </w:rPr>
      </w:pPr>
      <w:r>
        <w:rPr>
          <w:rFonts w:hint="eastAsia" w:ascii="宋体" w:hAnsi="宋体"/>
          <w:szCs w:val="21"/>
        </w:rPr>
        <w:t>2、供应商须如实填写该表，如有隐瞒，后果由供应商自负。</w:t>
      </w:r>
    </w:p>
    <w:p w14:paraId="70B65096">
      <w:pPr>
        <w:spacing w:line="360" w:lineRule="auto"/>
        <w:ind w:left="616" w:leftChars="280"/>
        <w:rPr>
          <w:szCs w:val="21"/>
        </w:rPr>
      </w:pPr>
    </w:p>
    <w:p w14:paraId="200E8180">
      <w:pPr>
        <w:rPr>
          <w:szCs w:val="21"/>
        </w:rPr>
      </w:pPr>
    </w:p>
    <w:p w14:paraId="0AA3BEDF">
      <w:pPr>
        <w:spacing w:line="600" w:lineRule="auto"/>
        <w:jc w:val="right"/>
        <w:rPr>
          <w:color w:val="000000"/>
          <w:szCs w:val="21"/>
        </w:rPr>
      </w:pPr>
      <w:r>
        <w:rPr>
          <w:rFonts w:hint="eastAsia"/>
          <w:color w:val="000000"/>
          <w:szCs w:val="21"/>
        </w:rPr>
        <w:t>供应商名称：（公章）</w:t>
      </w:r>
    </w:p>
    <w:p w14:paraId="11D62EFF">
      <w:pPr>
        <w:spacing w:line="600" w:lineRule="auto"/>
        <w:jc w:val="right"/>
        <w:rPr>
          <w:color w:val="000000"/>
          <w:szCs w:val="21"/>
        </w:rPr>
      </w:pPr>
      <w:r>
        <w:rPr>
          <w:rFonts w:hint="eastAsia"/>
          <w:color w:val="000000"/>
          <w:szCs w:val="21"/>
        </w:rPr>
        <w:t>法定代表（负责人）人或被授权人（签字或盖章）：</w:t>
      </w:r>
    </w:p>
    <w:p w14:paraId="373A081D">
      <w:pPr>
        <w:spacing w:line="360" w:lineRule="auto"/>
        <w:ind w:firstLine="440" w:firstLineChars="200"/>
        <w:jc w:val="right"/>
        <w:rPr>
          <w:b/>
          <w:szCs w:val="21"/>
        </w:rPr>
      </w:pPr>
      <w:r>
        <w:rPr>
          <w:rFonts w:hint="eastAsia"/>
          <w:color w:val="000000"/>
          <w:szCs w:val="21"/>
        </w:rPr>
        <w:t>年  月  日</w:t>
      </w:r>
    </w:p>
    <w:p w14:paraId="774A0EDE">
      <w:pPr>
        <w:widowControl/>
        <w:jc w:val="left"/>
        <w:rPr>
          <w:szCs w:val="21"/>
        </w:rPr>
      </w:pPr>
      <w:r>
        <w:rPr>
          <w:szCs w:val="21"/>
        </w:rPr>
        <w:br w:type="page"/>
      </w:r>
    </w:p>
    <w:p w14:paraId="224B040C">
      <w:pPr>
        <w:spacing w:line="360" w:lineRule="auto"/>
        <w:jc w:val="center"/>
        <w:rPr>
          <w:rFonts w:ascii="宋体" w:hAnsi="宋体"/>
          <w:sz w:val="24"/>
          <w:szCs w:val="28"/>
        </w:rPr>
      </w:pPr>
      <w:r>
        <w:rPr>
          <w:rFonts w:hint="eastAsia" w:ascii="宋体" w:hAnsi="宋体"/>
          <w:b/>
          <w:bCs/>
          <w:sz w:val="24"/>
          <w:szCs w:val="28"/>
        </w:rPr>
        <w:t>节能环保、环境标志产品明细表</w:t>
      </w:r>
    </w:p>
    <w:p w14:paraId="2B4DFAE8">
      <w:pPr>
        <w:spacing w:line="360" w:lineRule="auto"/>
        <w:rPr>
          <w:rFonts w:ascii="宋体" w:hAnsi="宋体"/>
          <w:sz w:val="24"/>
          <w:szCs w:val="24"/>
        </w:rPr>
      </w:pPr>
    </w:p>
    <w:p w14:paraId="3EFA0ACD">
      <w:pPr>
        <w:pStyle w:val="2"/>
        <w:rPr>
          <w:rFonts w:ascii="宋体" w:hAnsi="宋体"/>
          <w:sz w:val="24"/>
          <w:szCs w:val="24"/>
        </w:rPr>
      </w:pPr>
    </w:p>
    <w:p w14:paraId="65C6D320">
      <w:pPr>
        <w:pStyle w:val="2"/>
        <w:rPr>
          <w:rFonts w:ascii="宋体" w:hAnsi="宋体"/>
          <w:sz w:val="24"/>
          <w:szCs w:val="24"/>
        </w:rPr>
      </w:pPr>
    </w:p>
    <w:p w14:paraId="4CE4AF2F">
      <w:pPr>
        <w:pStyle w:val="2"/>
        <w:rPr>
          <w:rFonts w:ascii="宋体" w:hAnsi="宋体"/>
          <w:sz w:val="24"/>
          <w:szCs w:val="24"/>
        </w:rPr>
      </w:pPr>
    </w:p>
    <w:p w14:paraId="0676565A">
      <w:pPr>
        <w:pStyle w:val="2"/>
        <w:rPr>
          <w:rFonts w:ascii="宋体" w:hAnsi="宋体"/>
          <w:sz w:val="24"/>
          <w:szCs w:val="24"/>
        </w:rPr>
      </w:pPr>
    </w:p>
    <w:p w14:paraId="5164D5F7">
      <w:pPr>
        <w:pStyle w:val="2"/>
        <w:rPr>
          <w:rFonts w:ascii="宋体" w:hAnsi="宋体"/>
          <w:sz w:val="24"/>
          <w:szCs w:val="24"/>
        </w:rPr>
      </w:pPr>
    </w:p>
    <w:p w14:paraId="1427469F">
      <w:pPr>
        <w:pStyle w:val="2"/>
        <w:rPr>
          <w:rFonts w:ascii="宋体" w:hAnsi="宋体"/>
          <w:sz w:val="24"/>
          <w:szCs w:val="24"/>
        </w:rPr>
      </w:pPr>
    </w:p>
    <w:p w14:paraId="2E3A7E10">
      <w:pPr>
        <w:spacing w:line="360" w:lineRule="auto"/>
        <w:rPr>
          <w:rFonts w:ascii="宋体" w:hAnsi="宋体"/>
          <w:sz w:val="24"/>
          <w:szCs w:val="24"/>
        </w:rPr>
      </w:pPr>
    </w:p>
    <w:p w14:paraId="4287FD4E">
      <w:pPr>
        <w:pStyle w:val="2"/>
        <w:rPr>
          <w:rFonts w:ascii="宋体" w:hAnsi="宋体"/>
          <w:sz w:val="24"/>
          <w:szCs w:val="24"/>
        </w:rPr>
      </w:pPr>
    </w:p>
    <w:p w14:paraId="71C0CA49">
      <w:pPr>
        <w:pStyle w:val="2"/>
        <w:rPr>
          <w:rFonts w:ascii="宋体" w:hAnsi="宋体"/>
          <w:sz w:val="24"/>
          <w:szCs w:val="24"/>
        </w:rPr>
      </w:pPr>
    </w:p>
    <w:p w14:paraId="5B3F2C75">
      <w:pPr>
        <w:pStyle w:val="2"/>
        <w:rPr>
          <w:rFonts w:ascii="宋体" w:hAnsi="宋体"/>
          <w:sz w:val="24"/>
          <w:szCs w:val="24"/>
        </w:rPr>
      </w:pPr>
    </w:p>
    <w:p w14:paraId="2BC5677C">
      <w:pPr>
        <w:pStyle w:val="2"/>
        <w:rPr>
          <w:rFonts w:ascii="宋体" w:hAnsi="宋体"/>
          <w:sz w:val="24"/>
          <w:szCs w:val="24"/>
        </w:rPr>
      </w:pPr>
    </w:p>
    <w:p w14:paraId="0CFE3E51">
      <w:pPr>
        <w:pStyle w:val="2"/>
        <w:rPr>
          <w:rFonts w:ascii="宋体" w:hAnsi="宋体"/>
          <w:sz w:val="24"/>
          <w:szCs w:val="24"/>
        </w:rPr>
      </w:pPr>
    </w:p>
    <w:p w14:paraId="7E63C941">
      <w:pPr>
        <w:pStyle w:val="2"/>
        <w:rPr>
          <w:rFonts w:ascii="宋体" w:hAnsi="宋体"/>
          <w:sz w:val="24"/>
          <w:szCs w:val="24"/>
        </w:rPr>
      </w:pPr>
    </w:p>
    <w:p w14:paraId="5EF372F9">
      <w:pPr>
        <w:pStyle w:val="2"/>
        <w:rPr>
          <w:rFonts w:ascii="宋体" w:hAnsi="宋体"/>
          <w:sz w:val="24"/>
          <w:szCs w:val="24"/>
        </w:rPr>
      </w:pPr>
    </w:p>
    <w:p w14:paraId="45E47057">
      <w:pPr>
        <w:spacing w:line="360" w:lineRule="auto"/>
        <w:rPr>
          <w:rFonts w:ascii="宋体" w:hAnsi="宋体"/>
          <w:sz w:val="24"/>
          <w:szCs w:val="24"/>
        </w:rPr>
      </w:pPr>
    </w:p>
    <w:p w14:paraId="53C6FE35">
      <w:pPr>
        <w:spacing w:line="360" w:lineRule="auto"/>
        <w:rPr>
          <w:rFonts w:ascii="宋体" w:hAnsi="宋体"/>
          <w:sz w:val="24"/>
          <w:szCs w:val="24"/>
        </w:rPr>
      </w:pPr>
    </w:p>
    <w:p w14:paraId="5EBACC21">
      <w:pPr>
        <w:spacing w:line="360" w:lineRule="auto"/>
        <w:ind w:firstLine="5610" w:firstLineChars="2550"/>
        <w:outlineLvl w:val="0"/>
        <w:rPr>
          <w:rFonts w:ascii="宋体" w:hAnsi="宋体"/>
          <w:szCs w:val="24"/>
        </w:rPr>
      </w:pPr>
      <w:r>
        <w:rPr>
          <w:rFonts w:hint="eastAsia" w:ascii="宋体" w:hAnsi="宋体"/>
          <w:szCs w:val="24"/>
        </w:rPr>
        <w:t>供应商名称（公章）</w:t>
      </w:r>
    </w:p>
    <w:p w14:paraId="53F81951">
      <w:pPr>
        <w:spacing w:line="360" w:lineRule="auto"/>
        <w:ind w:firstLine="6050" w:firstLineChars="2750"/>
        <w:outlineLvl w:val="0"/>
        <w:rPr>
          <w:rFonts w:ascii="宋体" w:hAnsi="宋体"/>
          <w:szCs w:val="24"/>
        </w:rPr>
      </w:pPr>
      <w:r>
        <w:rPr>
          <w:rFonts w:hint="eastAsia" w:ascii="宋体" w:hAnsi="宋体"/>
          <w:szCs w:val="24"/>
        </w:rPr>
        <w:t>年  月  日</w:t>
      </w:r>
    </w:p>
    <w:p w14:paraId="61D8976F">
      <w:pPr>
        <w:autoSpaceDE w:val="0"/>
        <w:autoSpaceDN w:val="0"/>
        <w:adjustRightInd w:val="0"/>
        <w:spacing w:line="360" w:lineRule="auto"/>
        <w:ind w:firstLine="440" w:firstLineChars="200"/>
        <w:jc w:val="left"/>
        <w:rPr>
          <w:szCs w:val="21"/>
        </w:rPr>
      </w:pPr>
    </w:p>
    <w:p w14:paraId="3F2F28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3D1660"/>
    <w:rsid w:val="00062ECD"/>
    <w:rsid w:val="0008421A"/>
    <w:rsid w:val="00237EDB"/>
    <w:rsid w:val="003D1660"/>
    <w:rsid w:val="00414CFE"/>
    <w:rsid w:val="006349BB"/>
    <w:rsid w:val="00667F03"/>
    <w:rsid w:val="007E7860"/>
    <w:rsid w:val="0082648E"/>
    <w:rsid w:val="008C2E7B"/>
    <w:rsid w:val="00AD7F1A"/>
    <w:rsid w:val="00B704D7"/>
    <w:rsid w:val="00C368D7"/>
    <w:rsid w:val="00CE66CA"/>
    <w:rsid w:val="00E00F53"/>
    <w:rsid w:val="00E265CC"/>
    <w:rsid w:val="00E54EC5"/>
    <w:rsid w:val="0A172FC0"/>
    <w:rsid w:val="0F56081C"/>
    <w:rsid w:val="264A1001"/>
    <w:rsid w:val="27B14A19"/>
    <w:rsid w:val="2C6929EA"/>
    <w:rsid w:val="2CAE3CE0"/>
    <w:rsid w:val="3AE72314"/>
    <w:rsid w:val="410346D3"/>
    <w:rsid w:val="4E0F4884"/>
    <w:rsid w:val="4E53385D"/>
    <w:rsid w:val="700E25A9"/>
    <w:rsid w:val="7B65567D"/>
    <w:rsid w:val="7F305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2"/>
    <w:basedOn w:val="1"/>
    <w:next w:val="1"/>
    <w:qFormat/>
    <w:uiPriority w:val="1"/>
    <w:pPr>
      <w:ind w:left="497" w:hanging="392"/>
      <w:outlineLvl w:val="1"/>
    </w:pPr>
    <w:rPr>
      <w:b/>
      <w:bCs/>
      <w:sz w:val="21"/>
      <w:szCs w:val="21"/>
    </w:rPr>
  </w:style>
  <w:style w:type="paragraph" w:styleId="4">
    <w:name w:val="heading 3"/>
    <w:basedOn w:val="1"/>
    <w:next w:val="1"/>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qFormat/>
    <w:uiPriority w:val="0"/>
    <w:pPr>
      <w:tabs>
        <w:tab w:val="center" w:pos="4153"/>
        <w:tab w:val="right" w:pos="8306"/>
      </w:tabs>
      <w:snapToGrid w:val="0"/>
    </w:pPr>
    <w:rPr>
      <w:sz w:val="18"/>
      <w:szCs w:val="18"/>
    </w:rPr>
  </w:style>
  <w:style w:type="paragraph" w:styleId="5">
    <w:name w:val="Body Text"/>
    <w:basedOn w:val="1"/>
    <w:qFormat/>
    <w:uiPriority w:val="1"/>
    <w:pPr>
      <w:ind w:left="490"/>
    </w:pPr>
    <w:rPr>
      <w:sz w:val="19"/>
      <w:szCs w:val="19"/>
    </w:rPr>
  </w:style>
  <w:style w:type="paragraph" w:styleId="6">
    <w:name w:val="Body Text Indent 2"/>
    <w:basedOn w:val="1"/>
    <w:qFormat/>
    <w:uiPriority w:val="0"/>
    <w:pPr>
      <w:spacing w:after="120" w:line="480" w:lineRule="auto"/>
      <w:ind w:left="420" w:leftChars="200"/>
    </w:pPr>
    <w:rPr>
      <w:rFonts w:ascii="Calibri" w:hAnsi="Calibri"/>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pPr>
      <w:widowControl/>
      <w:jc w:val="left"/>
    </w:pPr>
    <w:rPr>
      <w:kern w:val="0"/>
      <w:sz w:val="20"/>
    </w:rPr>
  </w:style>
  <w:style w:type="character" w:customStyle="1" w:styleId="11">
    <w:name w:val="页眉 Char"/>
    <w:basedOn w:val="10"/>
    <w:link w:val="7"/>
    <w:qFormat/>
    <w:uiPriority w:val="0"/>
    <w:rPr>
      <w:rFonts w:ascii="宋体" w:hAnsi="宋体" w:eastAsia="宋体" w:cs="宋体"/>
      <w:sz w:val="18"/>
      <w:szCs w:val="18"/>
      <w:lang w:eastAsia="en-US"/>
    </w:rPr>
  </w:style>
  <w:style w:type="character" w:customStyle="1" w:styleId="12">
    <w:name w:val="页脚 Char"/>
    <w:basedOn w:val="10"/>
    <w:link w:val="2"/>
    <w:qFormat/>
    <w:uiPriority w:val="0"/>
    <w:rPr>
      <w:rFonts w:ascii="宋体" w:hAnsi="宋体" w:eastAsia="宋体" w:cs="宋体"/>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1102</Words>
  <Characters>1108</Characters>
  <Lines>5</Lines>
  <Paragraphs>1</Paragraphs>
  <TotalTime>1</TotalTime>
  <ScaleCrop>false</ScaleCrop>
  <LinksUpToDate>false</LinksUpToDate>
  <CharactersWithSpaces>1146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2023-10-08T08:52:00Z</dcterms:created>
  <dc:creator>Administrator</dc:creator>
  <cp:lastModifiedBy>潘乐</cp:lastModifiedBy>
  <dcterms:modified xsi:type="dcterms:W3CDTF">2025-12-06T11:23:21Z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9EF1D072BDB64BE3813CA319985167DF_12</vt:lpwstr>
  </property>
  <property fmtid="{D5CDD505-2E9C-101B-9397-08002B2CF9AE}" pid="4" name="KSOTemplateDocerSaveRecord">
    <vt:lpwstr>eyJoZGlkIjoiOTM1ZDU5YWY2YWFhNzJlYjNjNTY5ZDQwNTAzNWEwYmMiLCJ1c2VySWQiOiIxNDYyMTI5MzQyIn0=</vt:lpwstr>
  </property>
</Properties>
</file>